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EF6F3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6B3D58" w:rsidRDefault="009939C9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B3D58">
        <w:rPr>
          <w:rFonts w:ascii="Arial" w:hAnsi="Arial" w:cs="Arial"/>
          <w:sz w:val="16"/>
          <w:szCs w:val="16"/>
        </w:rPr>
        <w:t>tel</w:t>
      </w:r>
      <w:proofErr w:type="gramEnd"/>
      <w:r w:rsidRPr="006B3D58">
        <w:rPr>
          <w:rFonts w:ascii="Arial" w:hAnsi="Arial" w:cs="Arial"/>
          <w:sz w:val="16"/>
          <w:szCs w:val="16"/>
        </w:rPr>
        <w:t xml:space="preserve">. + 48 </w:t>
      </w:r>
      <w:r w:rsidR="00964B84" w:rsidRPr="006B3D58">
        <w:rPr>
          <w:rFonts w:ascii="Arial" w:hAnsi="Arial" w:cs="Arial"/>
          <w:sz w:val="16"/>
          <w:szCs w:val="16"/>
        </w:rPr>
        <w:t>22 473 30 02</w:t>
      </w:r>
    </w:p>
    <w:p w:rsidR="009939C9" w:rsidRPr="006B3D58" w:rsidRDefault="009939C9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B3D58">
        <w:rPr>
          <w:rFonts w:ascii="Arial" w:hAnsi="Arial" w:cs="Arial"/>
          <w:sz w:val="16"/>
          <w:szCs w:val="16"/>
        </w:rPr>
        <w:t>fax</w:t>
      </w:r>
      <w:proofErr w:type="gramEnd"/>
      <w:r w:rsidRPr="006B3D58">
        <w:rPr>
          <w:rFonts w:ascii="Arial" w:hAnsi="Arial" w:cs="Arial"/>
          <w:sz w:val="16"/>
          <w:szCs w:val="16"/>
        </w:rPr>
        <w:t xml:space="preserve"> + 48 </w:t>
      </w:r>
      <w:r w:rsidR="00964B84" w:rsidRPr="006B3D58">
        <w:rPr>
          <w:rFonts w:ascii="Arial" w:hAnsi="Arial" w:cs="Arial"/>
          <w:sz w:val="16"/>
          <w:szCs w:val="16"/>
        </w:rPr>
        <w:t>22 473 23 34</w:t>
      </w:r>
    </w:p>
    <w:p w:rsidR="009939C9" w:rsidRPr="006B3D58" w:rsidRDefault="00964B84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6B3D58">
        <w:rPr>
          <w:rFonts w:ascii="Arial" w:hAnsi="Arial" w:cs="Arial"/>
          <w:sz w:val="16"/>
          <w:szCs w:val="16"/>
        </w:rPr>
        <w:t>rzecznik</w:t>
      </w:r>
      <w:proofErr w:type="gramEnd"/>
      <w:r w:rsidR="009939C9" w:rsidRPr="006B3D58">
        <w:rPr>
          <w:rFonts w:ascii="Arial" w:hAnsi="Arial" w:cs="Arial"/>
          <w:sz w:val="16"/>
          <w:szCs w:val="16"/>
        </w:rPr>
        <w:t>@plk-sa.</w:t>
      </w:r>
      <w:proofErr w:type="gramStart"/>
      <w:r w:rsidR="009939C9" w:rsidRPr="006B3D58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4D6EC9" w:rsidRDefault="009939C9" w:rsidP="00EF6F35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EF6F35">
      <w:pPr>
        <w:jc w:val="both"/>
        <w:rPr>
          <w:rFonts w:ascii="Arial" w:hAnsi="Arial" w:cs="Arial"/>
          <w:b/>
          <w:sz w:val="16"/>
          <w:szCs w:val="16"/>
        </w:rPr>
      </w:pPr>
    </w:p>
    <w:p w:rsidR="00197D57" w:rsidRPr="00197D57" w:rsidRDefault="00774113" w:rsidP="00EF6F3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6B3D58">
        <w:rPr>
          <w:rFonts w:ascii="Arial" w:eastAsia="Calibri" w:hAnsi="Arial" w:cs="Arial"/>
          <w:sz w:val="22"/>
          <w:szCs w:val="22"/>
          <w:lang w:eastAsia="en-US"/>
        </w:rPr>
        <w:t xml:space="preserve">2 listopada </w:t>
      </w:r>
      <w:r w:rsidR="00197D57" w:rsidRPr="00197D57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197D57" w:rsidRPr="00197D57" w:rsidRDefault="00197D57" w:rsidP="00EF6F35">
      <w:pPr>
        <w:tabs>
          <w:tab w:val="left" w:pos="5690"/>
        </w:tabs>
        <w:autoSpaceDN/>
        <w:spacing w:line="276" w:lineRule="auto"/>
        <w:jc w:val="both"/>
        <w:textAlignment w:val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:rsidR="00197D57" w:rsidRPr="006B3D58" w:rsidRDefault="00197D57" w:rsidP="006B3D58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B3D58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6B3D58" w:rsidRPr="006B3D58" w:rsidRDefault="006B3D58" w:rsidP="006B3D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B3D58">
        <w:rPr>
          <w:rFonts w:ascii="Arial" w:hAnsi="Arial" w:cs="Arial"/>
          <w:b/>
          <w:sz w:val="22"/>
          <w:szCs w:val="22"/>
        </w:rPr>
        <w:t>PLK szykują lepsze podróże z Radomia do Warszawy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Na trasie Warszawa – Radom</w:t>
      </w:r>
      <w:r w:rsidRPr="006B3D58">
        <w:rPr>
          <w:rFonts w:ascii="Arial" w:hAnsi="Arial" w:cs="Arial"/>
          <w:b/>
          <w:sz w:val="22"/>
          <w:szCs w:val="22"/>
        </w:rPr>
        <w:t xml:space="preserve"> planowo przebiegają prace na odcinku Czachówek – Warka.</w:t>
      </w:r>
      <w:r w:rsidRPr="006B3D58">
        <w:rPr>
          <w:rFonts w:ascii="Arial" w:hAnsi="Arial" w:cs="Arial"/>
          <w:sz w:val="22"/>
          <w:szCs w:val="22"/>
        </w:rPr>
        <w:t xml:space="preserve"> </w:t>
      </w:r>
      <w:r w:rsidRPr="006B3D58">
        <w:rPr>
          <w:rFonts w:ascii="Arial" w:hAnsi="Arial" w:cs="Arial"/>
          <w:b/>
          <w:sz w:val="22"/>
          <w:szCs w:val="22"/>
        </w:rPr>
        <w:t xml:space="preserve">Rozbierane </w:t>
      </w:r>
      <w:r w:rsidRPr="006B3D5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są stare perony i tory. Montowane są fundamenty nowej sieci trakcyjnej. Efektem prac będą szybsze podróże, wygodne przystanki i stacje oraz większy poziom bezpieczeństwa. Inwestycja, prowadzona przez PKP Polskie Linie Kolejowe S.A. </w:t>
      </w:r>
      <w:proofErr w:type="gramStart"/>
      <w:r w:rsidRPr="006B3D5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>między</w:t>
      </w:r>
      <w:proofErr w:type="gramEnd"/>
      <w:r w:rsidRPr="006B3D58">
        <w:rPr>
          <w:rStyle w:val="Pogrubieni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Czachówkiem a Warką, za 216 mln zł współfinansowana jest ze środków UE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W październiku pomiędzy Czachówkiem a Warką zdemontowano 8 km torów na szlakach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i stacjach Warka i Chynów. Zdjęto 17 km sieci trakcyjnej. Specjalne maszyny, tzw. oczyszczarki usunęły stary tłuczeń na kilkunastu kilometrach. Rozebrano peron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w Gośniewicach, podobne prace toczą się przy peronach w Sułkowicach, Krężelu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i w Michalczewie. Wykonawca zamontował już fundamenty pod 300 nowych słupów i część nowych konstrukcji sieci trakcyjnej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W pracach wykorzystywane są pociągi sieciowe, oczyszczarki tłucznia i </w:t>
      </w:r>
      <w:proofErr w:type="spellStart"/>
      <w:r w:rsidRPr="006B3D58">
        <w:rPr>
          <w:rFonts w:ascii="Arial" w:hAnsi="Arial" w:cs="Arial"/>
          <w:sz w:val="22"/>
          <w:szCs w:val="22"/>
        </w:rPr>
        <w:t>palownice</w:t>
      </w:r>
      <w:proofErr w:type="spellEnd"/>
      <w:r w:rsidRPr="006B3D58">
        <w:rPr>
          <w:rFonts w:ascii="Arial" w:hAnsi="Arial" w:cs="Arial"/>
          <w:sz w:val="22"/>
          <w:szCs w:val="22"/>
        </w:rPr>
        <w:t xml:space="preserve"> oraz koparki, ładowarki, wywrotki. Kolejne prace zapewnią zgromadzone na placu budowy szyny, podkłady i tony kruszywa.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Zasadnicze prace torowe pomiędzy Warką a Czachówkiem Południowym zakończą się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>w połowie 2020 roku. Trwają przygotowania do rozpoczęcia pod koniec roku</w:t>
      </w:r>
      <w:r w:rsidRPr="006B3D58" w:rsidDel="00EC5208">
        <w:rPr>
          <w:rFonts w:ascii="Arial" w:hAnsi="Arial" w:cs="Arial"/>
          <w:sz w:val="22"/>
          <w:szCs w:val="22"/>
        </w:rPr>
        <w:t xml:space="preserve"> </w:t>
      </w:r>
      <w:r w:rsidRPr="006B3D58">
        <w:rPr>
          <w:rFonts w:ascii="Arial" w:hAnsi="Arial" w:cs="Arial"/>
          <w:sz w:val="22"/>
          <w:szCs w:val="22"/>
        </w:rPr>
        <w:t xml:space="preserve">prac na odcinku Warka – Radom.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b/>
          <w:sz w:val="22"/>
          <w:szCs w:val="22"/>
        </w:rPr>
        <w:t xml:space="preserve">Inwestycja na odcinku Czachówek Południowy – </w:t>
      </w:r>
      <w:proofErr w:type="gramStart"/>
      <w:r w:rsidRPr="006B3D58">
        <w:rPr>
          <w:rFonts w:ascii="Arial" w:hAnsi="Arial" w:cs="Arial"/>
          <w:b/>
          <w:sz w:val="22"/>
          <w:szCs w:val="22"/>
        </w:rPr>
        <w:t>Warka</w:t>
      </w:r>
      <w:r w:rsidRPr="006B3D58">
        <w:rPr>
          <w:rFonts w:ascii="Arial" w:hAnsi="Arial" w:cs="Arial"/>
          <w:sz w:val="22"/>
          <w:szCs w:val="22"/>
        </w:rPr>
        <w:t xml:space="preserve">  – koncentruje</w:t>
      </w:r>
      <w:proofErr w:type="gramEnd"/>
      <w:r w:rsidRPr="006B3D58">
        <w:rPr>
          <w:rFonts w:ascii="Arial" w:hAnsi="Arial" w:cs="Arial"/>
          <w:sz w:val="22"/>
          <w:szCs w:val="22"/>
        </w:rPr>
        <w:t xml:space="preserve"> się na przebudowie stacji Chynów i Warka oraz przystanków Sułkowice, Krężel, Michalczew i Gośniewice.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W Chynowie i Warce docelowo wybudowane zostaną przejścia podziemne wyposażone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w pochylnie. Zapewni to lepszy dostęp do pociągów osobom o ograniczonej możliwości poruszania się. Na wszystkich peronach będą nowe wiaty, ławki, oświetlenie, nagłośnienie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i tablice informacyjne. Wymienione zostaną tory na 20 km dwutorowej linii, sieć trakcyjna,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26 rozjazdów. Na styku toru i drogi pozytywnie zmienię się warunki dzięki modernizacji </w:t>
      </w:r>
      <w:r>
        <w:rPr>
          <w:rFonts w:ascii="Arial" w:hAnsi="Arial" w:cs="Arial"/>
          <w:sz w:val="22"/>
          <w:szCs w:val="22"/>
        </w:rPr>
        <w:br/>
      </w:r>
      <w:r w:rsidRPr="006B3D58">
        <w:rPr>
          <w:rFonts w:ascii="Arial" w:hAnsi="Arial" w:cs="Arial"/>
          <w:sz w:val="22"/>
          <w:szCs w:val="22"/>
        </w:rPr>
        <w:t xml:space="preserve">12 przejazdów oraz budowie wiaduktu drogowego w ciągu DW 731 w Warce.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lastRenderedPageBreak/>
        <w:t xml:space="preserve">Podczas inwestycji zapewniony jest ruch pociągów. Obowiązuje rozkład jazdy, który już uwzględnia prace.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>Inwestycja o wartości 216 mln zł jest w 85%</w:t>
      </w:r>
      <w:r w:rsidRPr="006B3D58">
        <w:rPr>
          <w:rFonts w:ascii="Arial" w:hAnsi="Arial" w:cs="Arial"/>
          <w:b/>
          <w:sz w:val="22"/>
          <w:szCs w:val="22"/>
        </w:rPr>
        <w:t xml:space="preserve"> </w:t>
      </w:r>
      <w:r w:rsidRPr="006B3D58">
        <w:rPr>
          <w:rFonts w:ascii="Arial" w:hAnsi="Arial" w:cs="Arial"/>
          <w:sz w:val="22"/>
          <w:szCs w:val="22"/>
        </w:rPr>
        <w:t>współfinansowana ze środków Programu Operacyjnego Infrastruktury i Środowiska. Większy poziom bezpieczeństwa zapewnią nowe urządzenia sterowania ruchem kolejowym dla całego odcinka Warszawa Okęcie – Radom.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Na przełomie roku zaplanowane jest rozpoczęcie prac także pomiędzy Warką a Radomiem. Oprócz modernizacji torów dobudowany zostanie drugi tor, a to zwiększy przepustowość całej trasy.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Trzy nowe przystanki, w tym dwa w Radomiu, usprawnią komunikację w regionie. Ponadto przebudowane zostaną perony na stacji i dziewięciu przystankach. Wartość modernizacji odcinka Warka – Radom to 429 mln zł, z czego dofinansowanie unijne wynosi 85%. </w:t>
      </w:r>
    </w:p>
    <w:p w:rsidR="006B3D58" w:rsidRPr="006B3D58" w:rsidRDefault="006B3D58" w:rsidP="006B3D5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3D58">
        <w:rPr>
          <w:rFonts w:ascii="Arial" w:hAnsi="Arial" w:cs="Arial"/>
          <w:sz w:val="22"/>
          <w:szCs w:val="22"/>
        </w:rPr>
        <w:t xml:space="preserve">Po zakończeniu przebudowy trasy z Warszawy do Radomia, skróci się czas podróży ze 115 do około 75 minut. Po uzyskaniu wszystkich zgód administracyjnych najszybsze pociągi pojadą z prędkością 160 km/h. Pasażerowie skorzystają z wygodnych peronów. Większe bezpieczeństwo zapewnią przebudowane przejazdy kolejowo-drogowe i nowe urządzenia sterowania ruchem. </w:t>
      </w:r>
    </w:p>
    <w:p w:rsidR="006B3D58" w:rsidRPr="006B48F2" w:rsidRDefault="006B3D58" w:rsidP="006B3D58">
      <w:pPr>
        <w:spacing w:line="360" w:lineRule="auto"/>
        <w:rPr>
          <w:rFonts w:ascii="Arial" w:hAnsi="Arial" w:cs="Arial"/>
        </w:rPr>
      </w:pPr>
    </w:p>
    <w:p w:rsidR="006B3D58" w:rsidRDefault="006B3D58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47AD" w:rsidRPr="00D71003" w:rsidRDefault="00FF47AD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71003" w:rsidRPr="004F68A5" w:rsidRDefault="00D71003" w:rsidP="00EF6F35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61379" w:rsidRDefault="00161379" w:rsidP="00EF6F35">
      <w:pPr>
        <w:autoSpaceDN/>
        <w:spacing w:after="160" w:line="360" w:lineRule="auto"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8056BFA" wp14:editId="530C0BC5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003" w:rsidRDefault="00D71003" w:rsidP="00EF6F35">
      <w:pPr>
        <w:tabs>
          <w:tab w:val="left" w:pos="5307"/>
        </w:tabs>
        <w:autoSpaceDN/>
        <w:jc w:val="both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</w:p>
    <w:p w:rsidR="006B3D58" w:rsidRDefault="006B3D5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Karol Jakubowski</w:t>
      </w:r>
    </w:p>
    <w:p w:rsidR="00161379" w:rsidRPr="00161379" w:rsidRDefault="006B3D5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Zespół </w:t>
      </w:r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prasowy </w:t>
      </w:r>
    </w:p>
    <w:p w:rsidR="00161379" w:rsidRPr="00161379" w:rsidRDefault="00161379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75083E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0D52CA" w:rsidRDefault="006B3D58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668 679 414 </w:t>
      </w:r>
      <w:bookmarkStart w:id="0" w:name="_GoBack"/>
      <w:bookmarkEnd w:id="0"/>
    </w:p>
    <w:p w:rsidR="000D52CA" w:rsidRPr="00161379" w:rsidRDefault="000D52CA" w:rsidP="00EF6F35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161379" w:rsidRPr="00874BB4" w:rsidRDefault="00161379" w:rsidP="00EF6F35">
      <w:pPr>
        <w:tabs>
          <w:tab w:val="left" w:pos="5307"/>
        </w:tabs>
        <w:jc w:val="both"/>
        <w:rPr>
          <w:rFonts w:ascii="Arial" w:hAnsi="Arial" w:cs="Arial"/>
          <w:bCs/>
          <w:sz w:val="20"/>
          <w:szCs w:val="20"/>
        </w:rPr>
      </w:pPr>
    </w:p>
    <w:sectPr w:rsidR="00161379" w:rsidRPr="00874BB4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3E" w:rsidRDefault="0075083E" w:rsidP="006B0DBA">
      <w:r>
        <w:separator/>
      </w:r>
    </w:p>
  </w:endnote>
  <w:endnote w:type="continuationSeparator" w:id="0">
    <w:p w:rsidR="0075083E" w:rsidRDefault="0075083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CE7FF7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CE7FF7">
      <w:rPr>
        <w:rFonts w:ascii="Arial" w:hAnsi="Arial" w:cs="Arial"/>
        <w:color w:val="727271"/>
        <w:sz w:val="14"/>
        <w:szCs w:val="14"/>
      </w:rPr>
      <w:t>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CE7FF7">
      <w:rPr>
        <w:rFonts w:ascii="Arial" w:hAnsi="Arial" w:cs="Arial"/>
        <w:color w:val="727271"/>
        <w:sz w:val="14"/>
        <w:szCs w:val="14"/>
      </w:rPr>
      <w:t>436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3E" w:rsidRDefault="0075083E" w:rsidP="006B0DBA">
      <w:r w:rsidRPr="006B0DBA">
        <w:rPr>
          <w:color w:val="000000"/>
        </w:rPr>
        <w:separator/>
      </w:r>
    </w:p>
  </w:footnote>
  <w:footnote w:type="continuationSeparator" w:id="0">
    <w:p w:rsidR="0075083E" w:rsidRDefault="0075083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76C765F1" wp14:editId="5A9EC888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146F8"/>
    <w:rsid w:val="000218B9"/>
    <w:rsid w:val="00027FFB"/>
    <w:rsid w:val="00032523"/>
    <w:rsid w:val="00036AFC"/>
    <w:rsid w:val="00050746"/>
    <w:rsid w:val="00051A00"/>
    <w:rsid w:val="00052C70"/>
    <w:rsid w:val="00065ADA"/>
    <w:rsid w:val="00066750"/>
    <w:rsid w:val="000764EE"/>
    <w:rsid w:val="00080C5F"/>
    <w:rsid w:val="00083369"/>
    <w:rsid w:val="00084754"/>
    <w:rsid w:val="000A03F1"/>
    <w:rsid w:val="000A0417"/>
    <w:rsid w:val="000A2E41"/>
    <w:rsid w:val="000A5F10"/>
    <w:rsid w:val="000D2804"/>
    <w:rsid w:val="000D3FBF"/>
    <w:rsid w:val="000D52CA"/>
    <w:rsid w:val="000E07D2"/>
    <w:rsid w:val="000F6D73"/>
    <w:rsid w:val="00102449"/>
    <w:rsid w:val="001076D4"/>
    <w:rsid w:val="00113C74"/>
    <w:rsid w:val="00114991"/>
    <w:rsid w:val="00121A98"/>
    <w:rsid w:val="00145DA7"/>
    <w:rsid w:val="001534EB"/>
    <w:rsid w:val="00160B50"/>
    <w:rsid w:val="00161379"/>
    <w:rsid w:val="00172125"/>
    <w:rsid w:val="00197D57"/>
    <w:rsid w:val="001C4FB0"/>
    <w:rsid w:val="001F3B7E"/>
    <w:rsid w:val="00202FE4"/>
    <w:rsid w:val="0020369F"/>
    <w:rsid w:val="002152D3"/>
    <w:rsid w:val="0023613C"/>
    <w:rsid w:val="00243550"/>
    <w:rsid w:val="002439DE"/>
    <w:rsid w:val="0026134D"/>
    <w:rsid w:val="0026707A"/>
    <w:rsid w:val="002742AF"/>
    <w:rsid w:val="00285B77"/>
    <w:rsid w:val="00292433"/>
    <w:rsid w:val="002A0907"/>
    <w:rsid w:val="002B402D"/>
    <w:rsid w:val="002D0686"/>
    <w:rsid w:val="002D6F8F"/>
    <w:rsid w:val="002E0563"/>
    <w:rsid w:val="002F0081"/>
    <w:rsid w:val="002F2A20"/>
    <w:rsid w:val="002F4612"/>
    <w:rsid w:val="003045AF"/>
    <w:rsid w:val="00305D90"/>
    <w:rsid w:val="0031106A"/>
    <w:rsid w:val="00315847"/>
    <w:rsid w:val="00320208"/>
    <w:rsid w:val="00320319"/>
    <w:rsid w:val="00322159"/>
    <w:rsid w:val="003263B1"/>
    <w:rsid w:val="00335DA3"/>
    <w:rsid w:val="0035311A"/>
    <w:rsid w:val="003608CB"/>
    <w:rsid w:val="00393243"/>
    <w:rsid w:val="00395255"/>
    <w:rsid w:val="003D6501"/>
    <w:rsid w:val="003F0D69"/>
    <w:rsid w:val="003F3188"/>
    <w:rsid w:val="00403032"/>
    <w:rsid w:val="00403190"/>
    <w:rsid w:val="00404161"/>
    <w:rsid w:val="00406C32"/>
    <w:rsid w:val="0044750D"/>
    <w:rsid w:val="00452FF3"/>
    <w:rsid w:val="00453EFD"/>
    <w:rsid w:val="00456B02"/>
    <w:rsid w:val="004815B9"/>
    <w:rsid w:val="00484AE4"/>
    <w:rsid w:val="00490D72"/>
    <w:rsid w:val="004A3022"/>
    <w:rsid w:val="004C0338"/>
    <w:rsid w:val="004C25AE"/>
    <w:rsid w:val="004D5A15"/>
    <w:rsid w:val="004E7E9B"/>
    <w:rsid w:val="004F1B7E"/>
    <w:rsid w:val="004F3DCE"/>
    <w:rsid w:val="004F68A5"/>
    <w:rsid w:val="004F7D11"/>
    <w:rsid w:val="0050428F"/>
    <w:rsid w:val="00507340"/>
    <w:rsid w:val="00513169"/>
    <w:rsid w:val="00514FC7"/>
    <w:rsid w:val="00525D7D"/>
    <w:rsid w:val="00526536"/>
    <w:rsid w:val="00527E1E"/>
    <w:rsid w:val="00533FDF"/>
    <w:rsid w:val="005637DF"/>
    <w:rsid w:val="00573DBC"/>
    <w:rsid w:val="00577191"/>
    <w:rsid w:val="0059096A"/>
    <w:rsid w:val="00593A90"/>
    <w:rsid w:val="00597403"/>
    <w:rsid w:val="005A20F1"/>
    <w:rsid w:val="005A7E85"/>
    <w:rsid w:val="005C15D2"/>
    <w:rsid w:val="005C3C15"/>
    <w:rsid w:val="005C5856"/>
    <w:rsid w:val="005D6661"/>
    <w:rsid w:val="005E1A54"/>
    <w:rsid w:val="006140D6"/>
    <w:rsid w:val="006301BA"/>
    <w:rsid w:val="00662937"/>
    <w:rsid w:val="00664164"/>
    <w:rsid w:val="00677E9A"/>
    <w:rsid w:val="006B0DBA"/>
    <w:rsid w:val="006B3D58"/>
    <w:rsid w:val="006C00F8"/>
    <w:rsid w:val="006C5CB3"/>
    <w:rsid w:val="006C790B"/>
    <w:rsid w:val="006E723A"/>
    <w:rsid w:val="00701F33"/>
    <w:rsid w:val="00704BEE"/>
    <w:rsid w:val="007113CE"/>
    <w:rsid w:val="00712CFD"/>
    <w:rsid w:val="00716385"/>
    <w:rsid w:val="007250E5"/>
    <w:rsid w:val="00737AC7"/>
    <w:rsid w:val="0075083E"/>
    <w:rsid w:val="007517DF"/>
    <w:rsid w:val="007541C9"/>
    <w:rsid w:val="00762069"/>
    <w:rsid w:val="0076207C"/>
    <w:rsid w:val="0076220B"/>
    <w:rsid w:val="00766C25"/>
    <w:rsid w:val="00774113"/>
    <w:rsid w:val="00776D54"/>
    <w:rsid w:val="00790289"/>
    <w:rsid w:val="007A2B33"/>
    <w:rsid w:val="007A57C3"/>
    <w:rsid w:val="007B25C0"/>
    <w:rsid w:val="007B3C96"/>
    <w:rsid w:val="007C65DA"/>
    <w:rsid w:val="007D01BC"/>
    <w:rsid w:val="007D70D6"/>
    <w:rsid w:val="007E01FA"/>
    <w:rsid w:val="008010A3"/>
    <w:rsid w:val="008236B1"/>
    <w:rsid w:val="00835C65"/>
    <w:rsid w:val="008412F2"/>
    <w:rsid w:val="00842E8D"/>
    <w:rsid w:val="00856A01"/>
    <w:rsid w:val="008611CF"/>
    <w:rsid w:val="00863034"/>
    <w:rsid w:val="008667C4"/>
    <w:rsid w:val="008702A3"/>
    <w:rsid w:val="00874BB4"/>
    <w:rsid w:val="00880FC9"/>
    <w:rsid w:val="00890B82"/>
    <w:rsid w:val="008A2B37"/>
    <w:rsid w:val="008B1859"/>
    <w:rsid w:val="008D6DBB"/>
    <w:rsid w:val="008E121A"/>
    <w:rsid w:val="008E2510"/>
    <w:rsid w:val="008E355F"/>
    <w:rsid w:val="00916F1F"/>
    <w:rsid w:val="0094158A"/>
    <w:rsid w:val="00947665"/>
    <w:rsid w:val="00951C63"/>
    <w:rsid w:val="00954219"/>
    <w:rsid w:val="0096017C"/>
    <w:rsid w:val="009611DE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D3CF7"/>
    <w:rsid w:val="009D7868"/>
    <w:rsid w:val="00A141E9"/>
    <w:rsid w:val="00A20C2F"/>
    <w:rsid w:val="00A232A5"/>
    <w:rsid w:val="00A474CD"/>
    <w:rsid w:val="00A50F66"/>
    <w:rsid w:val="00A53D11"/>
    <w:rsid w:val="00A5470A"/>
    <w:rsid w:val="00A5472B"/>
    <w:rsid w:val="00A61DDF"/>
    <w:rsid w:val="00A71FCD"/>
    <w:rsid w:val="00A771B7"/>
    <w:rsid w:val="00A9381D"/>
    <w:rsid w:val="00A95B5F"/>
    <w:rsid w:val="00AA1EE6"/>
    <w:rsid w:val="00AA4A71"/>
    <w:rsid w:val="00AA69D1"/>
    <w:rsid w:val="00AD2F1D"/>
    <w:rsid w:val="00AE6912"/>
    <w:rsid w:val="00AF191A"/>
    <w:rsid w:val="00AF5BBB"/>
    <w:rsid w:val="00AF72EA"/>
    <w:rsid w:val="00AF7D69"/>
    <w:rsid w:val="00B02201"/>
    <w:rsid w:val="00B126E1"/>
    <w:rsid w:val="00B1604C"/>
    <w:rsid w:val="00B261AC"/>
    <w:rsid w:val="00B27D86"/>
    <w:rsid w:val="00B41A51"/>
    <w:rsid w:val="00B46D9F"/>
    <w:rsid w:val="00B638C7"/>
    <w:rsid w:val="00B67613"/>
    <w:rsid w:val="00B95594"/>
    <w:rsid w:val="00BA30AF"/>
    <w:rsid w:val="00BB0B6B"/>
    <w:rsid w:val="00BB4474"/>
    <w:rsid w:val="00BB51B2"/>
    <w:rsid w:val="00BD4F86"/>
    <w:rsid w:val="00BE45E9"/>
    <w:rsid w:val="00BE54AB"/>
    <w:rsid w:val="00BE6359"/>
    <w:rsid w:val="00BF14FC"/>
    <w:rsid w:val="00BF501F"/>
    <w:rsid w:val="00BF6CCE"/>
    <w:rsid w:val="00C00911"/>
    <w:rsid w:val="00C043CD"/>
    <w:rsid w:val="00C1776F"/>
    <w:rsid w:val="00C33B56"/>
    <w:rsid w:val="00C366CE"/>
    <w:rsid w:val="00C605BC"/>
    <w:rsid w:val="00C6269F"/>
    <w:rsid w:val="00C66D38"/>
    <w:rsid w:val="00C82415"/>
    <w:rsid w:val="00C86D45"/>
    <w:rsid w:val="00C97D80"/>
    <w:rsid w:val="00CA1C22"/>
    <w:rsid w:val="00CA225D"/>
    <w:rsid w:val="00CA2360"/>
    <w:rsid w:val="00CA3265"/>
    <w:rsid w:val="00CA63C6"/>
    <w:rsid w:val="00CA6FB2"/>
    <w:rsid w:val="00CC1ED0"/>
    <w:rsid w:val="00CD339A"/>
    <w:rsid w:val="00CE101C"/>
    <w:rsid w:val="00CE7FF7"/>
    <w:rsid w:val="00CF3E10"/>
    <w:rsid w:val="00D11851"/>
    <w:rsid w:val="00D1634F"/>
    <w:rsid w:val="00D3647C"/>
    <w:rsid w:val="00D37DBB"/>
    <w:rsid w:val="00D55680"/>
    <w:rsid w:val="00D71003"/>
    <w:rsid w:val="00D711B6"/>
    <w:rsid w:val="00D77299"/>
    <w:rsid w:val="00D81F3A"/>
    <w:rsid w:val="00D931B9"/>
    <w:rsid w:val="00DC4475"/>
    <w:rsid w:val="00DC52BF"/>
    <w:rsid w:val="00DC7B6D"/>
    <w:rsid w:val="00DC7E93"/>
    <w:rsid w:val="00DC7FE8"/>
    <w:rsid w:val="00DD5906"/>
    <w:rsid w:val="00DD5A0C"/>
    <w:rsid w:val="00DE0F4E"/>
    <w:rsid w:val="00DE1124"/>
    <w:rsid w:val="00DE46B4"/>
    <w:rsid w:val="00DF4231"/>
    <w:rsid w:val="00E10D95"/>
    <w:rsid w:val="00E16AAA"/>
    <w:rsid w:val="00E17DDB"/>
    <w:rsid w:val="00E34ED2"/>
    <w:rsid w:val="00E44B06"/>
    <w:rsid w:val="00E46112"/>
    <w:rsid w:val="00E85211"/>
    <w:rsid w:val="00EA724F"/>
    <w:rsid w:val="00EB365C"/>
    <w:rsid w:val="00EC58D2"/>
    <w:rsid w:val="00ED1DC7"/>
    <w:rsid w:val="00EF69D1"/>
    <w:rsid w:val="00EF6F35"/>
    <w:rsid w:val="00F02E75"/>
    <w:rsid w:val="00F10E8E"/>
    <w:rsid w:val="00F136B2"/>
    <w:rsid w:val="00F15044"/>
    <w:rsid w:val="00F17774"/>
    <w:rsid w:val="00F17799"/>
    <w:rsid w:val="00F22CAC"/>
    <w:rsid w:val="00F4386B"/>
    <w:rsid w:val="00F51226"/>
    <w:rsid w:val="00F6681F"/>
    <w:rsid w:val="00F67D65"/>
    <w:rsid w:val="00F75E56"/>
    <w:rsid w:val="00F80B09"/>
    <w:rsid w:val="00FA3486"/>
    <w:rsid w:val="00FA6A23"/>
    <w:rsid w:val="00FB0B7A"/>
    <w:rsid w:val="00FC49D2"/>
    <w:rsid w:val="00FD55AE"/>
    <w:rsid w:val="00FF2346"/>
    <w:rsid w:val="00FF43C9"/>
    <w:rsid w:val="00FF447A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6A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AA"/>
    <w:rPr>
      <w:b/>
      <w:bCs/>
    </w:rPr>
  </w:style>
  <w:style w:type="character" w:styleId="Pogrubienie">
    <w:name w:val="Strong"/>
    <w:basedOn w:val="Domylnaczcionkaakapitu"/>
    <w:uiPriority w:val="22"/>
    <w:qFormat/>
    <w:rsid w:val="006B3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CF7D-AF84-4985-AC61-803F894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3489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2018-10-31T08:02:00Z</cp:lastPrinted>
  <dcterms:created xsi:type="dcterms:W3CDTF">2018-11-02T11:21:00Z</dcterms:created>
  <dcterms:modified xsi:type="dcterms:W3CDTF">2018-11-02T11:21:00Z</dcterms:modified>
</cp:coreProperties>
</file>