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9D1AEB">
      <w:pPr>
        <w:jc w:val="right"/>
        <w:rPr>
          <w:rFonts w:cs="Arial"/>
        </w:rPr>
      </w:pPr>
    </w:p>
    <w:p w:rsidR="00277762" w:rsidRPr="008472F6" w:rsidRDefault="009D1AEB" w:rsidP="009D1AEB">
      <w:pPr>
        <w:jc w:val="right"/>
        <w:rPr>
          <w:rFonts w:cs="Arial"/>
        </w:rPr>
      </w:pPr>
      <w:r w:rsidRPr="008472F6">
        <w:rPr>
          <w:rFonts w:cs="Arial"/>
        </w:rPr>
        <w:t>Warszawa,</w:t>
      </w:r>
      <w:r w:rsidR="00544209" w:rsidRPr="008472F6">
        <w:rPr>
          <w:rFonts w:cs="Arial"/>
        </w:rPr>
        <w:t xml:space="preserve"> </w:t>
      </w:r>
      <w:r w:rsidR="00A50D79">
        <w:rPr>
          <w:rFonts w:cs="Arial"/>
        </w:rPr>
        <w:t>8</w:t>
      </w:r>
      <w:bookmarkStart w:id="0" w:name="_GoBack"/>
      <w:bookmarkEnd w:id="0"/>
      <w:r w:rsidR="005434DB" w:rsidRPr="008472F6">
        <w:rPr>
          <w:rFonts w:cs="Arial"/>
        </w:rPr>
        <w:t xml:space="preserve"> </w:t>
      </w:r>
      <w:r w:rsidR="00F23091" w:rsidRPr="008472F6">
        <w:rPr>
          <w:rFonts w:cs="Arial"/>
        </w:rPr>
        <w:t xml:space="preserve">marca </w:t>
      </w:r>
      <w:r w:rsidR="00DF0FD1" w:rsidRPr="008472F6">
        <w:rPr>
          <w:rFonts w:cs="Arial"/>
        </w:rPr>
        <w:t>202</w:t>
      </w:r>
      <w:r w:rsidR="00F23091" w:rsidRPr="008472F6">
        <w:rPr>
          <w:rFonts w:cs="Arial"/>
        </w:rPr>
        <w:t>3</w:t>
      </w:r>
      <w:r w:rsidRPr="008472F6">
        <w:rPr>
          <w:rFonts w:cs="Arial"/>
        </w:rPr>
        <w:t xml:space="preserve"> r.</w:t>
      </w:r>
    </w:p>
    <w:p w:rsidR="00A63DA4" w:rsidRPr="008472F6" w:rsidRDefault="008472F6" w:rsidP="00450EAF">
      <w:pPr>
        <w:pStyle w:val="Nagwek1"/>
        <w:spacing w:before="100" w:beforeAutospacing="1" w:after="120" w:line="276" w:lineRule="auto"/>
        <w:rPr>
          <w:rFonts w:cs="Arial"/>
          <w:sz w:val="22"/>
          <w:szCs w:val="22"/>
        </w:rPr>
      </w:pPr>
      <w:r w:rsidRPr="008472F6">
        <w:rPr>
          <w:rFonts w:cs="Arial"/>
          <w:sz w:val="22"/>
          <w:szCs w:val="22"/>
        </w:rPr>
        <w:t>Od niedzieli korekta rozkładu jazdy pociągów</w:t>
      </w:r>
    </w:p>
    <w:p w:rsidR="00F0028C" w:rsidRPr="008472F6" w:rsidRDefault="008472F6" w:rsidP="002F4356">
      <w:pPr>
        <w:spacing w:before="100" w:beforeAutospacing="1" w:after="120" w:line="360" w:lineRule="auto"/>
        <w:rPr>
          <w:rFonts w:cs="Arial"/>
          <w:b/>
        </w:rPr>
      </w:pPr>
      <w:r w:rsidRPr="008472F6">
        <w:rPr>
          <w:rFonts w:cs="Arial"/>
          <w:b/>
        </w:rPr>
        <w:t>W najbliższą niedzielę, 12 marca wchodzą w życie zmiany w rozkładzie jazdy pociągów. Podróżni zyskają bezpośrednie połączenie linii radomskiej z warszawską linią obwodową. Szybciej pojedziemy koleją z Warszawy do Lublina. Pociągi wrócą na  zmodernizowane trasy Grodzisk – Wolsztyn i Zbąszynek – Zielona Góra. Nowe przystanki na Dolnym Śląsku i w woj. warmińsko-mazurskim ułatwią codzienne podróże do pracy i szkoły.</w:t>
      </w:r>
      <w:r w:rsidRPr="008472F6">
        <w:t xml:space="preserve"> </w:t>
      </w:r>
      <w:r w:rsidRPr="008472F6">
        <w:rPr>
          <w:rFonts w:cs="Arial"/>
          <w:b/>
        </w:rPr>
        <w:t xml:space="preserve">Zakres prac na torach wymaga zmian w kursowaniu niektórych składów dalekobieżnych i regionalnych. </w:t>
      </w:r>
    </w:p>
    <w:p w:rsidR="008472F6" w:rsidRDefault="008472F6" w:rsidP="004B3067">
      <w:pPr>
        <w:spacing w:after="0" w:line="360" w:lineRule="auto"/>
        <w:rPr>
          <w:rFonts w:cs="Arial"/>
        </w:rPr>
      </w:pPr>
      <w:r w:rsidRPr="008472F6">
        <w:rPr>
          <w:rFonts w:cs="Arial"/>
        </w:rPr>
        <w:t>Korekta rozkładu jazdy będzie obowiązywała od 1</w:t>
      </w:r>
      <w:r w:rsidR="004B3067">
        <w:rPr>
          <w:rFonts w:cs="Arial"/>
        </w:rPr>
        <w:t xml:space="preserve">2 marca do 10 </w:t>
      </w:r>
      <w:r w:rsidRPr="008472F6">
        <w:rPr>
          <w:rFonts w:cs="Arial"/>
        </w:rPr>
        <w:t xml:space="preserve">czerwca. </w:t>
      </w:r>
      <w:r w:rsidR="004B3067" w:rsidRPr="004B3067">
        <w:rPr>
          <w:rFonts w:cs="Arial"/>
        </w:rPr>
        <w:t>PKP Polskie Linie Kolejowe S.A. wraz z przewoźnikami opracowały połączenia w taki sposób, aby najlepiej wykorzystać możliwości linii kolejowych, a wykonawcom zapewnić warunki do kontynuacji prac.</w:t>
      </w:r>
      <w:r w:rsidRPr="008472F6">
        <w:rPr>
          <w:rFonts w:cs="Arial"/>
        </w:rPr>
        <w:t xml:space="preserve">. Zmiana rozkładu pozwala jednocześnie na uruchamianie połączeń pasażerskich, transport towarów oraz prowadzenie największych </w:t>
      </w:r>
      <w:r w:rsidR="004B3067">
        <w:rPr>
          <w:rFonts w:cs="Arial"/>
        </w:rPr>
        <w:t xml:space="preserve">od lat inwestycji na kolei, </w:t>
      </w:r>
      <w:r w:rsidR="004B3067" w:rsidRPr="004B3067">
        <w:rPr>
          <w:rFonts w:cs="Arial"/>
        </w:rPr>
        <w:t>które poprawiają komfort, dostępność i bezpieczeństwo podróży koleją.</w:t>
      </w:r>
      <w:r w:rsidR="004B3067">
        <w:rPr>
          <w:rFonts w:cs="Arial"/>
        </w:rPr>
        <w:t xml:space="preserve"> </w:t>
      </w:r>
    </w:p>
    <w:p w:rsidR="004B3067" w:rsidRPr="008472F6" w:rsidRDefault="004B3067" w:rsidP="004B3067">
      <w:pPr>
        <w:pStyle w:val="Nagwek2"/>
        <w:rPr>
          <w:rFonts w:eastAsiaTheme="minorHAnsi"/>
          <w:szCs w:val="22"/>
        </w:rPr>
      </w:pPr>
      <w:r>
        <w:t xml:space="preserve">Warszawa: nowe połączenia i krótsze podróże do Lublina </w:t>
      </w:r>
    </w:p>
    <w:p w:rsidR="008472F6" w:rsidRDefault="004B3067" w:rsidP="002F4356">
      <w:pPr>
        <w:spacing w:after="0" w:line="360" w:lineRule="auto"/>
        <w:rPr>
          <w:rStyle w:val="Pogrubienie"/>
          <w:rFonts w:cs="Arial"/>
          <w:sz w:val="21"/>
          <w:szCs w:val="21"/>
        </w:rPr>
      </w:pPr>
      <w:r w:rsidRPr="004B3067">
        <w:rPr>
          <w:rStyle w:val="Pogrubienie"/>
          <w:rFonts w:cs="Arial"/>
          <w:b w:val="0"/>
        </w:rPr>
        <w:t>12 marca pociągi pojadą po nowym wiadukcie kolejowym wybudowanym w ramach inwestycji na Warszawie Zachodniej. Obiekt umożliwi bezpośrednie połączenie linii radomskiej z linią obwodową. Zapewnione zostaną sprawne połączenia między Radomiem, Warką i Piasecznem a Modlinem, Legionowem i Wieliszewem</w:t>
      </w:r>
      <w:r w:rsidRPr="004B3067">
        <w:rPr>
          <w:rStyle w:val="Pogrubienie"/>
          <w:rFonts w:cs="Arial"/>
          <w:sz w:val="21"/>
          <w:szCs w:val="21"/>
        </w:rPr>
        <w:t>.</w:t>
      </w:r>
    </w:p>
    <w:p w:rsidR="004B3067" w:rsidRDefault="004B3067" w:rsidP="002F4356">
      <w:pPr>
        <w:spacing w:after="0" w:line="360" w:lineRule="auto"/>
        <w:rPr>
          <w:rStyle w:val="Pogrubienie"/>
          <w:rFonts w:cs="Arial"/>
          <w:b w:val="0"/>
        </w:rPr>
      </w:pPr>
      <w:r w:rsidRPr="00125694">
        <w:rPr>
          <w:rStyle w:val="Pogrubienie"/>
          <w:rFonts w:cs="Arial"/>
          <w:b w:val="0"/>
        </w:rPr>
        <w:t xml:space="preserve">Na zmodernizowanej trasie </w:t>
      </w:r>
      <w:r w:rsidR="005B344D">
        <w:rPr>
          <w:rStyle w:val="Pogrubienie"/>
          <w:rFonts w:cs="Arial"/>
          <w:b w:val="0"/>
        </w:rPr>
        <w:t>Otwock-Lublin Główny zakończył</w:t>
      </w:r>
      <w:r w:rsidR="00125694" w:rsidRPr="00125694">
        <w:rPr>
          <w:rStyle w:val="Pogrubienie"/>
          <w:rFonts w:cs="Arial"/>
          <w:b w:val="0"/>
        </w:rPr>
        <w:t xml:space="preserve"> się </w:t>
      </w:r>
      <w:r w:rsidR="005B344D">
        <w:rPr>
          <w:rStyle w:val="Pogrubienie"/>
          <w:rFonts w:cs="Arial"/>
          <w:b w:val="0"/>
        </w:rPr>
        <w:t>proces</w:t>
      </w:r>
      <w:r w:rsidR="005B344D" w:rsidRPr="005B344D">
        <w:rPr>
          <w:rStyle w:val="Pogrubienie"/>
          <w:rFonts w:cs="Arial"/>
          <w:b w:val="0"/>
        </w:rPr>
        <w:t xml:space="preserve"> certyfikacji dla </w:t>
      </w:r>
      <w:r w:rsidR="005B344D">
        <w:rPr>
          <w:rStyle w:val="Pogrubienie"/>
          <w:rFonts w:cs="Arial"/>
          <w:b w:val="0"/>
        </w:rPr>
        <w:t xml:space="preserve">urządzeń </w:t>
      </w:r>
      <w:proofErr w:type="spellStart"/>
      <w:r w:rsidR="005B344D">
        <w:rPr>
          <w:rStyle w:val="Pogrubienie"/>
          <w:rFonts w:cs="Arial"/>
          <w:b w:val="0"/>
        </w:rPr>
        <w:t>srk</w:t>
      </w:r>
      <w:proofErr w:type="spellEnd"/>
      <w:r w:rsidR="005B344D">
        <w:rPr>
          <w:rStyle w:val="Pogrubienie"/>
          <w:rFonts w:cs="Arial"/>
          <w:b w:val="0"/>
        </w:rPr>
        <w:t xml:space="preserve">. </w:t>
      </w:r>
      <w:r w:rsidR="00125694" w:rsidRPr="00125694">
        <w:rPr>
          <w:rStyle w:val="Pogrubienie"/>
          <w:rFonts w:cs="Arial"/>
          <w:b w:val="0"/>
          <w:sz w:val="21"/>
          <w:szCs w:val="21"/>
        </w:rPr>
        <w:t>P</w:t>
      </w:r>
      <w:r w:rsidRPr="00125694">
        <w:rPr>
          <w:rStyle w:val="Pogrubienie"/>
          <w:rFonts w:cs="Arial"/>
          <w:b w:val="0"/>
          <w:sz w:val="21"/>
          <w:szCs w:val="21"/>
        </w:rPr>
        <w:t xml:space="preserve">ozwoli </w:t>
      </w:r>
      <w:r w:rsidR="00125694" w:rsidRPr="00125694">
        <w:rPr>
          <w:rStyle w:val="Pogrubienie"/>
          <w:rFonts w:cs="Arial"/>
          <w:b w:val="0"/>
          <w:sz w:val="21"/>
          <w:szCs w:val="21"/>
        </w:rPr>
        <w:t xml:space="preserve">to </w:t>
      </w:r>
      <w:r w:rsidRPr="00125694">
        <w:rPr>
          <w:rStyle w:val="Pogrubienie"/>
          <w:rFonts w:cs="Arial"/>
          <w:b w:val="0"/>
          <w:sz w:val="21"/>
          <w:szCs w:val="21"/>
        </w:rPr>
        <w:t xml:space="preserve">na podniesienie prędkości przejazdu pociągów do 160 km/h. </w:t>
      </w:r>
      <w:r w:rsidR="00125694" w:rsidRPr="00125694">
        <w:rPr>
          <w:rStyle w:val="Pogrubienie"/>
          <w:rFonts w:cs="Arial"/>
          <w:b w:val="0"/>
        </w:rPr>
        <w:t>Dzięki temu s</w:t>
      </w:r>
      <w:r w:rsidRPr="00125694">
        <w:rPr>
          <w:rStyle w:val="Pogrubienie"/>
          <w:rFonts w:cs="Arial"/>
          <w:b w:val="0"/>
        </w:rPr>
        <w:t xml:space="preserve">króci się czas przejazdu między Lublinem </w:t>
      </w:r>
      <w:r w:rsidR="00125694">
        <w:rPr>
          <w:rStyle w:val="Pogrubienie"/>
          <w:rFonts w:cs="Arial"/>
          <w:b w:val="0"/>
        </w:rPr>
        <w:t xml:space="preserve">a Warszawą o około 20 min. </w:t>
      </w:r>
    </w:p>
    <w:p w:rsidR="00125694" w:rsidRDefault="00125694" w:rsidP="00125694">
      <w:pPr>
        <w:pStyle w:val="Nagwek2"/>
        <w:rPr>
          <w:rStyle w:val="Pogrubienie"/>
          <w:rFonts w:cs="Arial"/>
          <w:b/>
          <w:szCs w:val="22"/>
        </w:rPr>
      </w:pPr>
      <w:r w:rsidRPr="00125694">
        <w:rPr>
          <w:rStyle w:val="Pogrubienie"/>
          <w:rFonts w:cs="Arial"/>
          <w:b/>
          <w:szCs w:val="22"/>
        </w:rPr>
        <w:t xml:space="preserve">Pociągi wracają na zmodernizowane trasy </w:t>
      </w:r>
    </w:p>
    <w:p w:rsidR="00DA23DB" w:rsidRDefault="0062441F" w:rsidP="00DA23DB">
      <w:pPr>
        <w:spacing w:after="200" w:line="360" w:lineRule="auto"/>
        <w:rPr>
          <w:rFonts w:eastAsia="Calibri" w:cs="Arial"/>
        </w:rPr>
      </w:pPr>
      <w:r w:rsidRPr="0062441F">
        <w:rPr>
          <w:rFonts w:eastAsia="Calibri" w:cs="Arial"/>
          <w:b/>
        </w:rPr>
        <w:t>W Wielkopolsce</w:t>
      </w:r>
      <w:r>
        <w:rPr>
          <w:rFonts w:eastAsia="Calibri" w:cs="Arial"/>
        </w:rPr>
        <w:t xml:space="preserve"> o</w:t>
      </w:r>
      <w:r w:rsidR="00DA23DB" w:rsidRPr="00DA23DB">
        <w:rPr>
          <w:rFonts w:eastAsia="Calibri" w:cs="Arial"/>
        </w:rPr>
        <w:t>d na</w:t>
      </w:r>
      <w:r w:rsidR="00DA23DB">
        <w:rPr>
          <w:rFonts w:eastAsia="Calibri" w:cs="Arial"/>
        </w:rPr>
        <w:t>jbliższej niedzieli, p</w:t>
      </w:r>
      <w:r w:rsidR="00DA23DB" w:rsidRPr="00DA23DB">
        <w:rPr>
          <w:rFonts w:eastAsia="Calibri" w:cs="Arial"/>
        </w:rPr>
        <w:t xml:space="preserve">ociągi wrócą na </w:t>
      </w:r>
      <w:r>
        <w:rPr>
          <w:rFonts w:eastAsia="Calibri" w:cs="Arial"/>
        </w:rPr>
        <w:t xml:space="preserve">zmodernizowaną </w:t>
      </w:r>
      <w:r w:rsidR="00DA23DB" w:rsidRPr="00DA23DB">
        <w:rPr>
          <w:rFonts w:eastAsia="Calibri" w:cs="Arial"/>
        </w:rPr>
        <w:t>trasę Drzymałowo – Wolsztyn</w:t>
      </w:r>
      <w:r w:rsidR="00DA23DB">
        <w:rPr>
          <w:rFonts w:eastAsia="Calibri" w:cs="Arial"/>
        </w:rPr>
        <w:t xml:space="preserve"> </w:t>
      </w:r>
      <w:r w:rsidR="00DA23DB" w:rsidRPr="00DA23DB">
        <w:rPr>
          <w:rFonts w:eastAsia="Calibri" w:cs="Arial"/>
        </w:rPr>
        <w:t xml:space="preserve">PKP Polskie Linie Kolejowe S.A. zakończyły </w:t>
      </w:r>
      <w:r w:rsidR="00DA23DB">
        <w:rPr>
          <w:rFonts w:eastAsia="Calibri" w:cs="Arial"/>
        </w:rPr>
        <w:t xml:space="preserve">prace, </w:t>
      </w:r>
      <w:r w:rsidR="00DA23DB" w:rsidRPr="00DA23DB">
        <w:rPr>
          <w:rFonts w:eastAsia="Calibri" w:cs="Arial"/>
        </w:rPr>
        <w:t>zapewniają</w:t>
      </w:r>
      <w:r w:rsidR="00DA23DB">
        <w:rPr>
          <w:rFonts w:eastAsia="Calibri" w:cs="Arial"/>
        </w:rPr>
        <w:t xml:space="preserve">c dogodne połączenia regionalne. </w:t>
      </w:r>
      <w:r w:rsidR="00DA23DB" w:rsidRPr="00DA23DB">
        <w:rPr>
          <w:rFonts w:eastAsia="Calibri" w:cs="Arial"/>
        </w:rPr>
        <w:t>Dojazd z Wolsztyna do Drzymałowa, bez zastępczej komunikacji autobusowej, wyniesie ok. 25 min, a</w:t>
      </w:r>
      <w:r w:rsidR="00DA23DB">
        <w:rPr>
          <w:rFonts w:eastAsia="Calibri" w:cs="Arial"/>
        </w:rPr>
        <w:t xml:space="preserve"> do stolicy regionu – ok. 1,5 h. </w:t>
      </w:r>
      <w:r w:rsidR="00DA23DB" w:rsidRPr="00DA23DB">
        <w:rPr>
          <w:rFonts w:eastAsia="Calibri" w:cs="Arial"/>
        </w:rPr>
        <w:t xml:space="preserve">Podróżni łatwiej wsiądą do pociągów z </w:t>
      </w:r>
      <w:r w:rsidR="00DA23DB">
        <w:rPr>
          <w:rFonts w:eastAsia="Calibri" w:cs="Arial"/>
        </w:rPr>
        <w:t xml:space="preserve">przebudowanych peronów w Wolsztynie </w:t>
      </w:r>
      <w:r w:rsidR="00DA23DB" w:rsidRPr="00DA23DB">
        <w:rPr>
          <w:rFonts w:eastAsia="Calibri" w:cs="Arial"/>
        </w:rPr>
        <w:t>oraz Grodzisku Wielkopolskim</w:t>
      </w:r>
      <w:r w:rsidR="00DA23DB">
        <w:rPr>
          <w:rFonts w:eastAsia="Calibri" w:cs="Arial"/>
        </w:rPr>
        <w:t>.</w:t>
      </w:r>
    </w:p>
    <w:p w:rsidR="0062441F" w:rsidRPr="0062441F" w:rsidRDefault="0062441F" w:rsidP="0062441F">
      <w:pPr>
        <w:spacing w:line="360" w:lineRule="auto"/>
        <w:rPr>
          <w:rFonts w:ascii="Times New Roman" w:eastAsia="Calibri" w:hAnsi="Times New Roman" w:cs="Times New Roman"/>
          <w:color w:val="FF0000"/>
          <w:sz w:val="24"/>
          <w:szCs w:val="24"/>
          <w:lang w:eastAsia="pl-PL"/>
        </w:rPr>
      </w:pPr>
      <w:r>
        <w:rPr>
          <w:rFonts w:eastAsia="Calibri" w:cs="Arial"/>
        </w:rPr>
        <w:t xml:space="preserve">Od 12 marca wracają również pociągi na linię ze </w:t>
      </w:r>
      <w:r w:rsidRPr="0062441F">
        <w:rPr>
          <w:rFonts w:eastAsia="Calibri" w:cs="Arial"/>
        </w:rPr>
        <w:t xml:space="preserve">Zbąszynka do Czerwieńska </w:t>
      </w:r>
      <w:r w:rsidRPr="0062441F">
        <w:rPr>
          <w:rFonts w:eastAsia="Calibri" w:cs="Arial"/>
          <w:b/>
        </w:rPr>
        <w:t>w woj. lubuskim.</w:t>
      </w:r>
      <w:r>
        <w:rPr>
          <w:rFonts w:eastAsia="Calibri" w:cs="Arial"/>
        </w:rPr>
        <w:t xml:space="preserve"> Wykonane prace zapewniają </w:t>
      </w:r>
      <w:r w:rsidRPr="0062441F">
        <w:rPr>
          <w:rFonts w:eastAsia="Calibri" w:cs="Arial"/>
        </w:rPr>
        <w:t>sprawniejsze</w:t>
      </w:r>
      <w:r>
        <w:rPr>
          <w:rFonts w:eastAsia="Calibri" w:cs="Arial"/>
        </w:rPr>
        <w:t xml:space="preserve"> i bezpieczniejsze przejazdy pociągów oraz</w:t>
      </w:r>
      <w:r w:rsidRPr="0062441F">
        <w:rPr>
          <w:rFonts w:eastAsia="Calibri" w:cs="Arial"/>
        </w:rPr>
        <w:t xml:space="preserve"> wyższy komfort obsługi pasażerów na </w:t>
      </w:r>
      <w:r>
        <w:rPr>
          <w:rFonts w:eastAsia="Calibri" w:cs="Arial"/>
        </w:rPr>
        <w:t xml:space="preserve">przebudowanych peronach w  </w:t>
      </w:r>
      <w:r w:rsidRPr="0062441F">
        <w:rPr>
          <w:rFonts w:eastAsia="Calibri" w:cs="Arial"/>
        </w:rPr>
        <w:t>Babimoście i Sulechowie</w:t>
      </w:r>
      <w:r>
        <w:rPr>
          <w:rFonts w:eastAsia="Calibri" w:cs="Arial"/>
        </w:rPr>
        <w:t xml:space="preserve">. </w:t>
      </w:r>
      <w:r w:rsidRPr="0062441F">
        <w:rPr>
          <w:rFonts w:eastAsia="Calibri" w:cs="Arial"/>
          <w:color w:val="000000" w:themeColor="text1"/>
        </w:rPr>
        <w:t xml:space="preserve">Kontynuowane będą </w:t>
      </w:r>
      <w:r w:rsidRPr="0062441F">
        <w:rPr>
          <w:rFonts w:eastAsia="Calibri" w:cs="Arial"/>
          <w:color w:val="000000" w:themeColor="text1"/>
          <w:lang w:eastAsia="pl-PL"/>
        </w:rPr>
        <w:t xml:space="preserve">roboty wykończeniowe m.in. na mostach i wiaduktach oraz przejazdach </w:t>
      </w:r>
      <w:r w:rsidRPr="0062441F">
        <w:rPr>
          <w:rFonts w:eastAsia="Calibri" w:cs="Arial"/>
          <w:color w:val="000000" w:themeColor="text1"/>
          <w:lang w:eastAsia="pl-PL"/>
        </w:rPr>
        <w:lastRenderedPageBreak/>
        <w:t xml:space="preserve">kolejowo-drogowych. </w:t>
      </w:r>
      <w:r>
        <w:rPr>
          <w:rFonts w:eastAsia="Calibri" w:cs="Arial"/>
          <w:color w:val="000000" w:themeColor="text1"/>
          <w:lang w:eastAsia="pl-PL"/>
        </w:rPr>
        <w:t>P</w:t>
      </w:r>
      <w:r w:rsidRPr="0062441F">
        <w:rPr>
          <w:rFonts w:eastAsia="Calibri" w:cs="Arial"/>
          <w:color w:val="000000" w:themeColor="text1"/>
          <w:lang w:eastAsia="pl-PL"/>
        </w:rPr>
        <w:t xml:space="preserve">o zakończeniu wszystkich robót </w:t>
      </w:r>
      <w:r>
        <w:rPr>
          <w:rFonts w:eastAsia="Calibri" w:cs="Arial"/>
          <w:color w:val="000000" w:themeColor="text1"/>
          <w:lang w:eastAsia="pl-PL"/>
        </w:rPr>
        <w:t xml:space="preserve">i uzyskaniu wymaganych pozwoleń, pociągi pojadą </w:t>
      </w:r>
      <w:r w:rsidRPr="0062441F">
        <w:rPr>
          <w:rFonts w:eastAsia="Calibri" w:cs="Arial"/>
          <w:color w:val="000000" w:themeColor="text1"/>
          <w:lang w:eastAsia="pl-PL"/>
        </w:rPr>
        <w:t xml:space="preserve">120 km/h, co skróci czas podróży. </w:t>
      </w:r>
    </w:p>
    <w:p w:rsidR="00DA23DB" w:rsidRDefault="0062441F" w:rsidP="00CF06AB">
      <w:pPr>
        <w:pStyle w:val="Nagwek2"/>
        <w:spacing w:before="120"/>
        <w:rPr>
          <w:rFonts w:eastAsia="Calibri"/>
        </w:rPr>
      </w:pPr>
      <w:r w:rsidRPr="0062441F">
        <w:rPr>
          <w:rFonts w:eastAsia="Calibri"/>
        </w:rPr>
        <w:t xml:space="preserve">Lepszy dostęp do kolei </w:t>
      </w:r>
      <w:r>
        <w:rPr>
          <w:rFonts w:eastAsia="Calibri"/>
        </w:rPr>
        <w:t xml:space="preserve">z nowych i przebudowanych stacji </w:t>
      </w:r>
      <w:r w:rsidR="005D2166">
        <w:rPr>
          <w:rFonts w:eastAsia="Calibri"/>
        </w:rPr>
        <w:t>oraz</w:t>
      </w:r>
      <w:r>
        <w:rPr>
          <w:rFonts w:eastAsia="Calibri"/>
        </w:rPr>
        <w:t xml:space="preserve"> przystanków</w:t>
      </w:r>
    </w:p>
    <w:p w:rsidR="00D66959" w:rsidRPr="00D66959" w:rsidRDefault="00404AE9" w:rsidP="00CF06AB">
      <w:pPr>
        <w:spacing w:before="120" w:after="120" w:line="360" w:lineRule="auto"/>
        <w:rPr>
          <w:rFonts w:eastAsia="Calibri" w:cs="Arial"/>
        </w:rPr>
      </w:pPr>
      <w:r w:rsidRPr="00404AE9">
        <w:rPr>
          <w:rFonts w:eastAsia="Calibri" w:cs="Arial"/>
          <w:b/>
        </w:rPr>
        <w:t xml:space="preserve">Na Dolnym Śląsku </w:t>
      </w:r>
      <w:r>
        <w:rPr>
          <w:rFonts w:eastAsia="Calibri" w:cs="Arial"/>
        </w:rPr>
        <w:t xml:space="preserve">podróżni wsiądą do pociągu z nowego przystanku Legnica Strefa. </w:t>
      </w:r>
      <w:r w:rsidRPr="00D66959">
        <w:rPr>
          <w:rFonts w:eastAsia="Calibri" w:cs="Arial"/>
          <w:b/>
        </w:rPr>
        <w:t>W woj. warmińsko-mazurskim</w:t>
      </w:r>
      <w:r>
        <w:rPr>
          <w:rFonts w:eastAsia="Calibri" w:cs="Arial"/>
        </w:rPr>
        <w:t xml:space="preserve"> od niedzieli lepszy dostęp do kolei zapewnia także nowe przystanki </w:t>
      </w:r>
      <w:r w:rsidRPr="00404AE9">
        <w:rPr>
          <w:rFonts w:eastAsia="Calibri" w:cs="Arial"/>
        </w:rPr>
        <w:t>Nikielkowo i Kolno na linii Olsztyn – Korsze</w:t>
      </w:r>
      <w:r>
        <w:rPr>
          <w:rFonts w:eastAsia="Calibri" w:cs="Arial"/>
        </w:rPr>
        <w:t xml:space="preserve"> oraz </w:t>
      </w:r>
      <w:r w:rsidRPr="00404AE9">
        <w:rPr>
          <w:rFonts w:eastAsia="Calibri" w:cs="Arial"/>
        </w:rPr>
        <w:t>Wietrzychowo</w:t>
      </w:r>
      <w:r>
        <w:rPr>
          <w:rFonts w:eastAsia="Calibri" w:cs="Arial"/>
        </w:rPr>
        <w:t xml:space="preserve"> na trasie Olsztyn – Działdowo. </w:t>
      </w:r>
      <w:r w:rsidR="00D66959">
        <w:rPr>
          <w:rFonts w:eastAsia="Calibri" w:cs="Arial"/>
        </w:rPr>
        <w:t>Pod koniec marca planowane jest również  u</w:t>
      </w:r>
      <w:r w:rsidR="00D66959" w:rsidRPr="00D66959">
        <w:rPr>
          <w:rFonts w:eastAsia="Calibri" w:cs="Arial"/>
        </w:rPr>
        <w:t xml:space="preserve">dostępnienie </w:t>
      </w:r>
      <w:r w:rsidR="00D66959">
        <w:rPr>
          <w:rFonts w:eastAsia="Calibri" w:cs="Arial"/>
        </w:rPr>
        <w:t xml:space="preserve">podróżnym </w:t>
      </w:r>
      <w:r w:rsidR="00D66959" w:rsidRPr="00D66959">
        <w:rPr>
          <w:rFonts w:eastAsia="Calibri" w:cs="Arial"/>
        </w:rPr>
        <w:t>przebudowanego peronu nr 4 na stacji Olsztyn Główny</w:t>
      </w:r>
      <w:r w:rsidR="00D66959">
        <w:rPr>
          <w:rFonts w:eastAsia="Calibri" w:cs="Arial"/>
        </w:rPr>
        <w:t>.</w:t>
      </w:r>
    </w:p>
    <w:p w:rsidR="00404AE9" w:rsidRPr="00DA23DB" w:rsidRDefault="00404AE9" w:rsidP="00822F7D">
      <w:pPr>
        <w:spacing w:after="0" w:line="360" w:lineRule="auto"/>
        <w:rPr>
          <w:rFonts w:eastAsia="Calibri" w:cs="Arial"/>
        </w:rPr>
      </w:pPr>
      <w:r w:rsidRPr="00404AE9">
        <w:rPr>
          <w:rFonts w:eastAsia="Calibri" w:cs="Arial"/>
          <w:b/>
        </w:rPr>
        <w:t>W stolicy Małopolski</w:t>
      </w:r>
      <w:r>
        <w:rPr>
          <w:rFonts w:eastAsia="Calibri" w:cs="Arial"/>
        </w:rPr>
        <w:t xml:space="preserve"> mieszkańcy </w:t>
      </w:r>
      <w:r w:rsidR="00DD40E4">
        <w:rPr>
          <w:rFonts w:eastAsia="Calibri" w:cs="Arial"/>
        </w:rPr>
        <w:t xml:space="preserve">skorzystają z kolejnych </w:t>
      </w:r>
      <w:r w:rsidR="00DD40E4" w:rsidRPr="00DD40E4">
        <w:rPr>
          <w:rFonts w:eastAsia="Calibri" w:cs="Arial"/>
        </w:rPr>
        <w:t>pozytywnych efektów inwestycji PKP Polskich Linii Kolejowych S.A. na krakowskiej linii średnicowej</w:t>
      </w:r>
      <w:r w:rsidR="00DD40E4">
        <w:rPr>
          <w:rFonts w:eastAsia="Calibri" w:cs="Arial"/>
        </w:rPr>
        <w:t xml:space="preserve">. Podróżni </w:t>
      </w:r>
      <w:r>
        <w:rPr>
          <w:rFonts w:eastAsia="Calibri" w:cs="Arial"/>
        </w:rPr>
        <w:t xml:space="preserve">wygodniej wsiądą z kolejnych przebudowanych peronów na stacji Kraków Bieżanów. </w:t>
      </w:r>
      <w:r w:rsidR="00DD40E4">
        <w:rPr>
          <w:rFonts w:eastAsia="Calibri" w:cs="Arial"/>
        </w:rPr>
        <w:t xml:space="preserve">Oznacza to, że </w:t>
      </w:r>
      <w:r w:rsidR="00DD40E4" w:rsidRPr="00DD40E4">
        <w:rPr>
          <w:rFonts w:eastAsia="Calibri" w:cs="Arial"/>
        </w:rPr>
        <w:t>pociągi będą odjeżdżać ze wszystkich krawędzi peronowych na stacji. Pozytywnie wpłynie to na organizację ruchu kolejowego w kierunku Krakowa Głównego i Tarnowa.</w:t>
      </w:r>
      <w:r w:rsidR="00DD40E4">
        <w:rPr>
          <w:rFonts w:eastAsia="Calibri" w:cs="Arial"/>
        </w:rPr>
        <w:t xml:space="preserve"> </w:t>
      </w:r>
    </w:p>
    <w:p w:rsidR="00125694" w:rsidRDefault="00822F7D" w:rsidP="00822F7D">
      <w:pPr>
        <w:spacing w:line="360" w:lineRule="auto"/>
      </w:pPr>
      <w:r w:rsidRPr="00822F7D">
        <w:rPr>
          <w:b/>
        </w:rPr>
        <w:t>Na Lubelszczyźnie</w:t>
      </w:r>
      <w:r>
        <w:t xml:space="preserve"> o</w:t>
      </w:r>
      <w:r w:rsidRPr="00822F7D">
        <w:t xml:space="preserve">d marcowej korekty rozkładu jazdy pasażerowie </w:t>
      </w:r>
      <w:r>
        <w:t>skorzystają</w:t>
      </w:r>
      <w:r w:rsidRPr="00822F7D">
        <w:t xml:space="preserve"> z nowego jednokrawędziowego peronu na stacji Biała Podlaska, od strony budynku dworca. </w:t>
      </w:r>
      <w:r>
        <w:t>W</w:t>
      </w:r>
      <w:r w:rsidRPr="00822F7D">
        <w:t>yposażony w wiaty, ławki i gab</w:t>
      </w:r>
      <w:r>
        <w:t>loty informacyjne, ułatwi</w:t>
      </w:r>
      <w:r w:rsidRPr="00822F7D">
        <w:t xml:space="preserve"> podróżnym korzystanie z kolei.</w:t>
      </w:r>
    </w:p>
    <w:p w:rsidR="00D66959" w:rsidRPr="00EC4614" w:rsidRDefault="00EC4614" w:rsidP="00EC4614">
      <w:pPr>
        <w:pStyle w:val="Nagwek2"/>
      </w:pPr>
      <w:r w:rsidRPr="00EC4614">
        <w:t>Miliardowe inwestycje</w:t>
      </w:r>
      <w:r w:rsidR="005D2166">
        <w:t xml:space="preserve">, a </w:t>
      </w:r>
      <w:r w:rsidRPr="00EC4614">
        <w:t>zmiany w kursowaniu pociągów</w:t>
      </w:r>
    </w:p>
    <w:p w:rsidR="00822F7D" w:rsidRPr="00F551F0" w:rsidRDefault="00D66959" w:rsidP="00D66959">
      <w:pPr>
        <w:spacing w:line="360" w:lineRule="auto"/>
        <w:rPr>
          <w:strike/>
        </w:rPr>
      </w:pPr>
      <w:r>
        <w:t>W związku z przebudową stacji Warszawa Zachodnia wybrane pociągi PKP Intercity pojadą warszawską linią obwodową (linia nr 20), zatrzymując się na stacji Warszawa Młynów. Dzięki postojowi na tej stacji pasażerowie zyskają możliwość wygodnej przesiadki do linii metra M2, c</w:t>
      </w:r>
      <w:r w:rsidR="00EC4614">
        <w:t>o umożliwi im szybki dojazd do c</w:t>
      </w:r>
      <w:r>
        <w:t>entrum</w:t>
      </w:r>
      <w:r w:rsidR="00EC4614">
        <w:t xml:space="preserve"> miasta</w:t>
      </w:r>
      <w:r>
        <w:t xml:space="preserve">, a także </w:t>
      </w:r>
      <w:r w:rsidR="00EC4614">
        <w:t xml:space="preserve">na prawobrzeżną część Warszawy. </w:t>
      </w:r>
      <w:r>
        <w:t>Przewidziany został także postój przy peronie nr 9 Warszawy Zachodniej</w:t>
      </w:r>
      <w:r w:rsidR="00F551F0">
        <w:t>.</w:t>
      </w:r>
    </w:p>
    <w:p w:rsidR="008A4CE1" w:rsidRDefault="008A4CE1" w:rsidP="00D66959">
      <w:pPr>
        <w:spacing w:line="360" w:lineRule="auto"/>
      </w:pPr>
      <w:r>
        <w:t xml:space="preserve">Od 12 marca PLK SA rozpoczynają budowę nowych przystanków z Rządowego programu budowy  </w:t>
      </w:r>
      <w:r w:rsidRPr="008A4CE1">
        <w:t>lub modernizacji przystanków kolejowych na lata 2021-2025”.</w:t>
      </w:r>
      <w:r>
        <w:t xml:space="preserve"> Nowe obiekty zwiększa dostęp do kolei i ułatwią codzienne podróże do pracy i szkoły. Na Podkarpaciu rusza budowa nowego przystanku </w:t>
      </w:r>
      <w:r w:rsidRPr="008A4CE1">
        <w:t>Mielec Południowy</w:t>
      </w:r>
      <w:r>
        <w:t xml:space="preserve">. W Małopolsce rozpoczyna się </w:t>
      </w:r>
      <w:r w:rsidR="001E3DA1">
        <w:t xml:space="preserve">budowa przystanku </w:t>
      </w:r>
      <w:r w:rsidRPr="008A4CE1">
        <w:t>Dąbrówka Jezioro Mucharskie</w:t>
      </w:r>
      <w:r>
        <w:t>.</w:t>
      </w:r>
      <w:r w:rsidRPr="008A4CE1">
        <w:t xml:space="preserve"> </w:t>
      </w:r>
      <w:r>
        <w:t xml:space="preserve">W woj. łódzkim PLK </w:t>
      </w:r>
      <w:r w:rsidR="001E3DA1">
        <w:t xml:space="preserve">zaczynają budowę </w:t>
      </w:r>
      <w:r w:rsidR="006A01D5">
        <w:t xml:space="preserve">nowych </w:t>
      </w:r>
      <w:r w:rsidR="001E3DA1">
        <w:t xml:space="preserve">przystanków </w:t>
      </w:r>
      <w:r w:rsidRPr="008A4CE1">
        <w:t>Pabianice Północ</w:t>
      </w:r>
      <w:r>
        <w:t xml:space="preserve"> oraz </w:t>
      </w:r>
      <w:r w:rsidRPr="008A4CE1">
        <w:t>Zgierz Rudunki</w:t>
      </w:r>
      <w:r>
        <w:t xml:space="preserve">. Zakres prac wymaga wprowadzenia zastępczej komunikacji autobusowej. Zmiany zostały uwzględnione w rozkładzie jazdy.  </w:t>
      </w:r>
    </w:p>
    <w:p w:rsidR="00CF06AB" w:rsidRPr="00CF06AB" w:rsidRDefault="00CF06AB" w:rsidP="00CF06AB">
      <w:pPr>
        <w:spacing w:line="360" w:lineRule="auto"/>
      </w:pPr>
      <w:r w:rsidRPr="00CF06AB">
        <w:rPr>
          <w:b/>
          <w:bCs/>
        </w:rPr>
        <w:t>Informacja dla podróżnych</w:t>
      </w:r>
    </w:p>
    <w:p w:rsidR="00FC690E" w:rsidRDefault="00FC690E" w:rsidP="00CF06AB">
      <w:pPr>
        <w:spacing w:line="360" w:lineRule="auto"/>
      </w:pPr>
      <w:r w:rsidRPr="00FC690E">
        <w:t xml:space="preserve">Aktualny i przyszły rozkład jazdy pociągów można sprawdzić przed podróżą </w:t>
      </w:r>
      <w:r w:rsidR="00CF06AB" w:rsidRPr="00CF06AB">
        <w:t>w Internecie na </w:t>
      </w:r>
      <w:hyperlink r:id="rId8" w:tgtFrame="_blank" w:tooltip="Link do Portalu Pasażera" w:history="1">
        <w:r w:rsidR="00CF06AB" w:rsidRPr="00CF06AB">
          <w:rPr>
            <w:rStyle w:val="Hipercze"/>
          </w:rPr>
          <w:t>portalpasazera.pl</w:t>
        </w:r>
      </w:hyperlink>
      <w:r w:rsidR="00CF06AB" w:rsidRPr="00CF06AB">
        <w:t>, </w:t>
      </w:r>
      <w:hyperlink r:id="rId9" w:tgtFrame="_blank" w:tooltip="Link do strony z rozkładem PKP" w:history="1">
        <w:r w:rsidR="00CF06AB" w:rsidRPr="00CF06AB">
          <w:rPr>
            <w:rStyle w:val="Hipercze"/>
          </w:rPr>
          <w:t>rozklad-pkp.pl</w:t>
        </w:r>
      </w:hyperlink>
      <w:r w:rsidR="00CF06AB" w:rsidRPr="00CF06AB">
        <w:t>, </w:t>
      </w:r>
      <w:hyperlink r:id="rId10" w:tgtFrame="_blank" w:tooltip="Link do strony PKP Intercity" w:history="1">
        <w:r w:rsidR="00CF06AB" w:rsidRPr="00CF06AB">
          <w:rPr>
            <w:rStyle w:val="Hipercze"/>
          </w:rPr>
          <w:t>www.intercity.pl</w:t>
        </w:r>
      </w:hyperlink>
      <w:r w:rsidR="00CF06AB" w:rsidRPr="00CF06AB">
        <w:t> oraz w aplikacjach mobilnych Portal Pasażera i Rozkład-PKP. Również przewoźnicy publikują rozkład j</w:t>
      </w:r>
      <w:r>
        <w:t xml:space="preserve">azdy na stronach internetowych, np. </w:t>
      </w:r>
      <w:hyperlink r:id="rId11" w:tooltip="link do strony PKP Intercity " w:history="1">
        <w:r w:rsidRPr="00FC690E">
          <w:rPr>
            <w:rStyle w:val="Hipercze"/>
          </w:rPr>
          <w:t>https://www.intercity.pl/pl/site/o-nas/dzial-prasowy/aktualnosci/zmiany-w-rocznym-rozkladzie-jazdy-pkp-intercity-%E2%80%93-sprawdz,-jak-zaplanowac-podroz.html</w:t>
        </w:r>
      </w:hyperlink>
      <w:r>
        <w:t xml:space="preserve"> </w:t>
      </w:r>
    </w:p>
    <w:p w:rsidR="00CF06AB" w:rsidRPr="00CF06AB" w:rsidRDefault="00FC690E" w:rsidP="00FC690E">
      <w:pPr>
        <w:spacing w:line="360" w:lineRule="auto"/>
      </w:pPr>
      <w:r w:rsidRPr="00FC690E">
        <w:lastRenderedPageBreak/>
        <w:t>Nowe rozkłady są dostępne na stacjach i przystankach w formie plakatów</w:t>
      </w:r>
      <w:r>
        <w:t xml:space="preserve">. </w:t>
      </w:r>
      <w:r w:rsidR="00CF06AB" w:rsidRPr="00CF06AB">
        <w:t>Odjazdy i przyjazdy pociągów są wyświetlane takż</w:t>
      </w:r>
      <w:r>
        <w:t xml:space="preserve">e na wyświetlaczach na stacjach i przystankach. </w:t>
      </w:r>
    </w:p>
    <w:p w:rsidR="002A116D" w:rsidRPr="006A6676" w:rsidRDefault="007F3648" w:rsidP="002F4356">
      <w:pPr>
        <w:spacing w:after="0" w:line="360" w:lineRule="auto"/>
        <w:rPr>
          <w:rFonts w:cs="Arial"/>
          <w:b/>
          <w:bCs/>
          <w:sz w:val="21"/>
          <w:szCs w:val="21"/>
        </w:rPr>
      </w:pPr>
      <w:r w:rsidRPr="006A6676">
        <w:rPr>
          <w:rStyle w:val="Pogrubienie"/>
          <w:rFonts w:cs="Arial"/>
          <w:sz w:val="21"/>
          <w:szCs w:val="21"/>
        </w:rPr>
        <w:t>Kontakt dla mediów:</w:t>
      </w:r>
      <w:r w:rsidR="00A15AED" w:rsidRPr="006A6676">
        <w:rPr>
          <w:rFonts w:cs="Arial"/>
          <w:sz w:val="21"/>
          <w:szCs w:val="21"/>
        </w:rPr>
        <w:br/>
      </w:r>
      <w:r w:rsidR="008472F6">
        <w:rPr>
          <w:rFonts w:cs="Arial"/>
          <w:sz w:val="21"/>
          <w:szCs w:val="21"/>
        </w:rPr>
        <w:t xml:space="preserve">Magdalena Janus </w:t>
      </w:r>
    </w:p>
    <w:p w:rsidR="00DF0FD1" w:rsidRPr="006A6676" w:rsidRDefault="00450EAF" w:rsidP="002F4356">
      <w:pPr>
        <w:spacing w:after="0" w:line="360" w:lineRule="auto"/>
        <w:rPr>
          <w:rFonts w:cs="Arial"/>
          <w:sz w:val="21"/>
          <w:szCs w:val="21"/>
        </w:rPr>
      </w:pPr>
      <w:r w:rsidRPr="006A6676">
        <w:rPr>
          <w:rFonts w:cs="Arial"/>
          <w:sz w:val="21"/>
          <w:szCs w:val="21"/>
        </w:rPr>
        <w:t>zespół</w:t>
      </w:r>
      <w:r w:rsidR="002A116D" w:rsidRPr="006A6676">
        <w:rPr>
          <w:rFonts w:cs="Arial"/>
          <w:sz w:val="21"/>
          <w:szCs w:val="21"/>
        </w:rPr>
        <w:t xml:space="preserve"> </w:t>
      </w:r>
      <w:r w:rsidR="00DF0FD1" w:rsidRPr="006A6676">
        <w:rPr>
          <w:rFonts w:cs="Arial"/>
          <w:sz w:val="21"/>
          <w:szCs w:val="21"/>
        </w:rPr>
        <w:t>prasowy</w:t>
      </w:r>
    </w:p>
    <w:p w:rsidR="009278DA" w:rsidRPr="006A6676" w:rsidRDefault="009278DA" w:rsidP="002F4356">
      <w:pPr>
        <w:spacing w:after="0" w:line="360" w:lineRule="auto"/>
        <w:rPr>
          <w:rStyle w:val="Pogrubienie"/>
          <w:rFonts w:cs="Arial"/>
          <w:b w:val="0"/>
          <w:sz w:val="21"/>
          <w:szCs w:val="21"/>
        </w:rPr>
      </w:pPr>
      <w:r w:rsidRPr="006A6676">
        <w:rPr>
          <w:rStyle w:val="Pogrubienie"/>
          <w:rFonts w:cs="Arial"/>
          <w:b w:val="0"/>
          <w:sz w:val="21"/>
          <w:szCs w:val="21"/>
        </w:rPr>
        <w:t>PKP Polskie Linie Kolejowe S.A.</w:t>
      </w:r>
    </w:p>
    <w:p w:rsidR="00DF0FD1" w:rsidRPr="006A6676" w:rsidRDefault="00B41344" w:rsidP="002F4356">
      <w:pPr>
        <w:spacing w:after="0" w:line="360" w:lineRule="auto"/>
        <w:rPr>
          <w:rFonts w:cs="Arial"/>
          <w:sz w:val="21"/>
          <w:szCs w:val="21"/>
        </w:rPr>
      </w:pPr>
      <w:hyperlink r:id="rId12" w:history="1">
        <w:r w:rsidR="00DF0FD1" w:rsidRPr="006A6676">
          <w:rPr>
            <w:rStyle w:val="Hipercze"/>
            <w:rFonts w:cs="Arial"/>
            <w:sz w:val="21"/>
            <w:szCs w:val="21"/>
          </w:rPr>
          <w:t>rzecznik@plk-sa.pl</w:t>
        </w:r>
      </w:hyperlink>
    </w:p>
    <w:p w:rsidR="00DF0FD1" w:rsidRDefault="0074358A" w:rsidP="002F4356">
      <w:pPr>
        <w:spacing w:after="0" w:line="360" w:lineRule="auto"/>
        <w:rPr>
          <w:rFonts w:cs="Arial"/>
          <w:sz w:val="21"/>
          <w:szCs w:val="21"/>
        </w:rPr>
      </w:pPr>
      <w:r w:rsidRPr="006A6676">
        <w:rPr>
          <w:rFonts w:cs="Arial"/>
          <w:sz w:val="21"/>
          <w:szCs w:val="21"/>
        </w:rPr>
        <w:t>T: 22 473 30 02</w:t>
      </w:r>
    </w:p>
    <w:p w:rsidR="008B316A" w:rsidRDefault="008B316A" w:rsidP="008B316A">
      <w:pPr>
        <w:rPr>
          <w:rFonts w:ascii="Calibri" w:hAnsi="Calibri" w:cs="Calibri"/>
          <w:color w:val="1F497D"/>
        </w:rPr>
      </w:pPr>
    </w:p>
    <w:p w:rsidR="008B316A" w:rsidRDefault="008B316A" w:rsidP="008B316A">
      <w:pPr>
        <w:rPr>
          <w:rFonts w:ascii="Calibri" w:hAnsi="Calibri" w:cs="Calibri"/>
          <w:color w:val="1F497D"/>
          <w:lang w:eastAsia="pl-PL"/>
        </w:rPr>
      </w:pPr>
    </w:p>
    <w:p w:rsidR="008B316A" w:rsidRPr="006A6676" w:rsidRDefault="008B316A" w:rsidP="002F4356">
      <w:pPr>
        <w:spacing w:after="0" w:line="360" w:lineRule="auto"/>
        <w:rPr>
          <w:rStyle w:val="Pogrubienie"/>
          <w:rFonts w:cs="Arial"/>
          <w:b w:val="0"/>
          <w:bCs w:val="0"/>
          <w:sz w:val="21"/>
          <w:szCs w:val="21"/>
        </w:rPr>
      </w:pPr>
    </w:p>
    <w:sectPr w:rsidR="008B316A" w:rsidRPr="006A6676" w:rsidSect="0063625B">
      <w:headerReference w:type="first" r:id="rId13"/>
      <w:footerReference w:type="first" r:id="rId14"/>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44" w:rsidRDefault="00B41344" w:rsidP="009D1AEB">
      <w:pPr>
        <w:spacing w:after="0" w:line="240" w:lineRule="auto"/>
      </w:pPr>
      <w:r>
        <w:separator/>
      </w:r>
    </w:p>
  </w:endnote>
  <w:endnote w:type="continuationSeparator" w:id="0">
    <w:p w:rsidR="00B41344" w:rsidRDefault="00B41344"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450EAF" w:rsidRPr="00450EAF">
      <w:rPr>
        <w:rFonts w:cs="Arial"/>
        <w:color w:val="727271"/>
        <w:sz w:val="14"/>
        <w:szCs w:val="14"/>
      </w:rPr>
      <w:t xml:space="preserve">32.069.349.000,00 </w:t>
    </w:r>
    <w:r w:rsidR="008D5DE4">
      <w:rPr>
        <w:rFonts w:cs="Arial"/>
        <w:color w:val="727271"/>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44" w:rsidRDefault="00B41344" w:rsidP="009D1AEB">
      <w:pPr>
        <w:spacing w:after="0" w:line="240" w:lineRule="auto"/>
      </w:pPr>
      <w:r>
        <w:separator/>
      </w:r>
    </w:p>
  </w:footnote>
  <w:footnote w:type="continuationSeparator" w:id="0">
    <w:p w:rsidR="00B41344" w:rsidRDefault="00B41344"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0BAE71FA" wp14:editId="3E573413">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E71FA"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27595D8" wp14:editId="64024A3F">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71C712D"/>
    <w:multiLevelType w:val="hybridMultilevel"/>
    <w:tmpl w:val="F6326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0434"/>
    <w:rsid w:val="0004657F"/>
    <w:rsid w:val="00050DDB"/>
    <w:rsid w:val="000825CC"/>
    <w:rsid w:val="000A58D4"/>
    <w:rsid w:val="000B422B"/>
    <w:rsid w:val="00125694"/>
    <w:rsid w:val="00126D3A"/>
    <w:rsid w:val="001829C9"/>
    <w:rsid w:val="001E3DA1"/>
    <w:rsid w:val="00217E3A"/>
    <w:rsid w:val="00223452"/>
    <w:rsid w:val="00236985"/>
    <w:rsid w:val="00252449"/>
    <w:rsid w:val="002554E9"/>
    <w:rsid w:val="00255FFC"/>
    <w:rsid w:val="00277762"/>
    <w:rsid w:val="00291328"/>
    <w:rsid w:val="002A116D"/>
    <w:rsid w:val="002A6921"/>
    <w:rsid w:val="002D49BD"/>
    <w:rsid w:val="002F4356"/>
    <w:rsid w:val="002F6767"/>
    <w:rsid w:val="00303100"/>
    <w:rsid w:val="00305E85"/>
    <w:rsid w:val="00316C7A"/>
    <w:rsid w:val="00324771"/>
    <w:rsid w:val="00331C0D"/>
    <w:rsid w:val="003346C3"/>
    <w:rsid w:val="003C79DC"/>
    <w:rsid w:val="003F0C77"/>
    <w:rsid w:val="00403075"/>
    <w:rsid w:val="00404AE9"/>
    <w:rsid w:val="004178FC"/>
    <w:rsid w:val="00441699"/>
    <w:rsid w:val="00450EAF"/>
    <w:rsid w:val="00461068"/>
    <w:rsid w:val="004B3067"/>
    <w:rsid w:val="005434DB"/>
    <w:rsid w:val="00544209"/>
    <w:rsid w:val="00556371"/>
    <w:rsid w:val="005609E5"/>
    <w:rsid w:val="0057669B"/>
    <w:rsid w:val="005A65E1"/>
    <w:rsid w:val="005B344D"/>
    <w:rsid w:val="005D2166"/>
    <w:rsid w:val="005D53D1"/>
    <w:rsid w:val="005F2B2D"/>
    <w:rsid w:val="0060596E"/>
    <w:rsid w:val="00606258"/>
    <w:rsid w:val="0062441F"/>
    <w:rsid w:val="0063625B"/>
    <w:rsid w:val="0063737B"/>
    <w:rsid w:val="00642713"/>
    <w:rsid w:val="006969FD"/>
    <w:rsid w:val="006A01D5"/>
    <w:rsid w:val="006A0B4C"/>
    <w:rsid w:val="006A1B14"/>
    <w:rsid w:val="006A6676"/>
    <w:rsid w:val="006B48CA"/>
    <w:rsid w:val="006C6C1C"/>
    <w:rsid w:val="0074358A"/>
    <w:rsid w:val="007539BE"/>
    <w:rsid w:val="007640DA"/>
    <w:rsid w:val="007E5E0E"/>
    <w:rsid w:val="007F3648"/>
    <w:rsid w:val="007F54CA"/>
    <w:rsid w:val="0081536A"/>
    <w:rsid w:val="00822F7D"/>
    <w:rsid w:val="00830DF9"/>
    <w:rsid w:val="00834BC6"/>
    <w:rsid w:val="008472F6"/>
    <w:rsid w:val="00860074"/>
    <w:rsid w:val="008A104D"/>
    <w:rsid w:val="008A4CE1"/>
    <w:rsid w:val="008B316A"/>
    <w:rsid w:val="008C1171"/>
    <w:rsid w:val="008D5441"/>
    <w:rsid w:val="008D5DE4"/>
    <w:rsid w:val="008E1A9D"/>
    <w:rsid w:val="00906117"/>
    <w:rsid w:val="0092399C"/>
    <w:rsid w:val="009278DA"/>
    <w:rsid w:val="009525F6"/>
    <w:rsid w:val="009635A4"/>
    <w:rsid w:val="00966442"/>
    <w:rsid w:val="00973CA3"/>
    <w:rsid w:val="009834DB"/>
    <w:rsid w:val="009C6880"/>
    <w:rsid w:val="009D1AEB"/>
    <w:rsid w:val="009E5D64"/>
    <w:rsid w:val="00A15AED"/>
    <w:rsid w:val="00A50D79"/>
    <w:rsid w:val="00A63DA4"/>
    <w:rsid w:val="00AB2DDD"/>
    <w:rsid w:val="00AC1099"/>
    <w:rsid w:val="00AD56AA"/>
    <w:rsid w:val="00AE5DA7"/>
    <w:rsid w:val="00B41344"/>
    <w:rsid w:val="00B450C1"/>
    <w:rsid w:val="00B77CF8"/>
    <w:rsid w:val="00B96FB2"/>
    <w:rsid w:val="00BA67D2"/>
    <w:rsid w:val="00BB12FC"/>
    <w:rsid w:val="00BB3D1F"/>
    <w:rsid w:val="00C204CE"/>
    <w:rsid w:val="00C45BD7"/>
    <w:rsid w:val="00C639C4"/>
    <w:rsid w:val="00C644C9"/>
    <w:rsid w:val="00C9107B"/>
    <w:rsid w:val="00C95208"/>
    <w:rsid w:val="00C9669E"/>
    <w:rsid w:val="00CC0336"/>
    <w:rsid w:val="00CF06AB"/>
    <w:rsid w:val="00CF50A0"/>
    <w:rsid w:val="00D149FC"/>
    <w:rsid w:val="00D14FCD"/>
    <w:rsid w:val="00D344F8"/>
    <w:rsid w:val="00D41DB9"/>
    <w:rsid w:val="00D56F3D"/>
    <w:rsid w:val="00D66959"/>
    <w:rsid w:val="00DA23DB"/>
    <w:rsid w:val="00DC07FD"/>
    <w:rsid w:val="00DD0E90"/>
    <w:rsid w:val="00DD40E4"/>
    <w:rsid w:val="00DE6267"/>
    <w:rsid w:val="00DF0FD1"/>
    <w:rsid w:val="00E05DFE"/>
    <w:rsid w:val="00E3432F"/>
    <w:rsid w:val="00E967A7"/>
    <w:rsid w:val="00EC4614"/>
    <w:rsid w:val="00EF6015"/>
    <w:rsid w:val="00EF7E04"/>
    <w:rsid w:val="00F0028C"/>
    <w:rsid w:val="00F23091"/>
    <w:rsid w:val="00F551F0"/>
    <w:rsid w:val="00F73BCB"/>
    <w:rsid w:val="00FA448D"/>
    <w:rsid w:val="00FA71D9"/>
    <w:rsid w:val="00FC690E"/>
    <w:rsid w:val="00FF4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BE762"/>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1256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yteHipercze">
    <w:name w:val="FollowedHyperlink"/>
    <w:basedOn w:val="Domylnaczcionkaakapitu"/>
    <w:uiPriority w:val="99"/>
    <w:semiHidden/>
    <w:unhideWhenUsed/>
    <w:rsid w:val="00D344F8"/>
    <w:rPr>
      <w:color w:val="954F72" w:themeColor="followedHyperlink"/>
      <w:u w:val="single"/>
    </w:rPr>
  </w:style>
  <w:style w:type="character" w:customStyle="1" w:styleId="Nagwek3Znak">
    <w:name w:val="Nagłówek 3 Znak"/>
    <w:basedOn w:val="Domylnaczcionkaakapitu"/>
    <w:link w:val="Nagwek3"/>
    <w:uiPriority w:val="9"/>
    <w:rsid w:val="001256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9158">
      <w:bodyDiv w:val="1"/>
      <w:marLeft w:val="0"/>
      <w:marRight w:val="0"/>
      <w:marTop w:val="0"/>
      <w:marBottom w:val="0"/>
      <w:divBdr>
        <w:top w:val="none" w:sz="0" w:space="0" w:color="auto"/>
        <w:left w:val="none" w:sz="0" w:space="0" w:color="auto"/>
        <w:bottom w:val="none" w:sz="0" w:space="0" w:color="auto"/>
        <w:right w:val="none" w:sz="0" w:space="0" w:color="auto"/>
      </w:divBdr>
    </w:div>
    <w:div w:id="448625067">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636062687">
      <w:bodyDiv w:val="1"/>
      <w:marLeft w:val="0"/>
      <w:marRight w:val="0"/>
      <w:marTop w:val="0"/>
      <w:marBottom w:val="0"/>
      <w:divBdr>
        <w:top w:val="none" w:sz="0" w:space="0" w:color="auto"/>
        <w:left w:val="none" w:sz="0" w:space="0" w:color="auto"/>
        <w:bottom w:val="none" w:sz="0" w:space="0" w:color="auto"/>
        <w:right w:val="none" w:sz="0" w:space="0" w:color="auto"/>
      </w:divBdr>
    </w:div>
    <w:div w:id="1659531215">
      <w:bodyDiv w:val="1"/>
      <w:marLeft w:val="0"/>
      <w:marRight w:val="0"/>
      <w:marTop w:val="0"/>
      <w:marBottom w:val="0"/>
      <w:divBdr>
        <w:top w:val="none" w:sz="0" w:space="0" w:color="auto"/>
        <w:left w:val="none" w:sz="0" w:space="0" w:color="auto"/>
        <w:bottom w:val="none" w:sz="0" w:space="0" w:color="auto"/>
        <w:right w:val="none" w:sz="0" w:space="0" w:color="auto"/>
      </w:divBdr>
    </w:div>
    <w:div w:id="19736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asazer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zecznik@plk-s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city.pl/pl/site/o-nas/dzial-prasowy/aktualnosci/zmiany-w-rocznym-rozkladzie-jazdy-pkp-intercity-%E2%80%93-sprawdz,-jak-zaplanowac-podro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tercity.pl/pl/site/o-nas/dzial-prasowy/aktualnosci/6-listopada-zmieni-sie-rozklad-jazdy-czesci-pociagow-pkp-intercity.html" TargetMode="External"/><Relationship Id="rId4" Type="http://schemas.openxmlformats.org/officeDocument/2006/relationships/settings" Target="settings.xml"/><Relationship Id="rId9" Type="http://schemas.openxmlformats.org/officeDocument/2006/relationships/hyperlink" Target="http://rozklad-pkp.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C9A9-5A84-409B-9C0A-C415097E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5318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Od niedzieli korekta rozkładu jazdy pociągów</vt:lpstr>
    </vt:vector>
  </TitlesOfParts>
  <Company>PKP PLK S.A.</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niedzieli korekta rozkładu jazdy pociągów</dc:title>
  <dc:subject/>
  <dc:creator>Karol.Jakubowski@plk-sa.pl</dc:creator>
  <cp:keywords/>
  <dc:description/>
  <cp:lastModifiedBy>Dudzińska Maria</cp:lastModifiedBy>
  <cp:revision>3</cp:revision>
  <dcterms:created xsi:type="dcterms:W3CDTF">2023-03-08T11:19:00Z</dcterms:created>
  <dcterms:modified xsi:type="dcterms:W3CDTF">2023-03-08T11:19:00Z</dcterms:modified>
</cp:coreProperties>
</file>