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E23A3">
        <w:rPr>
          <w:rFonts w:cs="Arial"/>
        </w:rPr>
        <w:t>9</w:t>
      </w:r>
      <w:r>
        <w:rPr>
          <w:rFonts w:cs="Arial"/>
        </w:rPr>
        <w:t xml:space="preserve"> </w:t>
      </w:r>
      <w:r w:rsidR="009D1293">
        <w:rPr>
          <w:rFonts w:cs="Arial"/>
        </w:rPr>
        <w:t>marca 2020</w:t>
      </w:r>
      <w:r w:rsidRPr="003D74BF">
        <w:rPr>
          <w:rFonts w:cs="Arial"/>
        </w:rPr>
        <w:t xml:space="preserve"> r.</w:t>
      </w:r>
    </w:p>
    <w:p w:rsidR="007E23A3" w:rsidRPr="007E23A3" w:rsidRDefault="007E23A3" w:rsidP="007E23A3">
      <w:pPr>
        <w:pStyle w:val="Nagwek1"/>
        <w:rPr>
          <w:spacing w:val="-4"/>
          <w:sz w:val="22"/>
          <w:szCs w:val="22"/>
        </w:rPr>
      </w:pPr>
      <w:bookmarkStart w:id="0" w:name="_GoBack"/>
      <w:r w:rsidRPr="007E23A3">
        <w:rPr>
          <w:sz w:val="22"/>
          <w:szCs w:val="22"/>
        </w:rPr>
        <w:t>Kolejowe połączenie Racławice Śląskie – Głubczyce - Racibórz</w:t>
      </w:r>
      <w:r w:rsidRPr="007E23A3">
        <w:rPr>
          <w:spacing w:val="-4"/>
          <w:sz w:val="22"/>
          <w:szCs w:val="22"/>
        </w:rPr>
        <w:t xml:space="preserve"> jest możliwe</w:t>
      </w:r>
    </w:p>
    <w:bookmarkEnd w:id="0"/>
    <w:p w:rsidR="007E23A3" w:rsidRDefault="007E23A3" w:rsidP="007E23A3">
      <w:pPr>
        <w:spacing w:before="240" w:after="0" w:line="360" w:lineRule="auto"/>
        <w:rPr>
          <w:rFonts w:cs="Arial"/>
          <w:b/>
        </w:rPr>
      </w:pPr>
      <w:r w:rsidRPr="005E3757">
        <w:rPr>
          <w:rFonts w:cs="Arial"/>
          <w:b/>
        </w:rPr>
        <w:t xml:space="preserve">Program Kolej Plus i Regionalny Program Operacyjny dają jednostkom samorządu terytorialnego możliwość sfinansowania dokumentacji projektowej, a później realizacji prac dla odcinków linii Racibórz – Głubczyce (nr 177) i Racławice Śląskie - Głubczyce (nr 294). Projekt istotnie poprawi transport publiczny w regionie. </w:t>
      </w:r>
    </w:p>
    <w:p w:rsidR="007E23A3" w:rsidRPr="007E23A3" w:rsidRDefault="007E23A3" w:rsidP="007E23A3">
      <w:pPr>
        <w:spacing w:before="240" w:after="0" w:line="360" w:lineRule="auto"/>
        <w:rPr>
          <w:rFonts w:cs="Arial"/>
          <w:b/>
          <w:i/>
        </w:rPr>
      </w:pPr>
      <w:r w:rsidRPr="007E23A3">
        <w:rPr>
          <w:rFonts w:cs="Arial"/>
          <w:i/>
        </w:rPr>
        <w:t>Przywrócenie ruchu pasażerskiego na linii Racibórz – Głubczyce jest dla mnie priorytetem. Odtworzone połączenie zapewni możliwość komunikacji dla dziesiątek tysięcy mieszkańców. Pozytywnie wpłynie na rozwój miejsc pracy</w:t>
      </w:r>
      <w:r w:rsidRPr="007E23A3">
        <w:rPr>
          <w:rFonts w:cs="Arial"/>
        </w:rPr>
        <w:t xml:space="preserve"> – powiedział</w:t>
      </w:r>
      <w:r w:rsidRPr="00F7676D">
        <w:rPr>
          <w:rFonts w:cs="Arial"/>
          <w:b/>
        </w:rPr>
        <w:t xml:space="preserve"> </w:t>
      </w:r>
      <w:r w:rsidRPr="007E23A3">
        <w:rPr>
          <w:rFonts w:cs="Arial"/>
        </w:rPr>
        <w:t>Janusz Kowalski, wiceminister w Ministerstwie Aktywów Państwowych</w:t>
      </w:r>
      <w:r>
        <w:rPr>
          <w:rFonts w:cs="Arial"/>
          <w:b/>
          <w:i/>
        </w:rPr>
        <w:t>.</w:t>
      </w:r>
      <w:r w:rsidRPr="007E23A3">
        <w:rPr>
          <w:rFonts w:cs="Arial"/>
          <w:b/>
          <w:i/>
        </w:rPr>
        <w:t xml:space="preserve"> </w:t>
      </w:r>
    </w:p>
    <w:p w:rsidR="007E23A3" w:rsidRPr="007E23A3" w:rsidRDefault="007E23A3" w:rsidP="007E23A3">
      <w:pPr>
        <w:spacing w:before="240" w:after="0" w:line="360" w:lineRule="auto"/>
        <w:rPr>
          <w:rFonts w:cs="Arial"/>
        </w:rPr>
      </w:pPr>
      <w:r w:rsidRPr="007E23A3">
        <w:rPr>
          <w:rFonts w:cs="Arial"/>
          <w:i/>
        </w:rPr>
        <w:t xml:space="preserve">To oczekiwana przez mieszkańców ziemi raciborskiej inwestycja, gdyż po ponad 20 latach będą mogli oni korzystać z połączeń kolejowych. Szybka i wygodna kolej będzie zachętą do korzystania z tego środka transportu, co oznacza mniej samochodów na drogach i więcej korzyści dla środowiska  – </w:t>
      </w:r>
      <w:r w:rsidRPr="007E23A3">
        <w:rPr>
          <w:rFonts w:cs="Arial"/>
        </w:rPr>
        <w:t xml:space="preserve">zaznaczył Michał </w:t>
      </w:r>
      <w:proofErr w:type="spellStart"/>
      <w:r w:rsidRPr="007E23A3">
        <w:rPr>
          <w:rFonts w:cs="Arial"/>
        </w:rPr>
        <w:t>Woś</w:t>
      </w:r>
      <w:proofErr w:type="spellEnd"/>
      <w:r w:rsidRPr="007E23A3">
        <w:rPr>
          <w:rFonts w:cs="Arial"/>
        </w:rPr>
        <w:t>, minister środowiska.</w:t>
      </w:r>
      <w:r w:rsidRPr="007E23A3">
        <w:rPr>
          <w:rFonts w:cs="Arial"/>
          <w:i/>
        </w:rPr>
        <w:t xml:space="preserve"> </w:t>
      </w:r>
    </w:p>
    <w:p w:rsidR="007E23A3" w:rsidRPr="007E23A3" w:rsidRDefault="007E23A3" w:rsidP="007E23A3">
      <w:pPr>
        <w:spacing w:before="240" w:after="0" w:line="360" w:lineRule="auto"/>
        <w:rPr>
          <w:rFonts w:cs="Arial"/>
        </w:rPr>
      </w:pPr>
      <w:r w:rsidRPr="007E23A3">
        <w:rPr>
          <w:rFonts w:cs="Arial"/>
          <w:i/>
        </w:rPr>
        <w:t xml:space="preserve"> PKP Polskie Linie Kolejowe S.A. prowadzą bieżąc</w:t>
      </w:r>
      <w:r>
        <w:rPr>
          <w:rFonts w:cs="Arial"/>
          <w:i/>
        </w:rPr>
        <w:t>ą</w:t>
      </w:r>
      <w:r w:rsidRPr="007E23A3">
        <w:rPr>
          <w:rFonts w:cs="Arial"/>
          <w:i/>
        </w:rPr>
        <w:t xml:space="preserve"> analizę możliwości sieci kolejowej w Polsce. Jesteśmy w stałym kontakcie z samorządami województw, by realnie oceniać sposób zwiększania dostępu mieszkańców do kolei w ramach Programu Kolej Plus oraz Regionalnego Programu Operacyjnego –</w:t>
      </w:r>
      <w:r w:rsidRPr="007E23A3">
        <w:rPr>
          <w:rFonts w:cs="Arial"/>
        </w:rPr>
        <w:t xml:space="preserve"> powiedział Ireneusz Merchel, prezes Zarządu PKP Polskich Linii Kolejowych S.A. </w:t>
      </w:r>
    </w:p>
    <w:p w:rsidR="007E23A3" w:rsidRPr="00A13BB5" w:rsidRDefault="007E23A3" w:rsidP="007E23A3">
      <w:pPr>
        <w:spacing w:before="240" w:after="0" w:line="360" w:lineRule="auto"/>
        <w:rPr>
          <w:rFonts w:cs="Arial"/>
        </w:rPr>
      </w:pPr>
      <w:r>
        <w:rPr>
          <w:rFonts w:cs="Arial"/>
        </w:rPr>
        <w:t xml:space="preserve">Powiat głubczycki jest jedynym powiatem na Opolszczyźnie, który nie ma połączeń kolejowych. </w:t>
      </w:r>
      <w:r w:rsidRPr="00A13BB5">
        <w:rPr>
          <w:rFonts w:cs="Arial"/>
        </w:rPr>
        <w:t xml:space="preserve">Program Uzupełniania Lokalnej i Regionalnej Infrastruktury Kolejowej – Kolej Plus może być wykorzystany do przywrócenia </w:t>
      </w:r>
      <w:r w:rsidRPr="00A13BB5">
        <w:rPr>
          <w:rFonts w:cs="Arial"/>
          <w:bCs/>
        </w:rPr>
        <w:t xml:space="preserve">połączenia kolejowego Racławice Śląskie – Głubczyce </w:t>
      </w:r>
      <w:r>
        <w:rPr>
          <w:rFonts w:cs="Arial"/>
          <w:bCs/>
        </w:rPr>
        <w:t>–</w:t>
      </w:r>
      <w:r w:rsidRPr="00A13BB5">
        <w:rPr>
          <w:rFonts w:cs="Arial"/>
          <w:bCs/>
        </w:rPr>
        <w:t xml:space="preserve"> Racibórz</w:t>
      </w:r>
      <w:r>
        <w:rPr>
          <w:rFonts w:cs="Arial"/>
          <w:bCs/>
        </w:rPr>
        <w:t xml:space="preserve">. </w:t>
      </w:r>
      <w:r>
        <w:rPr>
          <w:rFonts w:cs="Arial"/>
        </w:rPr>
        <w:t xml:space="preserve">PKP Polskie Linie Kolejowe S.A. prowadzą prace przygotowawcze do uruchomienia tego programu. Możliwe będzie finansowanie prac projektowych oraz robót budowlanych obejmujących linie kolejowe. Według programu 85% kosztów będzie pokryte ze środków budżetu państwa, a 15% ze środków jednostek samorządu terytorialnego. Podmiotami, które mogą uczestniczy w Programie Kolej Plus są jednostki samorządu terytorialnego. </w:t>
      </w:r>
    </w:p>
    <w:p w:rsidR="007E23A3" w:rsidRDefault="007E23A3" w:rsidP="007E23A3">
      <w:pPr>
        <w:spacing w:line="360" w:lineRule="auto"/>
        <w:rPr>
          <w:rFonts w:cs="Arial"/>
        </w:rPr>
      </w:pPr>
    </w:p>
    <w:p w:rsidR="007E23A3" w:rsidRDefault="007E23A3" w:rsidP="007E23A3">
      <w:pPr>
        <w:spacing w:line="360" w:lineRule="auto"/>
        <w:rPr>
          <w:rFonts w:cs="Arial"/>
        </w:rPr>
      </w:pPr>
      <w:r>
        <w:rPr>
          <w:rFonts w:cs="Arial"/>
        </w:rPr>
        <w:t xml:space="preserve">Odtworzenie połączenia kolejowego na odcinku Racibórz- Głubczyce- Racławice Śląskie jest także rozważane w ramach Regionalnego Programu Operacyjnego na perspektywę 2021-2027. Urzędy marszałkowskie województwa opolskiego i śląskiego popierają projekt: „Rewitalizacja połączenia </w:t>
      </w:r>
      <w:r>
        <w:rPr>
          <w:rFonts w:cs="Arial"/>
        </w:rPr>
        <w:lastRenderedPageBreak/>
        <w:t xml:space="preserve">Racibórz – Racławice Śląskie” i widzą potrzebę uwzględnienia go w planach inwestycji regionalnych w przyszłej perspektywie 2021-2027. Według samorządów przywrócenie ruchu kolejowego na trasie Racibórz – Racławice Śląskie istotnie poprawi transport publiczny w regionie. </w:t>
      </w:r>
    </w:p>
    <w:p w:rsidR="007E23A3" w:rsidRPr="007E23A3" w:rsidRDefault="007E23A3" w:rsidP="009D1293">
      <w:pPr>
        <w:pStyle w:val="Bezodstpw"/>
        <w:rPr>
          <w:b/>
          <w:bCs/>
          <w:sz w:val="20"/>
          <w:szCs w:val="20"/>
        </w:rPr>
      </w:pPr>
      <w:r w:rsidRPr="007E23A3">
        <w:rPr>
          <w:b/>
          <w:bCs/>
          <w:sz w:val="20"/>
          <w:szCs w:val="20"/>
        </w:rPr>
        <w:t>Kontakt dla mediów:</w:t>
      </w:r>
    </w:p>
    <w:p w:rsidR="009D1293" w:rsidRPr="007E23A3" w:rsidRDefault="009D1293" w:rsidP="009D1293">
      <w:pPr>
        <w:pStyle w:val="Bezodstpw"/>
        <w:rPr>
          <w:sz w:val="20"/>
          <w:szCs w:val="20"/>
        </w:rPr>
      </w:pPr>
      <w:r w:rsidRPr="007E23A3">
        <w:rPr>
          <w:b/>
          <w:bCs/>
          <w:sz w:val="20"/>
          <w:szCs w:val="20"/>
        </w:rPr>
        <w:t>PKP Polskie Linie Kolejowe S.A.</w:t>
      </w:r>
      <w:r w:rsidRPr="007E23A3">
        <w:rPr>
          <w:sz w:val="20"/>
          <w:szCs w:val="20"/>
        </w:rPr>
        <w:br/>
        <w:t>Mirosław Siemieniec</w:t>
      </w:r>
      <w:r w:rsidRPr="007E23A3">
        <w:rPr>
          <w:sz w:val="20"/>
          <w:szCs w:val="20"/>
        </w:rPr>
        <w:br/>
        <w:t>rzecznik prasowy</w:t>
      </w:r>
      <w:r w:rsidRPr="007E23A3">
        <w:rPr>
          <w:sz w:val="20"/>
          <w:szCs w:val="20"/>
        </w:rPr>
        <w:br/>
        <w:t>rzecznik@plk-sa.pl</w:t>
      </w:r>
      <w:r w:rsidRPr="007E23A3">
        <w:rPr>
          <w:sz w:val="20"/>
          <w:szCs w:val="20"/>
        </w:rPr>
        <w:br/>
        <w:t>T: + 48 694 480 239</w:t>
      </w:r>
    </w:p>
    <w:p w:rsidR="009D1293" w:rsidRPr="00C6723B" w:rsidRDefault="009D1293" w:rsidP="009D1293">
      <w:pPr>
        <w:pStyle w:val="Bezodstpw"/>
      </w:pPr>
    </w:p>
    <w:sectPr w:rsidR="009D1293" w:rsidRPr="00C6723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22" w:rsidRDefault="00EF5422" w:rsidP="009D1AEB">
      <w:pPr>
        <w:spacing w:after="0" w:line="240" w:lineRule="auto"/>
      </w:pPr>
      <w:r>
        <w:separator/>
      </w:r>
    </w:p>
  </w:endnote>
  <w:endnote w:type="continuationSeparator" w:id="0">
    <w:p w:rsidR="00EF5422" w:rsidRDefault="00EF542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92BFC" w:rsidRPr="00860074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22" w:rsidRDefault="00EF5422" w:rsidP="009D1AEB">
      <w:pPr>
        <w:spacing w:after="0" w:line="240" w:lineRule="auto"/>
      </w:pPr>
      <w:r>
        <w:separator/>
      </w:r>
    </w:p>
  </w:footnote>
  <w:footnote w:type="continuationSeparator" w:id="0">
    <w:p w:rsidR="00EF5422" w:rsidRDefault="00EF542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199B"/>
    <w:rsid w:val="000C1930"/>
    <w:rsid w:val="000E72E3"/>
    <w:rsid w:val="0018073B"/>
    <w:rsid w:val="00236985"/>
    <w:rsid w:val="00277762"/>
    <w:rsid w:val="00291328"/>
    <w:rsid w:val="002F6767"/>
    <w:rsid w:val="0063625B"/>
    <w:rsid w:val="00675D15"/>
    <w:rsid w:val="006C6C1C"/>
    <w:rsid w:val="007878EF"/>
    <w:rsid w:val="00787AAB"/>
    <w:rsid w:val="007E23A3"/>
    <w:rsid w:val="007F3648"/>
    <w:rsid w:val="00860074"/>
    <w:rsid w:val="008A637E"/>
    <w:rsid w:val="008B2E61"/>
    <w:rsid w:val="00982CE2"/>
    <w:rsid w:val="009D1293"/>
    <w:rsid w:val="009D1AEB"/>
    <w:rsid w:val="00A01D24"/>
    <w:rsid w:val="00A15AED"/>
    <w:rsid w:val="00A64613"/>
    <w:rsid w:val="00D149FC"/>
    <w:rsid w:val="00D56410"/>
    <w:rsid w:val="00D64D6C"/>
    <w:rsid w:val="00D92BFC"/>
    <w:rsid w:val="00DF6492"/>
    <w:rsid w:val="00E8593A"/>
    <w:rsid w:val="00EF5422"/>
    <w:rsid w:val="00F2580F"/>
    <w:rsid w:val="00F83C6B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A7B5-977B-4249-8E32-550783B9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Kolejowe połączenie Racławice Śląskie – Głubczyce - Racibórz jest możliwe</dc:title>
  <dc:subject/>
  <dc:creator>Kundzicz Adam</dc:creator>
  <cp:keywords/>
  <dc:description/>
  <cp:lastModifiedBy>Dudzińska Maria</cp:lastModifiedBy>
  <cp:revision>2</cp:revision>
  <dcterms:created xsi:type="dcterms:W3CDTF">2020-03-09T11:19:00Z</dcterms:created>
  <dcterms:modified xsi:type="dcterms:W3CDTF">2020-03-09T11:19:00Z</dcterms:modified>
</cp:coreProperties>
</file>