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D46195">
      <w:pPr>
        <w:rPr>
          <w:rFonts w:cs="Arial"/>
        </w:rPr>
      </w:pPr>
    </w:p>
    <w:p w:rsidR="00277762" w:rsidRDefault="00483E64" w:rsidP="009D1AEB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6C0F39">
        <w:rPr>
          <w:rFonts w:cs="Arial"/>
        </w:rPr>
        <w:t xml:space="preserve">14 </w:t>
      </w:r>
      <w:r>
        <w:rPr>
          <w:rFonts w:cs="Arial"/>
        </w:rPr>
        <w:t>marca</w:t>
      </w:r>
      <w:r w:rsidR="00D30EA6">
        <w:rPr>
          <w:rFonts w:cs="Arial"/>
        </w:rPr>
        <w:t xml:space="preserve"> 2022</w:t>
      </w:r>
      <w:r w:rsidR="00160052" w:rsidRPr="00160052">
        <w:rPr>
          <w:rFonts w:cs="Arial"/>
        </w:rPr>
        <w:t xml:space="preserve"> r.</w:t>
      </w:r>
    </w:p>
    <w:p w:rsidR="00DB6FD4" w:rsidRDefault="00DB6FD4" w:rsidP="009D1AEB">
      <w:pPr>
        <w:pStyle w:val="Nagwek1"/>
      </w:pPr>
    </w:p>
    <w:p w:rsidR="009D1AEB" w:rsidRDefault="00BC7CEB" w:rsidP="009D1AEB">
      <w:pPr>
        <w:pStyle w:val="Nagwek1"/>
      </w:pPr>
      <w:r>
        <w:t xml:space="preserve">Czechowice-Dziedzice. </w:t>
      </w:r>
      <w:r w:rsidR="001E6AA4">
        <w:t>Komputery zwiększają bezpieczeństwo</w:t>
      </w:r>
      <w:r w:rsidR="00B104C8">
        <w:t xml:space="preserve"> na kolei</w:t>
      </w:r>
    </w:p>
    <w:p w:rsidR="00D10EED" w:rsidRDefault="001E6AA4" w:rsidP="00CD77D4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K</w:t>
      </w:r>
      <w:r w:rsidR="00FA5BAD" w:rsidRPr="00FA5BAD">
        <w:rPr>
          <w:rFonts w:eastAsia="Calibri" w:cs="Arial"/>
          <w:b/>
        </w:rPr>
        <w:t>omputerow</w:t>
      </w:r>
      <w:r>
        <w:rPr>
          <w:rFonts w:eastAsia="Calibri" w:cs="Arial"/>
          <w:b/>
        </w:rPr>
        <w:t>e</w:t>
      </w:r>
      <w:r w:rsidR="00FA5BAD" w:rsidRPr="00FA5BAD">
        <w:rPr>
          <w:rFonts w:eastAsia="Calibri" w:cs="Arial"/>
          <w:b/>
        </w:rPr>
        <w:t xml:space="preserve"> urządze</w:t>
      </w:r>
      <w:r>
        <w:rPr>
          <w:rFonts w:eastAsia="Calibri" w:cs="Arial"/>
          <w:b/>
        </w:rPr>
        <w:t>nia</w:t>
      </w:r>
      <w:r w:rsidR="00FA5BAD" w:rsidRPr="00FA5BAD">
        <w:rPr>
          <w:rFonts w:eastAsia="Calibri" w:cs="Arial"/>
          <w:b/>
        </w:rPr>
        <w:t xml:space="preserve"> sterowania ruchem </w:t>
      </w:r>
      <w:r>
        <w:rPr>
          <w:rFonts w:eastAsia="Calibri" w:cs="Arial"/>
          <w:b/>
        </w:rPr>
        <w:t xml:space="preserve">w </w:t>
      </w:r>
      <w:r w:rsidRPr="00483E64">
        <w:rPr>
          <w:rFonts w:eastAsia="Calibri" w:cs="Arial"/>
          <w:b/>
        </w:rPr>
        <w:t>Czechowicach</w:t>
      </w:r>
      <w:r>
        <w:rPr>
          <w:rFonts w:eastAsia="Calibri" w:cs="Arial"/>
          <w:b/>
        </w:rPr>
        <w:t xml:space="preserve">-Dziedzicach wspierają </w:t>
      </w:r>
      <w:r w:rsidR="00FA5BAD" w:rsidRPr="00FA5BAD">
        <w:rPr>
          <w:rFonts w:eastAsia="Calibri" w:cs="Arial"/>
          <w:b/>
        </w:rPr>
        <w:t>bezpieczny i sprawny przejazd pociągów</w:t>
      </w:r>
      <w:r w:rsidR="00FA5BAD" w:rsidRPr="00FA5BAD">
        <w:t xml:space="preserve"> </w:t>
      </w:r>
      <w:r w:rsidR="00FA5BAD" w:rsidRPr="00FA5BAD">
        <w:rPr>
          <w:rFonts w:eastAsia="Calibri" w:cs="Arial"/>
          <w:b/>
        </w:rPr>
        <w:t>na trasie z Katowic w Beskidy i do granicy z Czechami</w:t>
      </w:r>
      <w:r w:rsidR="00FA5BAD">
        <w:rPr>
          <w:rFonts w:eastAsia="Calibri" w:cs="Arial"/>
          <w:b/>
        </w:rPr>
        <w:t>.</w:t>
      </w:r>
      <w:r w:rsidR="00483E64" w:rsidRPr="00483E64">
        <w:rPr>
          <w:rFonts w:eastAsia="Calibri" w:cs="Arial"/>
          <w:b/>
        </w:rPr>
        <w:t xml:space="preserve"> Podróżni </w:t>
      </w:r>
      <w:r w:rsidR="00D06B31">
        <w:rPr>
          <w:rFonts w:eastAsia="Calibri" w:cs="Arial"/>
          <w:b/>
        </w:rPr>
        <w:t>korzystają z nowego peronu</w:t>
      </w:r>
      <w:r w:rsidR="00483E64" w:rsidRPr="00483E64">
        <w:rPr>
          <w:rFonts w:eastAsia="Calibri" w:cs="Arial"/>
          <w:b/>
        </w:rPr>
        <w:t>. Inwestycja na linii Goczałkowice-Zdrój – Czechowice-Dziedzice – Zabrzeg za 1,4 mld zł poprawia warunki podróży i przewozu towarów. Dofinansowana j</w:t>
      </w:r>
      <w:bookmarkStart w:id="0" w:name="_GoBack"/>
      <w:bookmarkEnd w:id="0"/>
      <w:r w:rsidR="00483E64" w:rsidRPr="00483E64">
        <w:rPr>
          <w:rFonts w:eastAsia="Calibri" w:cs="Arial"/>
          <w:b/>
        </w:rPr>
        <w:t>est z unijnego instrumentu CEF „Łącząc Europę”.</w:t>
      </w:r>
      <w:r w:rsidR="006C6C1C">
        <w:rPr>
          <w:rFonts w:cs="Arial"/>
          <w:b/>
        </w:rPr>
        <w:t xml:space="preserve"> 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>PKP Polskie Linie Kolejowe S.A. wyposażyły stację Czechowice-Dziedzice w lokalne centrum sterowania (LCS), z którego</w:t>
      </w:r>
      <w:r w:rsidR="00D06B31">
        <w:rPr>
          <w:rFonts w:eastAsia="Calibri" w:cs="Arial"/>
        </w:rPr>
        <w:t xml:space="preserve"> przy pomocy nowoczesnych systemów komputerowych,</w:t>
      </w:r>
      <w:r w:rsidRPr="00483E64">
        <w:rPr>
          <w:rFonts w:eastAsia="Calibri" w:cs="Arial"/>
        </w:rPr>
        <w:t xml:space="preserve"> dyżurni ruchu dbają już o bezpieczeństwo</w:t>
      </w:r>
      <w:r w:rsidR="00D06B31">
        <w:rPr>
          <w:rFonts w:eastAsia="Calibri" w:cs="Arial"/>
        </w:rPr>
        <w:t xml:space="preserve"> i sprawny przejazd</w:t>
      </w:r>
      <w:r w:rsidRPr="00483E64">
        <w:rPr>
          <w:rFonts w:eastAsia="Calibri" w:cs="Arial"/>
        </w:rPr>
        <w:t xml:space="preserve"> na liniach kolejowych. </w:t>
      </w:r>
      <w:r w:rsidR="00CC1E0C">
        <w:rPr>
          <w:rFonts w:eastAsia="Calibri" w:cs="Arial"/>
        </w:rPr>
        <w:t xml:space="preserve">Z LCS nadzór nad ruchem pociągów </w:t>
      </w:r>
      <w:r w:rsidR="003715C1" w:rsidRPr="003715C1">
        <w:rPr>
          <w:rFonts w:eastAsia="Calibri" w:cs="Arial"/>
        </w:rPr>
        <w:t>obejmuje stację</w:t>
      </w:r>
      <w:r w:rsidR="00CC1E0C" w:rsidRPr="003715C1">
        <w:rPr>
          <w:rFonts w:eastAsia="Calibri" w:cs="Arial"/>
        </w:rPr>
        <w:t xml:space="preserve"> </w:t>
      </w:r>
      <w:r w:rsidRPr="003715C1">
        <w:rPr>
          <w:rFonts w:eastAsia="Calibri" w:cs="Arial"/>
        </w:rPr>
        <w:t>Czechowice-Dziedzice</w:t>
      </w:r>
      <w:r w:rsidR="003715C1" w:rsidRPr="003715C1">
        <w:rPr>
          <w:rFonts w:eastAsia="Calibri" w:cs="Arial"/>
        </w:rPr>
        <w:t xml:space="preserve">, przystanek Zabrzeg oraz </w:t>
      </w:r>
      <w:r w:rsidR="001E6AA4">
        <w:rPr>
          <w:rFonts w:eastAsia="Calibri" w:cs="Arial"/>
        </w:rPr>
        <w:t xml:space="preserve">tzw. </w:t>
      </w:r>
      <w:r w:rsidR="003715C1" w:rsidRPr="003715C1">
        <w:rPr>
          <w:rFonts w:eastAsia="Calibri" w:cs="Arial"/>
        </w:rPr>
        <w:t>posterunki odgałęźne Most Wisła i Ochodza</w:t>
      </w:r>
      <w:r w:rsidRPr="003715C1">
        <w:rPr>
          <w:rFonts w:eastAsia="Calibri" w:cs="Arial"/>
        </w:rPr>
        <w:t>.</w:t>
      </w:r>
      <w:r w:rsidRPr="00483E64">
        <w:rPr>
          <w:rFonts w:eastAsia="Calibri" w:cs="Arial"/>
        </w:rPr>
        <w:t xml:space="preserve"> Po zakończeniu inwestycji do LCS zostaną dołączone kolejne stacje oraz posterunki </w:t>
      </w:r>
      <w:r w:rsidR="007A44F0">
        <w:rPr>
          <w:rFonts w:eastAsia="Calibri" w:cs="Arial"/>
        </w:rPr>
        <w:t>od Tychów</w:t>
      </w:r>
      <w:r w:rsidR="003715C1">
        <w:rPr>
          <w:rFonts w:eastAsia="Calibri" w:cs="Arial"/>
        </w:rPr>
        <w:t xml:space="preserve"> do Zebrzydowic</w:t>
      </w:r>
      <w:r w:rsidRPr="00483E64">
        <w:rPr>
          <w:rFonts w:eastAsia="Calibri" w:cs="Arial"/>
        </w:rPr>
        <w:t>.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>Dyżurni ruchu są wspierani przez nowoczesny system komputerowy</w:t>
      </w:r>
      <w:r w:rsidR="009D77C0">
        <w:rPr>
          <w:rFonts w:eastAsia="Calibri" w:cs="Arial"/>
        </w:rPr>
        <w:t>, któr</w:t>
      </w:r>
      <w:r w:rsidR="001E6AA4">
        <w:rPr>
          <w:rFonts w:eastAsia="Calibri" w:cs="Arial"/>
        </w:rPr>
        <w:t>y</w:t>
      </w:r>
      <w:r w:rsidR="009D77C0">
        <w:rPr>
          <w:rFonts w:eastAsia="Calibri" w:cs="Arial"/>
        </w:rPr>
        <w:t xml:space="preserve"> zastąpił stare systemy przekaźnikowe</w:t>
      </w:r>
      <w:r w:rsidRPr="00483E64">
        <w:rPr>
          <w:rFonts w:eastAsia="Calibri" w:cs="Arial"/>
        </w:rPr>
        <w:t xml:space="preserve">. </w:t>
      </w:r>
      <w:r w:rsidR="009D77C0" w:rsidRPr="00483E64">
        <w:rPr>
          <w:rFonts w:eastAsia="Calibri" w:cs="Arial"/>
        </w:rPr>
        <w:t xml:space="preserve">Przejazdy pociągów są śledzone na monitorach, a urządzenia zamontowane w torach odnotowują liczbę przejeżdżających wagonów. </w:t>
      </w:r>
      <w:r w:rsidRPr="00483E64">
        <w:rPr>
          <w:rFonts w:eastAsia="Calibri" w:cs="Arial"/>
        </w:rPr>
        <w:t>Dzięki kamerom</w:t>
      </w:r>
      <w:r w:rsidR="005E704A">
        <w:rPr>
          <w:rFonts w:eastAsia="Calibri" w:cs="Arial"/>
        </w:rPr>
        <w:t>,</w:t>
      </w:r>
      <w:r w:rsidRPr="00483E64">
        <w:rPr>
          <w:rFonts w:eastAsia="Calibri" w:cs="Arial"/>
        </w:rPr>
        <w:t xml:space="preserve"> </w:t>
      </w:r>
      <w:r w:rsidR="00B104C8">
        <w:rPr>
          <w:rFonts w:eastAsia="Calibri" w:cs="Arial"/>
        </w:rPr>
        <w:t xml:space="preserve">monitorowana jest sytuacja na </w:t>
      </w:r>
      <w:r w:rsidR="00BD5512">
        <w:rPr>
          <w:rFonts w:eastAsia="Calibri" w:cs="Arial"/>
        </w:rPr>
        <w:t>przejazd</w:t>
      </w:r>
      <w:r w:rsidR="00B104C8">
        <w:rPr>
          <w:rFonts w:eastAsia="Calibri" w:cs="Arial"/>
        </w:rPr>
        <w:t xml:space="preserve">ach </w:t>
      </w:r>
      <w:r w:rsidRPr="00483E64">
        <w:rPr>
          <w:rFonts w:eastAsia="Calibri" w:cs="Arial"/>
        </w:rPr>
        <w:t>kolejowo-drogow</w:t>
      </w:r>
      <w:r w:rsidR="00B104C8">
        <w:rPr>
          <w:rFonts w:eastAsia="Calibri" w:cs="Arial"/>
        </w:rPr>
        <w:t>ych</w:t>
      </w:r>
      <w:r w:rsidRPr="00483E64">
        <w:rPr>
          <w:rFonts w:eastAsia="Calibri" w:cs="Arial"/>
        </w:rPr>
        <w:t xml:space="preserve">. </w:t>
      </w:r>
      <w:r w:rsidR="005E704A" w:rsidRPr="00483E64">
        <w:rPr>
          <w:rFonts w:eastAsia="Calibri" w:cs="Arial"/>
        </w:rPr>
        <w:t xml:space="preserve"> </w:t>
      </w:r>
    </w:p>
    <w:p w:rsidR="00483E64" w:rsidRPr="00483E64" w:rsidRDefault="00483E64" w:rsidP="00483E64">
      <w:pPr>
        <w:pStyle w:val="Nagwek2"/>
        <w:rPr>
          <w:rFonts w:eastAsia="Calibri"/>
        </w:rPr>
      </w:pPr>
      <w:r w:rsidRPr="00483E64">
        <w:rPr>
          <w:rFonts w:eastAsia="Calibri"/>
        </w:rPr>
        <w:t>Podróżni korzystają z nowego peronu w stacji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 xml:space="preserve">Dla podróżnych perony stacji Czechowice-Dziedzice stają się bardziej dostępne i komfortowe. Pasażerowie korzystają już z nowego peronu po modernizacji. Jest nowa, funkcjonalna wiata, która zabezpiecza przed niekorzystnymi warunkami atmosferycznymi. Są nowe ławki, informacja pasażerska, czytelne oznakowanie i jasne oświetlenie. Bezpieczne i wygodne dojście na nowy peron zapewnia przejście podziemne. Będą też windy. Więcej na temat zmian w stacji można przeczytać </w:t>
      </w:r>
      <w:hyperlink r:id="rId8" w:tooltip="Link do informacji prasowej o nowym peronie i przejściu podziemnym w Czechowicach-Dziedzicach" w:history="1">
        <w:r w:rsidRPr="0042079A">
          <w:rPr>
            <w:rStyle w:val="Hipercze"/>
            <w:rFonts w:eastAsia="Calibri" w:cs="Arial"/>
          </w:rPr>
          <w:t>tutaj</w:t>
        </w:r>
      </w:hyperlink>
      <w:r w:rsidRPr="00483E64">
        <w:rPr>
          <w:rFonts w:eastAsia="Calibri" w:cs="Arial"/>
        </w:rPr>
        <w:t xml:space="preserve">. 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2079A">
        <w:rPr>
          <w:rFonts w:eastAsia="Calibri" w:cs="Arial"/>
          <w:b/>
        </w:rPr>
        <w:t>Efektem inwestycji</w:t>
      </w:r>
      <w:r w:rsidRPr="00483E64">
        <w:rPr>
          <w:rFonts w:eastAsia="Calibri" w:cs="Arial"/>
        </w:rPr>
        <w:t xml:space="preserve"> </w:t>
      </w:r>
      <w:r w:rsidR="00BD5512" w:rsidRPr="00BD5512">
        <w:rPr>
          <w:rFonts w:eastAsia="Calibri" w:cs="Arial"/>
          <w:b/>
        </w:rPr>
        <w:t>na linii Goczałkowice Zdrój – Czechowice-Dziedzice – Zabrzeg</w:t>
      </w:r>
      <w:r w:rsidR="00BD5512">
        <w:rPr>
          <w:rFonts w:eastAsia="Calibri" w:cs="Arial"/>
        </w:rPr>
        <w:t xml:space="preserve"> </w:t>
      </w:r>
      <w:r w:rsidRPr="00483E64">
        <w:rPr>
          <w:rFonts w:eastAsia="Calibri" w:cs="Arial"/>
        </w:rPr>
        <w:t>będą sprawniejsze podróże na trasie z Katowic do Zebrzydowic i w Beskid Śląski. Podróżni korzystają z dwóch nowych peronów w Zabrzegu, a także z bezpiecznego przejścia pod torami i na drugą stronę miasta. Pociągi jeżdżą też po nowym torze i moście nad Wisłą między Goczałkowicami Zdrojem a Czechowicami. Nowa przeprawa kolejowa zapewnia bezpieczne podróże i przewóz towarów. Wróciły bezpośrednie połączeni</w:t>
      </w:r>
      <w:r w:rsidR="00BD5512">
        <w:rPr>
          <w:rFonts w:eastAsia="Calibri" w:cs="Arial"/>
        </w:rPr>
        <w:t xml:space="preserve">a między Goczałkowicami </w:t>
      </w:r>
      <w:r w:rsidRPr="00483E64">
        <w:rPr>
          <w:rFonts w:eastAsia="Calibri" w:cs="Arial"/>
        </w:rPr>
        <w:t xml:space="preserve">a Zabrzegiem po tzw. łącznicy. </w:t>
      </w:r>
      <w:r w:rsidRPr="00483E64">
        <w:rPr>
          <w:rFonts w:eastAsia="Calibri" w:cs="Arial"/>
        </w:rPr>
        <w:lastRenderedPageBreak/>
        <w:t xml:space="preserve">Takie rozwiązanie nie wymaga wjazdu do stacji Czechowice pociągów z Katowic do Skoczowa i z Katowic do Zabrzegu. </w:t>
      </w:r>
    </w:p>
    <w:p w:rsidR="00483E64" w:rsidRPr="00483E64" w:rsidRDefault="00483E64" w:rsidP="00483E64">
      <w:pPr>
        <w:spacing w:line="360" w:lineRule="auto"/>
        <w:rPr>
          <w:rFonts w:eastAsia="Calibri" w:cs="Arial"/>
        </w:rPr>
      </w:pPr>
      <w:r w:rsidRPr="00483E64">
        <w:rPr>
          <w:rFonts w:eastAsia="Calibri" w:cs="Arial"/>
        </w:rPr>
        <w:t xml:space="preserve">Inwestycja PKP Polskich Linii Kolejowych S.A. poprawi przepustowość kolejowych szlaków oraz zwiększy efektywność wykorzystania węzła w Czechowicach-Dziedzicach. Linie kolejowe będą dostosowane do wymogów transeuropejskiej sieci transportowej. Projekt zapewnia wzrost konkurencyjności kolei względem innych środków transportu. Składy pasażerskie pojadą z prędkością do 160 km/h, a towarowe do 120 km/h. Projekt przewiduje wymianę około 50 km torów i sieci. Wymiana rozjazdów zapewni płynny przejazd pociągów przez stację i przystanki. Na zwiększenie bezpieczeństwa przewozów wpłynie przebudowa 3 przejazdów kolejowo-drogowych. </w:t>
      </w:r>
    </w:p>
    <w:p w:rsidR="00D52C99" w:rsidRPr="00CD77D4" w:rsidRDefault="00483E64" w:rsidP="00CD77D4">
      <w:pPr>
        <w:spacing w:after="360" w:line="360" w:lineRule="auto"/>
        <w:rPr>
          <w:rStyle w:val="Pogrubienie"/>
          <w:rFonts w:eastAsia="Calibri" w:cs="Arial"/>
          <w:b w:val="0"/>
          <w:bCs w:val="0"/>
        </w:rPr>
      </w:pPr>
      <w:r w:rsidRPr="00483E64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483E64">
        <w:rPr>
          <w:rFonts w:eastAsia="Calibri" w:cs="Arial"/>
        </w:rPr>
        <w:t>podg</w:t>
      </w:r>
      <w:proofErr w:type="spellEnd"/>
      <w:r w:rsidRPr="00483E64">
        <w:rPr>
          <w:rFonts w:eastAsia="Calibri" w:cs="Arial"/>
        </w:rPr>
        <w:t>. Most Wisła - Czechowice–Dziedzice - Zabr</w:t>
      </w:r>
      <w:r w:rsidR="000754BD">
        <w:rPr>
          <w:rFonts w:eastAsia="Calibri" w:cs="Arial"/>
        </w:rPr>
        <w:t>zeg” o wartości 1,4 mld zł do</w:t>
      </w:r>
      <w:r w:rsidRPr="00483E64">
        <w:rPr>
          <w:rFonts w:eastAsia="Calibri" w:cs="Arial"/>
        </w:rPr>
        <w:t>finansowany jest przez Unię Europejską z instrumentu CEF „Łącząc Europę”. Roboty planowane są do października 2023 roku.</w:t>
      </w:r>
    </w:p>
    <w:p w:rsidR="0026287C" w:rsidRDefault="0026287C" w:rsidP="0026287C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B2E39" w:rsidRPr="004B2E39" w:rsidRDefault="0026287C" w:rsidP="0026287C">
      <w:pPr>
        <w:spacing w:after="0" w:line="240" w:lineRule="auto"/>
        <w:rPr>
          <w:rFonts w:cs="Arial"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p w:rsidR="00C22107" w:rsidRDefault="00C22107" w:rsidP="00A15AED"/>
    <w:p w:rsidR="00160052" w:rsidRPr="00160052" w:rsidRDefault="00160052" w:rsidP="003235E9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160052">
        <w:rPr>
          <w:rFonts w:eastAsia="Times New Roman" w:cs="Arial"/>
          <w:lang w:eastAsia="pl-PL"/>
        </w:rPr>
        <w:t xml:space="preserve">Projekt jest współfinansowany przez Unię Europejską z instrumentu „Łącząc Europę”.  </w:t>
      </w:r>
    </w:p>
    <w:p w:rsidR="00C22107" w:rsidRPr="00160052" w:rsidRDefault="00160052" w:rsidP="003235E9">
      <w:pPr>
        <w:spacing w:after="0" w:line="240" w:lineRule="auto"/>
        <w:rPr>
          <w:rFonts w:cs="Arial"/>
        </w:rPr>
      </w:pPr>
      <w:r w:rsidRPr="00160052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160052" w:rsidSect="0026287C">
      <w:headerReference w:type="first" r:id="rId9"/>
      <w:footerReference w:type="first" r:id="rId10"/>
      <w:pgSz w:w="11906" w:h="16838"/>
      <w:pgMar w:top="1418" w:right="1134" w:bottom="993" w:left="1134" w:header="284" w:footer="6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B6" w:rsidRDefault="00A11AB6" w:rsidP="009D1AEB">
      <w:pPr>
        <w:spacing w:after="0" w:line="240" w:lineRule="auto"/>
      </w:pPr>
      <w:r>
        <w:separator/>
      </w:r>
    </w:p>
  </w:endnote>
  <w:endnote w:type="continuationSeparator" w:id="0">
    <w:p w:rsidR="00A11AB6" w:rsidRDefault="00A11AB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D79E0">
      <w:rPr>
        <w:rFonts w:cs="Arial"/>
        <w:color w:val="727271"/>
        <w:sz w:val="14"/>
        <w:szCs w:val="14"/>
      </w:rPr>
      <w:t>30.658.953.000,00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B6" w:rsidRDefault="00A11AB6" w:rsidP="009D1AEB">
      <w:pPr>
        <w:spacing w:after="0" w:line="240" w:lineRule="auto"/>
      </w:pPr>
      <w:r>
        <w:separator/>
      </w:r>
    </w:p>
  </w:footnote>
  <w:footnote w:type="continuationSeparator" w:id="0">
    <w:p w:rsidR="00A11AB6" w:rsidRDefault="00A11AB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621A9" wp14:editId="14D6143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621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B163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3D1F77D" wp14:editId="59106621">
          <wp:simplePos x="0" y="0"/>
          <wp:positionH relativeFrom="column">
            <wp:posOffset>4305</wp:posOffset>
          </wp:positionH>
          <wp:positionV relativeFrom="paragraph">
            <wp:posOffset>-2210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052" w:rsidRPr="0016005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52AD33B" wp14:editId="36F67712">
          <wp:extent cx="6120130" cy="462061"/>
          <wp:effectExtent l="0" t="0" r="0" b="0"/>
          <wp:docPr id="4" name="Obraz 4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453B1"/>
    <w:rsid w:val="000754BD"/>
    <w:rsid w:val="000A4D75"/>
    <w:rsid w:val="000B1636"/>
    <w:rsid w:val="00100FC6"/>
    <w:rsid w:val="00103F4D"/>
    <w:rsid w:val="001109EB"/>
    <w:rsid w:val="00130B41"/>
    <w:rsid w:val="0014378B"/>
    <w:rsid w:val="00151E20"/>
    <w:rsid w:val="001524B1"/>
    <w:rsid w:val="00160052"/>
    <w:rsid w:val="00167521"/>
    <w:rsid w:val="001B1803"/>
    <w:rsid w:val="001D6B6F"/>
    <w:rsid w:val="001E4A8E"/>
    <w:rsid w:val="001E5C7D"/>
    <w:rsid w:val="001E6AA4"/>
    <w:rsid w:val="001F423E"/>
    <w:rsid w:val="001F57CE"/>
    <w:rsid w:val="00236985"/>
    <w:rsid w:val="0026287C"/>
    <w:rsid w:val="00277762"/>
    <w:rsid w:val="00291328"/>
    <w:rsid w:val="002B7091"/>
    <w:rsid w:val="002C1D20"/>
    <w:rsid w:val="002D62B1"/>
    <w:rsid w:val="002F6767"/>
    <w:rsid w:val="003235E9"/>
    <w:rsid w:val="00360680"/>
    <w:rsid w:val="0036431B"/>
    <w:rsid w:val="003715C1"/>
    <w:rsid w:val="003B0319"/>
    <w:rsid w:val="003E7702"/>
    <w:rsid w:val="003F574B"/>
    <w:rsid w:val="0042079A"/>
    <w:rsid w:val="004419B1"/>
    <w:rsid w:val="00483E64"/>
    <w:rsid w:val="00484EE6"/>
    <w:rsid w:val="00497843"/>
    <w:rsid w:val="004B2E39"/>
    <w:rsid w:val="004D0400"/>
    <w:rsid w:val="004F5041"/>
    <w:rsid w:val="0051720E"/>
    <w:rsid w:val="00517D9D"/>
    <w:rsid w:val="00522470"/>
    <w:rsid w:val="00526079"/>
    <w:rsid w:val="00534832"/>
    <w:rsid w:val="00535A34"/>
    <w:rsid w:val="00551C32"/>
    <w:rsid w:val="00576187"/>
    <w:rsid w:val="005A2874"/>
    <w:rsid w:val="005C5D89"/>
    <w:rsid w:val="005E704A"/>
    <w:rsid w:val="0063625B"/>
    <w:rsid w:val="0067469B"/>
    <w:rsid w:val="0069350F"/>
    <w:rsid w:val="00695CD7"/>
    <w:rsid w:val="00697064"/>
    <w:rsid w:val="006A7154"/>
    <w:rsid w:val="006C0F39"/>
    <w:rsid w:val="006C6C1C"/>
    <w:rsid w:val="007012B2"/>
    <w:rsid w:val="0076289D"/>
    <w:rsid w:val="00764FB7"/>
    <w:rsid w:val="00765BA1"/>
    <w:rsid w:val="007A44F0"/>
    <w:rsid w:val="007F3648"/>
    <w:rsid w:val="0080186E"/>
    <w:rsid w:val="00801B8C"/>
    <w:rsid w:val="00802193"/>
    <w:rsid w:val="00813BEF"/>
    <w:rsid w:val="00857B27"/>
    <w:rsid w:val="00860074"/>
    <w:rsid w:val="008915C4"/>
    <w:rsid w:val="008A4284"/>
    <w:rsid w:val="008A5A0A"/>
    <w:rsid w:val="009177FA"/>
    <w:rsid w:val="00942BEA"/>
    <w:rsid w:val="00953536"/>
    <w:rsid w:val="00966320"/>
    <w:rsid w:val="00972D21"/>
    <w:rsid w:val="009B07CC"/>
    <w:rsid w:val="009B3DF8"/>
    <w:rsid w:val="009D1AEB"/>
    <w:rsid w:val="009D77C0"/>
    <w:rsid w:val="009F563D"/>
    <w:rsid w:val="00A07311"/>
    <w:rsid w:val="00A11AB6"/>
    <w:rsid w:val="00A15AED"/>
    <w:rsid w:val="00A323E2"/>
    <w:rsid w:val="00A96A80"/>
    <w:rsid w:val="00AA6649"/>
    <w:rsid w:val="00AC10E1"/>
    <w:rsid w:val="00AF14D6"/>
    <w:rsid w:val="00B04716"/>
    <w:rsid w:val="00B104C8"/>
    <w:rsid w:val="00B10853"/>
    <w:rsid w:val="00B1542D"/>
    <w:rsid w:val="00B46384"/>
    <w:rsid w:val="00B942E1"/>
    <w:rsid w:val="00BC7CEB"/>
    <w:rsid w:val="00BD36FF"/>
    <w:rsid w:val="00BD53EA"/>
    <w:rsid w:val="00BD5512"/>
    <w:rsid w:val="00BF0AFA"/>
    <w:rsid w:val="00C22107"/>
    <w:rsid w:val="00C35B1E"/>
    <w:rsid w:val="00C5556E"/>
    <w:rsid w:val="00C8351C"/>
    <w:rsid w:val="00CB0730"/>
    <w:rsid w:val="00CB5698"/>
    <w:rsid w:val="00CC104D"/>
    <w:rsid w:val="00CC1E0C"/>
    <w:rsid w:val="00CD29DF"/>
    <w:rsid w:val="00CD77D4"/>
    <w:rsid w:val="00CE12CC"/>
    <w:rsid w:val="00CE6B30"/>
    <w:rsid w:val="00D06B31"/>
    <w:rsid w:val="00D10EED"/>
    <w:rsid w:val="00D149FC"/>
    <w:rsid w:val="00D15F9A"/>
    <w:rsid w:val="00D30EA6"/>
    <w:rsid w:val="00D44C98"/>
    <w:rsid w:val="00D46195"/>
    <w:rsid w:val="00D52C99"/>
    <w:rsid w:val="00D62EB3"/>
    <w:rsid w:val="00D7185A"/>
    <w:rsid w:val="00D735F6"/>
    <w:rsid w:val="00DA6140"/>
    <w:rsid w:val="00DB6FD4"/>
    <w:rsid w:val="00DD5D5F"/>
    <w:rsid w:val="00DF1818"/>
    <w:rsid w:val="00E228AD"/>
    <w:rsid w:val="00E76C3D"/>
    <w:rsid w:val="00E913FA"/>
    <w:rsid w:val="00EA652B"/>
    <w:rsid w:val="00EC4EE4"/>
    <w:rsid w:val="00F31ADF"/>
    <w:rsid w:val="00F74EF2"/>
    <w:rsid w:val="00F96874"/>
    <w:rsid w:val="00FA0740"/>
    <w:rsid w:val="00FA1670"/>
    <w:rsid w:val="00FA5BAD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EC28A"/>
  <w15:chartTrackingRefBased/>
  <w15:docId w15:val="{6BC49577-C881-439C-BB6C-C1D0C7B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D5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o-spolce/biuro-prasowe/informacje-prasowe/szczegoly/nowy-peron-i-przejscie-podziemne-na-stacji-czechowice-dziedzice-6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32EB-FE3E-430E-997F-695662EF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Czechowice-Dziedzice. Większe bezpieczeństwo w ruchu pociągów przez stację</vt:lpstr>
    </vt:vector>
  </TitlesOfParts>
  <Company>PKP PLK S.A.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Czechowice-Dziedzice. Komputery zwiększają bezpieczeństwo na kolei</dc:title>
  <dc:subject/>
  <dc:creator>Rafał Wilgusiak</dc:creator>
  <cp:keywords/>
  <dc:description/>
  <cp:lastModifiedBy>Kalinowska Kamila</cp:lastModifiedBy>
  <cp:revision>5</cp:revision>
  <cp:lastPrinted>2022-03-11T13:22:00Z</cp:lastPrinted>
  <dcterms:created xsi:type="dcterms:W3CDTF">2022-03-14T11:06:00Z</dcterms:created>
  <dcterms:modified xsi:type="dcterms:W3CDTF">2022-03-14T12:56:00Z</dcterms:modified>
</cp:coreProperties>
</file>