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6554" w14:textId="77777777" w:rsidR="0063625B" w:rsidRPr="00202B4D" w:rsidRDefault="0063625B" w:rsidP="009D1AEB">
      <w:pPr>
        <w:jc w:val="right"/>
        <w:rPr>
          <w:rFonts w:cs="Arial"/>
        </w:rPr>
      </w:pPr>
    </w:p>
    <w:p w14:paraId="51922FAA" w14:textId="77777777" w:rsidR="0063625B" w:rsidRPr="00202B4D" w:rsidRDefault="0063625B" w:rsidP="009D1AEB">
      <w:pPr>
        <w:jc w:val="right"/>
        <w:rPr>
          <w:rFonts w:cs="Arial"/>
        </w:rPr>
      </w:pPr>
    </w:p>
    <w:p w14:paraId="703B7907" w14:textId="77777777" w:rsidR="0063625B" w:rsidRPr="00202B4D" w:rsidRDefault="0063625B" w:rsidP="009D1AEB">
      <w:pPr>
        <w:jc w:val="right"/>
        <w:rPr>
          <w:rFonts w:cs="Arial"/>
        </w:rPr>
      </w:pPr>
    </w:p>
    <w:p w14:paraId="349EED71" w14:textId="77777777" w:rsidR="00BB19B3" w:rsidRPr="00202B4D" w:rsidRDefault="00BB19B3" w:rsidP="009D1AEB">
      <w:pPr>
        <w:jc w:val="right"/>
        <w:rPr>
          <w:rFonts w:cs="Arial"/>
        </w:rPr>
      </w:pPr>
    </w:p>
    <w:p w14:paraId="5007D11B" w14:textId="042E897A" w:rsidR="00277762" w:rsidRPr="00202B4D" w:rsidRDefault="009B4903" w:rsidP="009D1AEB">
      <w:pPr>
        <w:jc w:val="right"/>
        <w:rPr>
          <w:rFonts w:cs="Arial"/>
        </w:rPr>
      </w:pPr>
      <w:r w:rsidRPr="00202B4D">
        <w:rPr>
          <w:rFonts w:cs="Arial"/>
        </w:rPr>
        <w:t>Katowice</w:t>
      </w:r>
      <w:r w:rsidR="009D1AEB" w:rsidRPr="00202B4D">
        <w:rPr>
          <w:rFonts w:cs="Arial"/>
        </w:rPr>
        <w:t>,</w:t>
      </w:r>
      <w:r w:rsidR="000E1CF7" w:rsidRPr="00202B4D">
        <w:rPr>
          <w:rFonts w:cs="Arial"/>
        </w:rPr>
        <w:t xml:space="preserve"> </w:t>
      </w:r>
      <w:r w:rsidRPr="00202B4D">
        <w:rPr>
          <w:rFonts w:cs="Arial"/>
        </w:rPr>
        <w:t>1</w:t>
      </w:r>
      <w:r w:rsidR="00FA0CA8">
        <w:rPr>
          <w:rFonts w:cs="Arial"/>
        </w:rPr>
        <w:t>3</w:t>
      </w:r>
      <w:r w:rsidRPr="00202B4D">
        <w:rPr>
          <w:rFonts w:cs="Arial"/>
        </w:rPr>
        <w:t xml:space="preserve"> września</w:t>
      </w:r>
      <w:r w:rsidR="00266290" w:rsidRPr="00202B4D">
        <w:rPr>
          <w:rFonts w:cs="Arial"/>
        </w:rPr>
        <w:t xml:space="preserve"> 2023</w:t>
      </w:r>
      <w:r w:rsidR="009D1AEB" w:rsidRPr="00202B4D">
        <w:rPr>
          <w:rFonts w:cs="Arial"/>
        </w:rPr>
        <w:t xml:space="preserve"> r.</w:t>
      </w:r>
    </w:p>
    <w:p w14:paraId="56EDD678" w14:textId="77777777" w:rsidR="009D19EA" w:rsidRPr="00202B4D" w:rsidRDefault="00086648" w:rsidP="009D19EA">
      <w:pPr>
        <w:pStyle w:val="Nagwek1"/>
        <w:rPr>
          <w:sz w:val="22"/>
          <w:szCs w:val="22"/>
        </w:rPr>
      </w:pPr>
      <w:r w:rsidRPr="00202B4D">
        <w:rPr>
          <w:sz w:val="22"/>
          <w:szCs w:val="22"/>
        </w:rPr>
        <w:t>Bezpieczny przewóz towarów, dzięki nowoczesnej nastawni w Katowicach</w:t>
      </w:r>
    </w:p>
    <w:p w14:paraId="7D499561" w14:textId="77777777" w:rsidR="009C2D71" w:rsidRPr="00202B4D" w:rsidRDefault="009B4903" w:rsidP="00F92C68">
      <w:pPr>
        <w:spacing w:line="360" w:lineRule="auto"/>
        <w:rPr>
          <w:rFonts w:eastAsia="Calibri" w:cs="Arial"/>
          <w:b/>
        </w:rPr>
      </w:pPr>
      <w:r w:rsidRPr="00202B4D">
        <w:rPr>
          <w:rFonts w:eastAsia="Calibri" w:cs="Arial"/>
          <w:b/>
        </w:rPr>
        <w:t xml:space="preserve">W stacji Katowice Szopienice Północne sprawne i bezpieczne przewozy towarów nadzorują dyżurni z nowoczesnej nastawni. Prace w Katowicach były realizowane przez PKP Polskie Linie Kolejowe S.A. w ramach dużej inwestycji obejmującej modernizację towarowej stacji Katowice Szopienice Płn. oraz zakończoną już przebudowę linii od Bytomia do Zabrza i od Sosnowca do Mysłowic Brzezinki. Wartość prac to ponad 400 mln zł, dofinansowanie z UE. </w:t>
      </w:r>
    </w:p>
    <w:p w14:paraId="0AF497A3" w14:textId="77777777" w:rsidR="00FE5B63" w:rsidRPr="00202B4D" w:rsidRDefault="00FE5B63" w:rsidP="00F1003B">
      <w:pPr>
        <w:spacing w:line="360" w:lineRule="auto"/>
        <w:rPr>
          <w:rFonts w:eastAsia="Calibri" w:cs="Arial"/>
        </w:rPr>
      </w:pPr>
      <w:r w:rsidRPr="00202B4D">
        <w:rPr>
          <w:rFonts w:eastAsia="Calibri" w:cs="Arial"/>
        </w:rPr>
        <w:t>PKP Polskie Linie Kolejowe S.A. wyposażyły towarową stację Katowice Szopienice Północne w nowoczesną nastawnię, z której dyżurni ruchu za pomocą komputerowych urządzeń czuwają nad bezpiecznym przejazdem pociągów.</w:t>
      </w:r>
      <w:r w:rsidR="009D19EA" w:rsidRPr="00202B4D">
        <w:rPr>
          <w:rFonts w:eastAsia="Calibri" w:cs="Arial"/>
        </w:rPr>
        <w:t xml:space="preserve"> </w:t>
      </w:r>
      <w:r w:rsidRPr="00202B4D">
        <w:rPr>
          <w:rFonts w:cs="Arial"/>
          <w:bCs/>
          <w:color w:val="000000"/>
        </w:rPr>
        <w:t>Dyżurni ruchu są wspierani przez nowoczesny system komputerowy. Rozjazdy są przekładane przez kliknięcie myszką. Przejazdy pociągów są śledzone na monitorach, a urządzen</w:t>
      </w:r>
      <w:r w:rsidR="009D19EA" w:rsidRPr="00202B4D">
        <w:rPr>
          <w:rFonts w:cs="Arial"/>
          <w:bCs/>
          <w:color w:val="000000"/>
        </w:rPr>
        <w:t>ia zamontowane w torach odnotowują</w:t>
      </w:r>
      <w:r w:rsidRPr="00202B4D">
        <w:rPr>
          <w:rFonts w:cs="Arial"/>
          <w:bCs/>
          <w:color w:val="000000"/>
        </w:rPr>
        <w:t xml:space="preserve"> liczbę przejeżdżających wagonów. Dzięki kamerom na monitorach widoczne są również przejazdy kolejowo-drogowe. Pozwala to na bezpieczne i sprawne prowadzenie ruchu kolejowego na stacji. Budowa obiektu</w:t>
      </w:r>
      <w:r w:rsidR="00086648" w:rsidRPr="00202B4D">
        <w:rPr>
          <w:rFonts w:cs="Arial"/>
          <w:bCs/>
          <w:color w:val="000000"/>
        </w:rPr>
        <w:t xml:space="preserve"> </w:t>
      </w:r>
      <w:r w:rsidR="00086648" w:rsidRPr="00202B4D">
        <w:rPr>
          <w:rFonts w:cs="Arial"/>
        </w:rPr>
        <w:t>została</w:t>
      </w:r>
      <w:r w:rsidRPr="00202B4D">
        <w:rPr>
          <w:rFonts w:cs="Arial"/>
        </w:rPr>
        <w:t xml:space="preserve"> prz</w:t>
      </w:r>
      <w:r w:rsidR="00086648" w:rsidRPr="00202B4D">
        <w:rPr>
          <w:rFonts w:cs="Arial"/>
        </w:rPr>
        <w:t>eprowadzona</w:t>
      </w:r>
      <w:r w:rsidRPr="00202B4D">
        <w:rPr>
          <w:rFonts w:cs="Arial"/>
        </w:rPr>
        <w:t xml:space="preserve"> w latach 2022 - 2023 i kosztowała ok. </w:t>
      </w:r>
      <w:r w:rsidR="003D1775" w:rsidRPr="00202B4D">
        <w:rPr>
          <w:rFonts w:cs="Arial"/>
        </w:rPr>
        <w:t>3</w:t>
      </w:r>
      <w:r w:rsidR="006F0055" w:rsidRPr="00202B4D">
        <w:rPr>
          <w:rFonts w:cs="Arial"/>
        </w:rPr>
        <w:t xml:space="preserve"> mln zł</w:t>
      </w:r>
      <w:r w:rsidRPr="00202B4D">
        <w:rPr>
          <w:rFonts w:cs="Arial"/>
        </w:rPr>
        <w:t xml:space="preserve">. Zadanie było częścią większej inwestycji obejmującej przebudowę stacji </w:t>
      </w:r>
      <w:r w:rsidR="00086648" w:rsidRPr="00202B4D">
        <w:rPr>
          <w:rFonts w:cs="Arial"/>
        </w:rPr>
        <w:t>Katowice Szopienice Płn. oraz linii kolejowych od Bytomia do Zabrza i od Sosnowca do Mysłowic Brzezinki.</w:t>
      </w:r>
    </w:p>
    <w:p w14:paraId="646A032E" w14:textId="77777777" w:rsidR="00086648" w:rsidRPr="00202B4D" w:rsidRDefault="00086648" w:rsidP="00F1003B">
      <w:pPr>
        <w:spacing w:line="360" w:lineRule="auto"/>
        <w:rPr>
          <w:rFonts w:eastAsia="Calibri" w:cs="Arial"/>
        </w:rPr>
      </w:pPr>
      <w:r w:rsidRPr="00202B4D">
        <w:rPr>
          <w:rFonts w:eastAsia="Calibri" w:cs="Arial"/>
          <w:b/>
        </w:rPr>
        <w:t>W stacji towarowej Katowice Szopienice Płn</w:t>
      </w:r>
      <w:r w:rsidRPr="00202B4D">
        <w:rPr>
          <w:rFonts w:eastAsia="Calibri" w:cs="Arial"/>
        </w:rPr>
        <w:t>. wymieniono tory i sieć trakcyjną. Wybudowano nową nastawnię. Powstał nowy wiadukt kolejowy przy ul. Lwowskiej. Pociągi jeżdżą po dwóch, a nie jak wcześniej, po jednym torze</w:t>
      </w:r>
      <w:r w:rsidR="009D19EA" w:rsidRPr="00202B4D">
        <w:rPr>
          <w:rFonts w:eastAsia="Calibri" w:cs="Arial"/>
        </w:rPr>
        <w:t xml:space="preserve"> na obiekcie</w:t>
      </w:r>
      <w:r w:rsidRPr="00202B4D">
        <w:rPr>
          <w:rFonts w:eastAsia="Calibri" w:cs="Arial"/>
        </w:rPr>
        <w:t>, co wpłynęło na zwiększenie przepustowości linii kolejowej. Tym samym możliwy jest przejazd większej ilości towarów ekologicznym środkiem transportu</w:t>
      </w:r>
      <w:r w:rsidR="009D19EA" w:rsidRPr="00202B4D">
        <w:rPr>
          <w:rFonts w:eastAsia="Calibri" w:cs="Arial"/>
        </w:rPr>
        <w:t>,</w:t>
      </w:r>
      <w:r w:rsidRPr="00202B4D">
        <w:rPr>
          <w:rFonts w:eastAsia="Calibri" w:cs="Arial"/>
        </w:rPr>
        <w:t xml:space="preserve"> jakim jest kolej. Nowa konstrukcja ma 15 m długości i 15 m szerokości. Pod wiaduktem na ulicy Lwowskiej piesi poruszają się chodnikami po obu stronach jezdni, jest też ścieżka rowerowa. Dzięki inwestycji, przewóz towarów koleją jest sprawniejszy i bezpieczniejszy.</w:t>
      </w:r>
    </w:p>
    <w:p w14:paraId="5208FA0A" w14:textId="24E67922" w:rsidR="00202B4D" w:rsidRPr="00202B4D" w:rsidRDefault="00202B4D" w:rsidP="00F1003B">
      <w:pPr>
        <w:spacing w:line="360" w:lineRule="auto"/>
        <w:rPr>
          <w:rFonts w:eastAsia="Calibri" w:cs="Arial"/>
        </w:rPr>
      </w:pPr>
      <w:r w:rsidRPr="00202B4D">
        <w:rPr>
          <w:rFonts w:cs="Arial"/>
          <w:b/>
          <w:i/>
        </w:rPr>
        <w:t xml:space="preserve">- </w:t>
      </w:r>
      <w:r w:rsidRPr="00202B4D">
        <w:rPr>
          <w:rStyle w:val="Uwydatnienie"/>
          <w:b/>
          <w:bCs/>
          <w:color w:val="1A1A1A"/>
          <w:shd w:val="clear" w:color="auto" w:fill="FFFFFF"/>
        </w:rPr>
        <w:t xml:space="preserve">Prace na sieci kolejowej obejmują linie </w:t>
      </w:r>
      <w:r w:rsidR="00995A5F" w:rsidRPr="00995A5F">
        <w:rPr>
          <w:rStyle w:val="Uwydatnienie"/>
          <w:b/>
          <w:bCs/>
          <w:color w:val="1A1A1A"/>
          <w:shd w:val="clear" w:color="auto" w:fill="FFFFFF"/>
        </w:rPr>
        <w:t>wykorzystywane w ruchu pasażerskim i towarowym</w:t>
      </w:r>
      <w:r w:rsidR="00995A5F">
        <w:rPr>
          <w:rStyle w:val="Uwydatnienie"/>
          <w:b/>
          <w:bCs/>
          <w:color w:val="1A1A1A"/>
          <w:shd w:val="clear" w:color="auto" w:fill="FFFFFF"/>
        </w:rPr>
        <w:t>,</w:t>
      </w:r>
      <w:r w:rsidR="00995A5F" w:rsidRPr="00995A5F">
        <w:rPr>
          <w:rStyle w:val="Nagwek"/>
          <w:b/>
          <w:bCs/>
          <w:color w:val="1A1A1A"/>
          <w:shd w:val="clear" w:color="auto" w:fill="FFFFFF"/>
        </w:rPr>
        <w:t xml:space="preserve"> </w:t>
      </w:r>
      <w:r w:rsidR="00995A5F" w:rsidRPr="00202B4D">
        <w:rPr>
          <w:rStyle w:val="Uwydatnienie"/>
          <w:b/>
          <w:bCs/>
          <w:color w:val="1A1A1A"/>
          <w:shd w:val="clear" w:color="auto" w:fill="FFFFFF"/>
        </w:rPr>
        <w:t>ale pamiętamy także o trasach, na których kluczowy jest transport towarów.</w:t>
      </w:r>
      <w:r w:rsidR="00995A5F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Pr="00202B4D">
        <w:rPr>
          <w:rFonts w:cs="Arial"/>
          <w:b/>
          <w:i/>
        </w:rPr>
        <w:t>Na dynamicznie rozwijającym się Śląsku, kolej zapewnia coraz lepsze podróże i je</w:t>
      </w:r>
      <w:r w:rsidR="005E25DA">
        <w:rPr>
          <w:rFonts w:cs="Arial"/>
          <w:b/>
          <w:i/>
        </w:rPr>
        <w:t>st niezbędna w przewozie ładunków, których pojedzie więcej po odnowionych trasach</w:t>
      </w:r>
      <w:r w:rsidRPr="00202B4D">
        <w:rPr>
          <w:rFonts w:cs="Arial"/>
          <w:b/>
          <w:i/>
        </w:rPr>
        <w:t>, co zwiększy konkurencyjność transportu kolejowego</w:t>
      </w:r>
      <w:r>
        <w:rPr>
          <w:rFonts w:cs="Arial"/>
          <w:b/>
          <w:i/>
        </w:rPr>
        <w:t xml:space="preserve"> – </w:t>
      </w:r>
      <w:r w:rsidRPr="00202B4D">
        <w:rPr>
          <w:rFonts w:cs="Arial"/>
          <w:b/>
        </w:rPr>
        <w:t xml:space="preserve">mówi Andrzej </w:t>
      </w:r>
      <w:proofErr w:type="spellStart"/>
      <w:r w:rsidRPr="00202B4D">
        <w:rPr>
          <w:rFonts w:cs="Arial"/>
          <w:b/>
        </w:rPr>
        <w:t>Bittel</w:t>
      </w:r>
      <w:proofErr w:type="spellEnd"/>
      <w:r w:rsidRPr="00202B4D">
        <w:rPr>
          <w:rFonts w:cs="Arial"/>
          <w:b/>
        </w:rPr>
        <w:t>,</w:t>
      </w:r>
      <w:r w:rsidRPr="00202B4D">
        <w:t xml:space="preserve"> </w:t>
      </w:r>
      <w:r w:rsidRPr="00202B4D">
        <w:rPr>
          <w:rFonts w:cs="Arial"/>
          <w:b/>
        </w:rPr>
        <w:t xml:space="preserve">sekretarz stanu w Ministerstwie Infrastruktury. </w:t>
      </w:r>
    </w:p>
    <w:p w14:paraId="3D6D34EA" w14:textId="77777777" w:rsidR="00202B4D" w:rsidRPr="00202B4D" w:rsidRDefault="00202B4D" w:rsidP="00995A5F">
      <w:pPr>
        <w:spacing w:line="360" w:lineRule="auto"/>
        <w:rPr>
          <w:rFonts w:cs="Arial"/>
          <w:b/>
          <w:bCs/>
        </w:rPr>
      </w:pPr>
      <w:r w:rsidRPr="00202B4D">
        <w:rPr>
          <w:rFonts w:cs="Arial"/>
          <w:b/>
          <w:bCs/>
          <w:i/>
        </w:rPr>
        <w:lastRenderedPageBreak/>
        <w:t>- W Krajowym Programie Kolejowym w województwie śląskim są inwestycje, które usprawniają przewóz towarów. Wraz ze wzrostem</w:t>
      </w:r>
      <w:r w:rsidRPr="00202B4D">
        <w:rPr>
          <w:rFonts w:cs="Arial"/>
          <w:i/>
        </w:rPr>
        <w:t xml:space="preserve"> </w:t>
      </w:r>
      <w:r w:rsidRPr="00202B4D">
        <w:rPr>
          <w:rFonts w:cs="Arial"/>
          <w:b/>
          <w:bCs/>
          <w:i/>
        </w:rPr>
        <w:t>prędkości, skraca się czas przewozu ładunków.</w:t>
      </w:r>
      <w:r w:rsidRPr="00202B4D">
        <w:rPr>
          <w:rFonts w:cs="Arial"/>
          <w:i/>
        </w:rPr>
        <w:t xml:space="preserve"> </w:t>
      </w:r>
      <w:r w:rsidRPr="00202B4D">
        <w:rPr>
          <w:rFonts w:cs="Arial"/>
          <w:b/>
          <w:bCs/>
          <w:i/>
        </w:rPr>
        <w:t>Nowoczesna kolej to także ograniczony wpływ</w:t>
      </w:r>
      <w:r w:rsidRPr="00202B4D">
        <w:rPr>
          <w:rFonts w:cs="Arial"/>
          <w:i/>
        </w:rPr>
        <w:t xml:space="preserve"> </w:t>
      </w:r>
      <w:r w:rsidRPr="00202B4D">
        <w:rPr>
          <w:rFonts w:cs="Arial"/>
          <w:b/>
          <w:bCs/>
          <w:i/>
        </w:rPr>
        <w:t xml:space="preserve">transportu na środowisko </w:t>
      </w:r>
      <w:r w:rsidRPr="00202B4D">
        <w:rPr>
          <w:rFonts w:cs="Arial"/>
          <w:b/>
          <w:bCs/>
          <w:i/>
        </w:rPr>
        <w:br/>
        <w:t>i mniej ciężarówek na drogach</w:t>
      </w:r>
      <w:r w:rsidRPr="00202B4D">
        <w:rPr>
          <w:rFonts w:cs="Arial"/>
          <w:b/>
          <w:bCs/>
        </w:rPr>
        <w:t xml:space="preserve"> – mówi Ireneusz </w:t>
      </w:r>
      <w:proofErr w:type="spellStart"/>
      <w:r w:rsidRPr="00202B4D">
        <w:rPr>
          <w:rFonts w:cs="Arial"/>
          <w:b/>
          <w:bCs/>
        </w:rPr>
        <w:t>Merchel</w:t>
      </w:r>
      <w:proofErr w:type="spellEnd"/>
      <w:r w:rsidRPr="00202B4D">
        <w:rPr>
          <w:rFonts w:cs="Arial"/>
          <w:b/>
          <w:bCs/>
        </w:rPr>
        <w:t xml:space="preserve">, prezes Zarządu PKP Polskich Linii Kolejowych S.A. </w:t>
      </w:r>
      <w:bookmarkStart w:id="0" w:name="_GoBack"/>
      <w:bookmarkEnd w:id="0"/>
    </w:p>
    <w:p w14:paraId="2193C256" w14:textId="77777777" w:rsidR="00086648" w:rsidRPr="00202B4D" w:rsidRDefault="009D19EA" w:rsidP="00086648">
      <w:pPr>
        <w:spacing w:line="360" w:lineRule="auto"/>
        <w:rPr>
          <w:rFonts w:eastAsia="Calibri" w:cs="Arial"/>
        </w:rPr>
      </w:pPr>
      <w:r w:rsidRPr="00202B4D">
        <w:rPr>
          <w:rFonts w:eastAsia="Calibri" w:cs="Arial"/>
          <w:b/>
        </w:rPr>
        <w:t>Zadanie obejmowało</w:t>
      </w:r>
      <w:r w:rsidR="00086648" w:rsidRPr="00202B4D">
        <w:rPr>
          <w:rFonts w:eastAsia="Calibri" w:cs="Arial"/>
          <w:b/>
        </w:rPr>
        <w:t xml:space="preserve"> też linię łączącą Bytom z Gliwicami oraz Sosnowiec z Mysłowicami</w:t>
      </w:r>
      <w:r w:rsidRPr="00202B4D">
        <w:rPr>
          <w:rFonts w:eastAsia="Calibri" w:cs="Arial"/>
        </w:rPr>
        <w:t xml:space="preserve">. Pociągi towarowe jeżdżą </w:t>
      </w:r>
      <w:r w:rsidR="00086648" w:rsidRPr="00202B4D">
        <w:rPr>
          <w:rFonts w:eastAsia="Calibri" w:cs="Arial"/>
        </w:rPr>
        <w:t xml:space="preserve">szybciej i sprawniej po dwóch nowych torach na zmodernizowanym odcinku Bytom – Bytom Bobrek – Zabrze Biskupice – Maciejów Północny. Prace objęły wymianę ok. 18 km torów, 25 km sieci trakcyjnej i 21 rozjazdów. Odnowiono też 3 nastawnie – jedną w Maciejowie Północnym i dwie w Zabrzu Biskupicach, skąd dyżurni ruchu dbają o bezpieczne kursowanie pociągów. </w:t>
      </w:r>
    </w:p>
    <w:p w14:paraId="3C93221A" w14:textId="77777777" w:rsidR="00086648" w:rsidRPr="00202B4D" w:rsidRDefault="00086648" w:rsidP="00086648">
      <w:pPr>
        <w:spacing w:line="360" w:lineRule="auto"/>
        <w:rPr>
          <w:rFonts w:eastAsia="Calibri" w:cs="Arial"/>
        </w:rPr>
      </w:pPr>
      <w:r w:rsidRPr="00202B4D">
        <w:rPr>
          <w:rFonts w:eastAsia="Calibri" w:cs="Arial"/>
        </w:rPr>
        <w:t>Zakończyły się też prace na trasie od posterunku odgałęźnego Dorota w Sosnowcu do Mysłowic Brzezinki.</w:t>
      </w:r>
      <w:r w:rsidRPr="00202B4D">
        <w:t xml:space="preserve"> </w:t>
      </w:r>
      <w:r w:rsidRPr="00202B4D">
        <w:rPr>
          <w:rFonts w:eastAsia="Calibri" w:cs="Arial"/>
        </w:rPr>
        <w:t>Wymieniono ponad 17 km torów i sieci trakcyjnej. Wyremontowano 14 obiektów inżynieryjnych, w tym największy – 300-metrowy wiadukt kolejowy w Jaworznie. W efekcie po tej linii kursują cięższe pociągi z większą prędkością do 80 km/h.</w:t>
      </w:r>
    </w:p>
    <w:p w14:paraId="73901682" w14:textId="77777777" w:rsidR="00086648" w:rsidRPr="00202B4D" w:rsidRDefault="00086648" w:rsidP="00F1003B">
      <w:pPr>
        <w:spacing w:line="360" w:lineRule="auto"/>
        <w:rPr>
          <w:rFonts w:eastAsia="Calibri" w:cs="Arial"/>
        </w:rPr>
      </w:pPr>
      <w:r w:rsidRPr="00202B4D">
        <w:rPr>
          <w:rFonts w:eastAsia="Calibri" w:cs="Arial"/>
          <w:b/>
        </w:rPr>
        <w:t xml:space="preserve">Dzięki inwestycji PKP Polskich Linii Kolejowych S.A. w Górnośląskim Okręgu Przemysłowym szybszy i sprawniejszy staje się przewóz towarów koleją. </w:t>
      </w:r>
      <w:r w:rsidRPr="00202B4D">
        <w:rPr>
          <w:rFonts w:eastAsia="Calibri" w:cs="Arial"/>
        </w:rPr>
        <w:t>Zwiększa się przepustowość, czyli możliwość kursowania większej ilości składów z ładunkami. Inwestycja wzmacnia rolę kolei jako ekologicznego i konkurencyjnego środka transportu względem transportu drogowego. Więcej towarów na torach to mniej ciężarówek na drogach i tym samym korzyści dla środowiska naturalnego. Sprawny przewóz ładunków wpływa na rozwój gospodarki i regionu. Efek</w:t>
      </w:r>
      <w:r w:rsidR="00B61CCE" w:rsidRPr="00202B4D">
        <w:rPr>
          <w:rFonts w:eastAsia="Calibri" w:cs="Arial"/>
        </w:rPr>
        <w:t xml:space="preserve">tywność kolejowego transportu </w:t>
      </w:r>
      <w:r w:rsidRPr="00202B4D">
        <w:rPr>
          <w:rFonts w:eastAsia="Calibri" w:cs="Arial"/>
        </w:rPr>
        <w:t xml:space="preserve">rośnie, gdyż </w:t>
      </w:r>
      <w:r w:rsidR="00B61CCE" w:rsidRPr="00202B4D">
        <w:rPr>
          <w:rFonts w:eastAsia="Calibri" w:cs="Arial"/>
        </w:rPr>
        <w:t xml:space="preserve">po torach mogą </w:t>
      </w:r>
      <w:r w:rsidRPr="00202B4D">
        <w:rPr>
          <w:rFonts w:eastAsia="Calibri" w:cs="Arial"/>
        </w:rPr>
        <w:t>jechać cięższe i dłuższe składy, do 750 metrów. Więcej towarów szybciej i sprawniej wyjedzie z Górnego Śląska w stronę portów.</w:t>
      </w:r>
    </w:p>
    <w:p w14:paraId="79BC7BF9" w14:textId="77777777" w:rsidR="00F1003B" w:rsidRPr="005E25DA" w:rsidRDefault="00086648" w:rsidP="005E25DA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202B4D">
        <w:rPr>
          <w:rFonts w:eastAsia="Calibri" w:cs="Arial"/>
        </w:rPr>
        <w:t>Projekt „Prace na liniach kolejowych nr: 132, 147, 161, 180, 188, 654, 657 na odcinkach Gliwice – Bytom, Chorzów Stary – Mysłowice oraz Dorota – Mysłowice Brzezinka” realizowany przez PKP Pols</w:t>
      </w:r>
      <w:r w:rsidR="00B61CCE" w:rsidRPr="00202B4D">
        <w:rPr>
          <w:rFonts w:eastAsia="Calibri" w:cs="Arial"/>
        </w:rPr>
        <w:t>kie Linie Kolejowe S.A. obejmował</w:t>
      </w:r>
      <w:r w:rsidRPr="00202B4D">
        <w:rPr>
          <w:rFonts w:eastAsia="Calibri" w:cs="Arial"/>
        </w:rPr>
        <w:t xml:space="preserve"> linię kolejową nr 132 na odcinku Bytom – Zabrze Biskupice, linię nr 147 na odcinku Zabrze Biskupice – Maciejów Północny oraz linię nr 180 na odcinku posterunek Dorota (Sosnowiec) – Mysłowice Brzezinka, a także stację Katowice Szopienice Płn. Inwestycja ma wartość ponad 400 mln zł, dofinansowanie pochodzi z unijnego Programu Operacyjnego Infrastruktura i Środowisko. Zakończenie wszystkich prac planowane jest na IV kwartał 2023 r.</w:t>
      </w:r>
    </w:p>
    <w:p w14:paraId="4EECFE4F" w14:textId="77777777" w:rsidR="007F3648" w:rsidRPr="00202B4D" w:rsidRDefault="007F3648" w:rsidP="00A15AED">
      <w:pPr>
        <w:rPr>
          <w:rStyle w:val="Pogrubienie"/>
          <w:rFonts w:cs="Arial"/>
        </w:rPr>
      </w:pPr>
      <w:r w:rsidRPr="00202B4D">
        <w:rPr>
          <w:rStyle w:val="Pogrubienie"/>
          <w:rFonts w:cs="Arial"/>
        </w:rPr>
        <w:t>Kontakt dla mediów:</w:t>
      </w:r>
    </w:p>
    <w:p w14:paraId="74E50A77" w14:textId="77777777" w:rsidR="005E25DA" w:rsidRDefault="0085282C" w:rsidP="005E25DA">
      <w:r w:rsidRPr="00202B4D">
        <w:rPr>
          <w:rFonts w:cs="Arial"/>
          <w:bCs/>
        </w:rPr>
        <w:t>Katarzyna Głowacka</w:t>
      </w:r>
      <w:r w:rsidRPr="00202B4D">
        <w:rPr>
          <w:rFonts w:cs="Arial"/>
          <w:bCs/>
        </w:rPr>
        <w:br/>
        <w:t>zespół prasowy</w:t>
      </w:r>
      <w:r w:rsidRPr="00202B4D">
        <w:rPr>
          <w:rFonts w:cs="Arial"/>
          <w:bCs/>
        </w:rPr>
        <w:br/>
        <w:t>PKP Polskie Linie Kolejowe S.A.</w:t>
      </w:r>
      <w:r w:rsidRPr="00202B4D">
        <w:rPr>
          <w:rFonts w:cs="Arial"/>
          <w:bCs/>
        </w:rPr>
        <w:br/>
      </w:r>
      <w:r w:rsidRPr="00202B4D">
        <w:rPr>
          <w:rFonts w:cs="Arial"/>
          <w:bCs/>
          <w:u w:val="single"/>
        </w:rPr>
        <w:t>rzecznik@plk-sa.pl</w:t>
      </w:r>
      <w:r w:rsidRPr="00202B4D">
        <w:rPr>
          <w:rFonts w:cs="Arial"/>
          <w:bCs/>
        </w:rPr>
        <w:br/>
        <w:t>T: +48 697 044</w:t>
      </w:r>
      <w:r w:rsidR="005E25DA">
        <w:rPr>
          <w:rFonts w:cs="Arial"/>
          <w:bCs/>
        </w:rPr>
        <w:t> </w:t>
      </w:r>
      <w:r w:rsidRPr="00202B4D">
        <w:rPr>
          <w:rFonts w:cs="Arial"/>
          <w:bCs/>
        </w:rPr>
        <w:t>571</w:t>
      </w:r>
    </w:p>
    <w:p w14:paraId="11CF7B68" w14:textId="77777777" w:rsidR="00C22107" w:rsidRPr="005E25DA" w:rsidRDefault="00AC2669" w:rsidP="005E25DA">
      <w:r w:rsidRPr="00202B4D">
        <w:rPr>
          <w:rFonts w:cs="Arial"/>
        </w:rPr>
        <w:lastRenderedPageBreak/>
        <w:t>Projekt jest współfinansowany przez Unię Europejską ze środków Funduszu Spójności w ramach Programu Operacyjnego Infrastruktura i Środowisko.</w:t>
      </w:r>
    </w:p>
    <w:sectPr w:rsidR="00C22107" w:rsidRPr="005E25DA" w:rsidSect="00266290">
      <w:headerReference w:type="first" r:id="rId8"/>
      <w:footerReference w:type="first" r:id="rId9"/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A44E" w14:textId="77777777" w:rsidR="00CE088D" w:rsidRDefault="00CE088D" w:rsidP="009D1AEB">
      <w:pPr>
        <w:spacing w:after="0" w:line="240" w:lineRule="auto"/>
      </w:pPr>
      <w:r>
        <w:separator/>
      </w:r>
    </w:p>
  </w:endnote>
  <w:endnote w:type="continuationSeparator" w:id="0">
    <w:p w14:paraId="53AE139E" w14:textId="77777777" w:rsidR="00CE088D" w:rsidRDefault="00CE088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C96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7D9A98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4492E22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67B9E8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B4903" w:rsidRPr="009B4903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D9B0" w14:textId="77777777" w:rsidR="00CE088D" w:rsidRDefault="00CE088D" w:rsidP="009D1AEB">
      <w:pPr>
        <w:spacing w:after="0" w:line="240" w:lineRule="auto"/>
      </w:pPr>
      <w:r>
        <w:separator/>
      </w:r>
    </w:p>
  </w:footnote>
  <w:footnote w:type="continuationSeparator" w:id="0">
    <w:p w14:paraId="38871E6F" w14:textId="77777777" w:rsidR="00CE088D" w:rsidRDefault="00CE088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2F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4EC6266" wp14:editId="2B87CF1A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0EF97" wp14:editId="4E9430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2C9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F8AB7B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7320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0675F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4E7FB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2B4432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816B9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B0AE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DD"/>
    <w:rsid w:val="00027906"/>
    <w:rsid w:val="000365AB"/>
    <w:rsid w:val="0004449B"/>
    <w:rsid w:val="00045DF2"/>
    <w:rsid w:val="000547ED"/>
    <w:rsid w:val="000552CA"/>
    <w:rsid w:val="000578C1"/>
    <w:rsid w:val="00066C1E"/>
    <w:rsid w:val="00086648"/>
    <w:rsid w:val="000908E6"/>
    <w:rsid w:val="00095E79"/>
    <w:rsid w:val="000B07C7"/>
    <w:rsid w:val="000C2410"/>
    <w:rsid w:val="000D2C09"/>
    <w:rsid w:val="000E1CF7"/>
    <w:rsid w:val="000F6926"/>
    <w:rsid w:val="00107FF8"/>
    <w:rsid w:val="00121EB9"/>
    <w:rsid w:val="00133E6C"/>
    <w:rsid w:val="00136955"/>
    <w:rsid w:val="00144DAC"/>
    <w:rsid w:val="00154823"/>
    <w:rsid w:val="001639B9"/>
    <w:rsid w:val="00164CE3"/>
    <w:rsid w:val="00180202"/>
    <w:rsid w:val="0018287F"/>
    <w:rsid w:val="001855AB"/>
    <w:rsid w:val="0019150C"/>
    <w:rsid w:val="00195999"/>
    <w:rsid w:val="00200C28"/>
    <w:rsid w:val="00202B4D"/>
    <w:rsid w:val="002217A4"/>
    <w:rsid w:val="00231687"/>
    <w:rsid w:val="00236985"/>
    <w:rsid w:val="00244D26"/>
    <w:rsid w:val="00245235"/>
    <w:rsid w:val="00245CE7"/>
    <w:rsid w:val="002644EF"/>
    <w:rsid w:val="0026463D"/>
    <w:rsid w:val="00266290"/>
    <w:rsid w:val="00276D80"/>
    <w:rsid w:val="00277762"/>
    <w:rsid w:val="00291328"/>
    <w:rsid w:val="0029276A"/>
    <w:rsid w:val="002E2432"/>
    <w:rsid w:val="002E5F28"/>
    <w:rsid w:val="002F108B"/>
    <w:rsid w:val="002F6767"/>
    <w:rsid w:val="00300705"/>
    <w:rsid w:val="00306866"/>
    <w:rsid w:val="00311963"/>
    <w:rsid w:val="003300EE"/>
    <w:rsid w:val="003358AB"/>
    <w:rsid w:val="003446EB"/>
    <w:rsid w:val="003509F6"/>
    <w:rsid w:val="00364247"/>
    <w:rsid w:val="003672EF"/>
    <w:rsid w:val="00373490"/>
    <w:rsid w:val="003759BC"/>
    <w:rsid w:val="003832AD"/>
    <w:rsid w:val="00392996"/>
    <w:rsid w:val="00397CEF"/>
    <w:rsid w:val="003B5698"/>
    <w:rsid w:val="003C21BB"/>
    <w:rsid w:val="003D1775"/>
    <w:rsid w:val="003E51E9"/>
    <w:rsid w:val="003E60CB"/>
    <w:rsid w:val="003F1115"/>
    <w:rsid w:val="003F68DD"/>
    <w:rsid w:val="00402495"/>
    <w:rsid w:val="0041322A"/>
    <w:rsid w:val="00415480"/>
    <w:rsid w:val="00420128"/>
    <w:rsid w:val="00427D7B"/>
    <w:rsid w:val="00430558"/>
    <w:rsid w:val="00450C29"/>
    <w:rsid w:val="004552F9"/>
    <w:rsid w:val="00455DBD"/>
    <w:rsid w:val="00481EFE"/>
    <w:rsid w:val="00491F73"/>
    <w:rsid w:val="00492182"/>
    <w:rsid w:val="004A717E"/>
    <w:rsid w:val="004B14EB"/>
    <w:rsid w:val="004E0516"/>
    <w:rsid w:val="004E7514"/>
    <w:rsid w:val="00521B34"/>
    <w:rsid w:val="00546608"/>
    <w:rsid w:val="005531E1"/>
    <w:rsid w:val="005539C5"/>
    <w:rsid w:val="0056765F"/>
    <w:rsid w:val="00593591"/>
    <w:rsid w:val="005E1918"/>
    <w:rsid w:val="005E1FE9"/>
    <w:rsid w:val="005E25DA"/>
    <w:rsid w:val="005E38D0"/>
    <w:rsid w:val="005E459A"/>
    <w:rsid w:val="005E7308"/>
    <w:rsid w:val="005E7701"/>
    <w:rsid w:val="005F4B1E"/>
    <w:rsid w:val="006268AC"/>
    <w:rsid w:val="006350EE"/>
    <w:rsid w:val="0063625B"/>
    <w:rsid w:val="006406AA"/>
    <w:rsid w:val="00655DC0"/>
    <w:rsid w:val="00662494"/>
    <w:rsid w:val="00663CF3"/>
    <w:rsid w:val="0069026D"/>
    <w:rsid w:val="00697C9A"/>
    <w:rsid w:val="006B442A"/>
    <w:rsid w:val="006B53FC"/>
    <w:rsid w:val="006C4529"/>
    <w:rsid w:val="006C6C1C"/>
    <w:rsid w:val="006D265B"/>
    <w:rsid w:val="006E6C7A"/>
    <w:rsid w:val="006F0055"/>
    <w:rsid w:val="0070704E"/>
    <w:rsid w:val="0071159F"/>
    <w:rsid w:val="0071276E"/>
    <w:rsid w:val="0071527C"/>
    <w:rsid w:val="00726D13"/>
    <w:rsid w:val="00732503"/>
    <w:rsid w:val="00743228"/>
    <w:rsid w:val="00752C1C"/>
    <w:rsid w:val="007772A8"/>
    <w:rsid w:val="00783F00"/>
    <w:rsid w:val="00793930"/>
    <w:rsid w:val="00796D7D"/>
    <w:rsid w:val="007F3648"/>
    <w:rsid w:val="007F482A"/>
    <w:rsid w:val="007F4EFB"/>
    <w:rsid w:val="00833A26"/>
    <w:rsid w:val="008516F1"/>
    <w:rsid w:val="0085282C"/>
    <w:rsid w:val="00852A5A"/>
    <w:rsid w:val="00860074"/>
    <w:rsid w:val="008634E2"/>
    <w:rsid w:val="00865D81"/>
    <w:rsid w:val="008670DF"/>
    <w:rsid w:val="008827D5"/>
    <w:rsid w:val="00884794"/>
    <w:rsid w:val="0089566E"/>
    <w:rsid w:val="008A5CC4"/>
    <w:rsid w:val="008E7863"/>
    <w:rsid w:val="00942CA4"/>
    <w:rsid w:val="00943C79"/>
    <w:rsid w:val="00947622"/>
    <w:rsid w:val="00956940"/>
    <w:rsid w:val="0096025A"/>
    <w:rsid w:val="009846A9"/>
    <w:rsid w:val="00994A12"/>
    <w:rsid w:val="00995A5F"/>
    <w:rsid w:val="00997A8A"/>
    <w:rsid w:val="009A09EA"/>
    <w:rsid w:val="009A689C"/>
    <w:rsid w:val="009B4667"/>
    <w:rsid w:val="009B4903"/>
    <w:rsid w:val="009C12F0"/>
    <w:rsid w:val="009C2D71"/>
    <w:rsid w:val="009D19EA"/>
    <w:rsid w:val="009D1AEB"/>
    <w:rsid w:val="009D550D"/>
    <w:rsid w:val="009E1730"/>
    <w:rsid w:val="009E3446"/>
    <w:rsid w:val="009F3BB9"/>
    <w:rsid w:val="00A06FCB"/>
    <w:rsid w:val="00A15AED"/>
    <w:rsid w:val="00A238D7"/>
    <w:rsid w:val="00A47FF8"/>
    <w:rsid w:val="00A51735"/>
    <w:rsid w:val="00A634EA"/>
    <w:rsid w:val="00A91F6D"/>
    <w:rsid w:val="00AA2CF8"/>
    <w:rsid w:val="00AC2669"/>
    <w:rsid w:val="00AC7909"/>
    <w:rsid w:val="00AD2A6C"/>
    <w:rsid w:val="00AE2572"/>
    <w:rsid w:val="00B01D2A"/>
    <w:rsid w:val="00B02DC2"/>
    <w:rsid w:val="00B141A7"/>
    <w:rsid w:val="00B21E60"/>
    <w:rsid w:val="00B242D1"/>
    <w:rsid w:val="00B3078D"/>
    <w:rsid w:val="00B42E22"/>
    <w:rsid w:val="00B42F3C"/>
    <w:rsid w:val="00B61CCE"/>
    <w:rsid w:val="00B65C2F"/>
    <w:rsid w:val="00B811C9"/>
    <w:rsid w:val="00B8282C"/>
    <w:rsid w:val="00B973D1"/>
    <w:rsid w:val="00BB19B3"/>
    <w:rsid w:val="00BB772B"/>
    <w:rsid w:val="00BC0FB6"/>
    <w:rsid w:val="00BE7D9C"/>
    <w:rsid w:val="00C05EED"/>
    <w:rsid w:val="00C10290"/>
    <w:rsid w:val="00C174BA"/>
    <w:rsid w:val="00C22107"/>
    <w:rsid w:val="00C34514"/>
    <w:rsid w:val="00C361EF"/>
    <w:rsid w:val="00C51E4B"/>
    <w:rsid w:val="00C54F43"/>
    <w:rsid w:val="00C6437A"/>
    <w:rsid w:val="00C91EA8"/>
    <w:rsid w:val="00CA3422"/>
    <w:rsid w:val="00CB486D"/>
    <w:rsid w:val="00CC2F6C"/>
    <w:rsid w:val="00CD0E4D"/>
    <w:rsid w:val="00CD3E87"/>
    <w:rsid w:val="00CE0302"/>
    <w:rsid w:val="00CE088D"/>
    <w:rsid w:val="00CF060F"/>
    <w:rsid w:val="00CF58CB"/>
    <w:rsid w:val="00D149FC"/>
    <w:rsid w:val="00D165C4"/>
    <w:rsid w:val="00D20D7C"/>
    <w:rsid w:val="00D3315F"/>
    <w:rsid w:val="00D37CD0"/>
    <w:rsid w:val="00D406DE"/>
    <w:rsid w:val="00D61153"/>
    <w:rsid w:val="00D625C4"/>
    <w:rsid w:val="00D67041"/>
    <w:rsid w:val="00D70BD0"/>
    <w:rsid w:val="00D71663"/>
    <w:rsid w:val="00DA14C7"/>
    <w:rsid w:val="00DA4640"/>
    <w:rsid w:val="00DD1351"/>
    <w:rsid w:val="00DE5B84"/>
    <w:rsid w:val="00DE74B2"/>
    <w:rsid w:val="00DF15F8"/>
    <w:rsid w:val="00E025A6"/>
    <w:rsid w:val="00E10F8C"/>
    <w:rsid w:val="00E1462D"/>
    <w:rsid w:val="00E415EC"/>
    <w:rsid w:val="00E57D68"/>
    <w:rsid w:val="00E67D5C"/>
    <w:rsid w:val="00E70E0F"/>
    <w:rsid w:val="00E73843"/>
    <w:rsid w:val="00E90331"/>
    <w:rsid w:val="00EA0B15"/>
    <w:rsid w:val="00EA2D0E"/>
    <w:rsid w:val="00ED3D2F"/>
    <w:rsid w:val="00EE020C"/>
    <w:rsid w:val="00EE280F"/>
    <w:rsid w:val="00EF1F86"/>
    <w:rsid w:val="00EF71B6"/>
    <w:rsid w:val="00F1003B"/>
    <w:rsid w:val="00F72CE4"/>
    <w:rsid w:val="00F874E5"/>
    <w:rsid w:val="00F92C68"/>
    <w:rsid w:val="00FA0CA8"/>
    <w:rsid w:val="00FB23B3"/>
    <w:rsid w:val="00FE565D"/>
    <w:rsid w:val="00FE5B63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E93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0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8594-77BB-41BC-9D40-B6845F7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Bezpieczny przewóz towarów, dzięki nowoczesnej nastawni w Katowicach</vt:lpstr>
    </vt:vector>
  </TitlesOfParts>
  <Company>PKP PLK S.A.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Bezpieczny przewóz towarów, dzięki nowoczesnej nastawni w Katowicach</dc:title>
  <dc:subject/>
  <dc:creator>Katarzyna.Glowacka@plk-sa.pl</dc:creator>
  <cp:keywords/>
  <dc:description/>
  <cp:lastModifiedBy>Głowacka Katarzyna</cp:lastModifiedBy>
  <cp:revision>5</cp:revision>
  <cp:lastPrinted>2021-10-07T13:01:00Z</cp:lastPrinted>
  <dcterms:created xsi:type="dcterms:W3CDTF">2023-09-13T07:48:00Z</dcterms:created>
  <dcterms:modified xsi:type="dcterms:W3CDTF">2023-09-13T08:26:00Z</dcterms:modified>
</cp:coreProperties>
</file>