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25BC" w14:textId="77777777" w:rsidR="00091454" w:rsidRDefault="00091454" w:rsidP="00091454">
      <w:pPr>
        <w:jc w:val="right"/>
        <w:rPr>
          <w:rFonts w:cs="Arial"/>
        </w:rPr>
      </w:pPr>
    </w:p>
    <w:p w14:paraId="776B939B" w14:textId="77777777" w:rsidR="00091454" w:rsidRDefault="00091454" w:rsidP="00091454">
      <w:pPr>
        <w:jc w:val="right"/>
        <w:rPr>
          <w:rFonts w:cs="Arial"/>
        </w:rPr>
      </w:pPr>
    </w:p>
    <w:p w14:paraId="750A9A51" w14:textId="48BFB46C" w:rsidR="00091454" w:rsidRDefault="00091454" w:rsidP="00091454">
      <w:pPr>
        <w:spacing w:before="100" w:beforeAutospacing="1" w:after="100" w:afterAutospacing="1" w:line="360" w:lineRule="auto"/>
        <w:jc w:val="right"/>
      </w:pPr>
      <w:r>
        <w:rPr>
          <w:rFonts w:cs="Arial"/>
        </w:rPr>
        <w:t xml:space="preserve">Poznań, </w:t>
      </w:r>
      <w:r w:rsidR="004F6A07">
        <w:rPr>
          <w:rFonts w:cs="Arial"/>
        </w:rPr>
        <w:t>4</w:t>
      </w:r>
      <w:r>
        <w:rPr>
          <w:rFonts w:cs="Arial"/>
        </w:rPr>
        <w:t xml:space="preserve"> grudnia 2025</w:t>
      </w:r>
      <w:r w:rsidRPr="003D74BF">
        <w:rPr>
          <w:rFonts w:cs="Arial"/>
        </w:rPr>
        <w:t xml:space="preserve"> r.</w:t>
      </w:r>
    </w:p>
    <w:p w14:paraId="32CEFCC1" w14:textId="407564F8" w:rsidR="00091454" w:rsidRDefault="00091454" w:rsidP="00091454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Kolej na drugą „nitkę” w Obornikach</w:t>
      </w:r>
      <w:r w:rsidRPr="00091454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0D9B1767" w14:textId="77777777" w:rsidR="00936CBD" w:rsidRDefault="00936CBD" w:rsidP="00A50005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936CBD">
        <w:rPr>
          <w:rFonts w:eastAsia="Calibri" w:cs="Arial"/>
          <w:b/>
          <w:bCs/>
        </w:rPr>
        <w:t>Ruszamy z budową drugiej „nitki” mostu kolejowego w Obornikach – montujemy nowe przęsło przeprawy, ważące łącznie ponad 500 ton. Wszystkie prace, za ok. 100 mln zł z KPO, chcemy zakończyć już w II poł. przyszłego roku. W ten sposób torujemy drogę do dwutorowej jazdy pociągów między Poznaniem a Piłą.</w:t>
      </w:r>
      <w:r w:rsidRPr="00936CBD">
        <w:rPr>
          <w:rFonts w:eastAsia="Calibri" w:cs="Arial"/>
          <w:b/>
        </w:rPr>
        <w:t> </w:t>
      </w:r>
    </w:p>
    <w:p w14:paraId="1B967EEE" w14:textId="7DB1AE6A" w:rsidR="00CB222E" w:rsidRDefault="00C401A6" w:rsidP="00A50005">
      <w:pPr>
        <w:spacing w:before="100" w:beforeAutospacing="1" w:after="100" w:afterAutospacing="1" w:line="360" w:lineRule="auto"/>
        <w:rPr>
          <w:rFonts w:eastAsia="Calibri" w:cs="Arial"/>
          <w:bCs/>
        </w:rPr>
      </w:pPr>
      <w:r w:rsidRPr="00C401A6">
        <w:rPr>
          <w:rFonts w:eastAsia="Calibri" w:cs="Arial"/>
          <w:b/>
        </w:rPr>
        <w:t xml:space="preserve">Nowe, dodatkowe, przęsło mostu kolejowego nad Wartą </w:t>
      </w:r>
      <w:r w:rsidR="005B33F7">
        <w:rPr>
          <w:rFonts w:eastAsia="Calibri" w:cs="Arial"/>
          <w:bCs/>
        </w:rPr>
        <w:t xml:space="preserve">zostało już przetransportowane z hali produkcyjnej w Kielcach. Konstrukcja ma łącznie </w:t>
      </w:r>
      <w:r w:rsidR="00936CBD">
        <w:rPr>
          <w:rFonts w:eastAsia="Calibri" w:cs="Arial"/>
          <w:bCs/>
        </w:rPr>
        <w:t xml:space="preserve">prawie </w:t>
      </w:r>
      <w:r w:rsidR="005B33F7">
        <w:rPr>
          <w:rFonts w:eastAsia="Calibri" w:cs="Arial"/>
          <w:bCs/>
        </w:rPr>
        <w:t>15</w:t>
      </w:r>
      <w:r w:rsidR="00936CBD">
        <w:rPr>
          <w:rFonts w:eastAsia="Calibri" w:cs="Arial"/>
          <w:bCs/>
        </w:rPr>
        <w:t>4</w:t>
      </w:r>
      <w:r w:rsidR="005B33F7">
        <w:rPr>
          <w:rFonts w:eastAsia="Calibri" w:cs="Arial"/>
          <w:bCs/>
        </w:rPr>
        <w:t xml:space="preserve"> m długości. Do Obornik trafiła w</w:t>
      </w:r>
      <w:r w:rsidR="00680F5C">
        <w:rPr>
          <w:rFonts w:eastAsia="Calibri" w:cs="Arial"/>
          <w:bCs/>
        </w:rPr>
        <w:t>e</w:t>
      </w:r>
      <w:r w:rsidR="005B33F7">
        <w:rPr>
          <w:rFonts w:eastAsia="Calibri" w:cs="Arial"/>
          <w:bCs/>
        </w:rPr>
        <w:t xml:space="preserve"> </w:t>
      </w:r>
      <w:r w:rsidR="00680F5C">
        <w:rPr>
          <w:rFonts w:eastAsia="Calibri" w:cs="Arial"/>
          <w:bCs/>
        </w:rPr>
        <w:t xml:space="preserve">wstępnie </w:t>
      </w:r>
      <w:r w:rsidR="00AE4B45">
        <w:rPr>
          <w:rFonts w:eastAsia="Calibri" w:cs="Arial"/>
          <w:bCs/>
        </w:rPr>
        <w:t xml:space="preserve">zmontowanych </w:t>
      </w:r>
      <w:r w:rsidR="005B33F7">
        <w:rPr>
          <w:rFonts w:eastAsia="Calibri" w:cs="Arial"/>
          <w:bCs/>
        </w:rPr>
        <w:t>częściach</w:t>
      </w:r>
      <w:r w:rsidR="00680F5C">
        <w:rPr>
          <w:rFonts w:eastAsia="Calibri" w:cs="Arial"/>
          <w:bCs/>
        </w:rPr>
        <w:t>, które na placu budowy zosta</w:t>
      </w:r>
      <w:r w:rsidR="00936CBD">
        <w:rPr>
          <w:rFonts w:eastAsia="Calibri" w:cs="Arial"/>
          <w:bCs/>
        </w:rPr>
        <w:t>ną</w:t>
      </w:r>
      <w:r w:rsidR="00680F5C">
        <w:rPr>
          <w:rFonts w:eastAsia="Calibri" w:cs="Arial"/>
          <w:bCs/>
        </w:rPr>
        <w:t xml:space="preserve"> połączone w </w:t>
      </w:r>
      <w:r w:rsidR="00AE4B45">
        <w:rPr>
          <w:rFonts w:eastAsia="Calibri" w:cs="Arial"/>
          <w:bCs/>
        </w:rPr>
        <w:t>przęsła</w:t>
      </w:r>
      <w:r w:rsidR="005B33F7">
        <w:rPr>
          <w:rFonts w:eastAsia="Calibri" w:cs="Arial"/>
          <w:bCs/>
        </w:rPr>
        <w:t>: dw</w:t>
      </w:r>
      <w:r w:rsidR="00680F5C">
        <w:rPr>
          <w:rFonts w:eastAsia="Calibri" w:cs="Arial"/>
          <w:bCs/>
        </w:rPr>
        <w:t>a</w:t>
      </w:r>
      <w:r w:rsidR="005B33F7">
        <w:rPr>
          <w:rFonts w:eastAsia="Calibri" w:cs="Arial"/>
          <w:bCs/>
        </w:rPr>
        <w:t xml:space="preserve"> 45,35 m i jedn</w:t>
      </w:r>
      <w:r w:rsidR="00680F5C">
        <w:rPr>
          <w:rFonts w:eastAsia="Calibri" w:cs="Arial"/>
          <w:bCs/>
        </w:rPr>
        <w:t>o</w:t>
      </w:r>
      <w:r w:rsidR="005B33F7">
        <w:rPr>
          <w:rFonts w:eastAsia="Calibri" w:cs="Arial"/>
          <w:bCs/>
        </w:rPr>
        <w:t xml:space="preserve"> 63 m. </w:t>
      </w:r>
      <w:r w:rsidR="00196114">
        <w:rPr>
          <w:rFonts w:eastAsia="Calibri" w:cs="Arial"/>
          <w:bCs/>
        </w:rPr>
        <w:t xml:space="preserve">Łącznie ważą one ponad 500 ton. </w:t>
      </w:r>
      <w:r w:rsidR="00BF733E">
        <w:rPr>
          <w:rFonts w:eastAsia="Calibri" w:cs="Arial"/>
          <w:bCs/>
        </w:rPr>
        <w:t xml:space="preserve">Każdy </w:t>
      </w:r>
      <w:r w:rsidR="00A50005">
        <w:rPr>
          <w:rFonts w:eastAsia="Calibri" w:cs="Arial"/>
          <w:bCs/>
        </w:rPr>
        <w:t xml:space="preserve">z elementów zostanie precyzyjnie osadzony na istniejących podporach nurtowych przy wykorzystaniu specjalnego dźwigu, ustawionego na brzegu rzeki, tuż obok obecnej „nitki” mostu kolejowego. Po </w:t>
      </w:r>
      <w:r w:rsidR="005E47D2">
        <w:rPr>
          <w:rFonts w:eastAsia="Calibri" w:cs="Arial"/>
          <w:bCs/>
        </w:rPr>
        <w:t xml:space="preserve">zamontowaniu </w:t>
      </w:r>
      <w:r w:rsidR="00A50005">
        <w:rPr>
          <w:rFonts w:eastAsia="Calibri" w:cs="Arial"/>
          <w:bCs/>
        </w:rPr>
        <w:t xml:space="preserve">przęseł </w:t>
      </w:r>
      <w:r w:rsidR="003E7A2B">
        <w:rPr>
          <w:rFonts w:eastAsia="Calibri" w:cs="Arial"/>
          <w:bCs/>
        </w:rPr>
        <w:t xml:space="preserve">konstrukcja zostanie połączona, a następnie </w:t>
      </w:r>
      <w:r w:rsidR="004A3975">
        <w:rPr>
          <w:rFonts w:eastAsia="Calibri" w:cs="Arial"/>
          <w:bCs/>
        </w:rPr>
        <w:t xml:space="preserve">ułożymy na niej nowy tor i zamontujemy sieć trakcyjną. </w:t>
      </w:r>
    </w:p>
    <w:p w14:paraId="67205DA3" w14:textId="4E0914A7" w:rsidR="00156C62" w:rsidRDefault="00156C62" w:rsidP="00156C62">
      <w:pPr>
        <w:spacing w:before="100" w:beforeAutospacing="1" w:after="100" w:afterAutospacing="1"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Montaż przęseł, choć </w:t>
      </w:r>
      <w:r w:rsidR="00B9669F">
        <w:rPr>
          <w:rFonts w:eastAsia="Calibri" w:cs="Arial"/>
          <w:bCs/>
        </w:rPr>
        <w:t>skomplikowan</w:t>
      </w:r>
      <w:r>
        <w:rPr>
          <w:rFonts w:eastAsia="Calibri" w:cs="Arial"/>
          <w:bCs/>
        </w:rPr>
        <w:t>y</w:t>
      </w:r>
      <w:r w:rsidR="00B9669F">
        <w:rPr>
          <w:rFonts w:eastAsia="Calibri" w:cs="Arial"/>
          <w:bCs/>
        </w:rPr>
        <w:t xml:space="preserve"> technologicznie, nie wpłyn</w:t>
      </w:r>
      <w:r>
        <w:rPr>
          <w:rFonts w:eastAsia="Calibri" w:cs="Arial"/>
          <w:bCs/>
        </w:rPr>
        <w:t>ie</w:t>
      </w:r>
      <w:r w:rsidR="00B9669F">
        <w:rPr>
          <w:rFonts w:eastAsia="Calibri" w:cs="Arial"/>
          <w:bCs/>
        </w:rPr>
        <w:t xml:space="preserve"> znacząco na ruch kolejowy.</w:t>
      </w:r>
      <w:r>
        <w:rPr>
          <w:rFonts w:eastAsia="Calibri" w:cs="Arial"/>
          <w:bCs/>
        </w:rPr>
        <w:t xml:space="preserve"> W trakcie prac ponad 70 pociągów pasażerskich i towarowych, przejeżdżających w ciągu doby między Poznaniem a Obornikami, tak jak dotychczas będzie korzystać z sąsiedniej „nitki” przeprawy. </w:t>
      </w:r>
    </w:p>
    <w:p w14:paraId="7694232D" w14:textId="1D544C8A" w:rsidR="006A0B97" w:rsidRDefault="00156C62" w:rsidP="001472EC">
      <w:pPr>
        <w:spacing w:before="100" w:beforeAutospacing="1" w:after="100" w:afterAutospacing="1" w:line="360" w:lineRule="auto"/>
        <w:rPr>
          <w:rFonts w:eastAsia="Calibri" w:cs="Arial"/>
          <w:bCs/>
        </w:rPr>
      </w:pPr>
      <w:r>
        <w:rPr>
          <w:rFonts w:eastAsia="Calibri" w:cs="Arial"/>
          <w:b/>
        </w:rPr>
        <w:t>Dodatkow</w:t>
      </w:r>
      <w:r w:rsidR="00F73AEA">
        <w:rPr>
          <w:rFonts w:eastAsia="Calibri" w:cs="Arial"/>
          <w:b/>
        </w:rPr>
        <w:t>a</w:t>
      </w:r>
      <w:r>
        <w:rPr>
          <w:rFonts w:eastAsia="Calibri" w:cs="Arial"/>
          <w:b/>
        </w:rPr>
        <w:t xml:space="preserve"> „nitk</w:t>
      </w:r>
      <w:r w:rsidR="00F73AEA">
        <w:rPr>
          <w:rFonts w:eastAsia="Calibri" w:cs="Arial"/>
          <w:b/>
        </w:rPr>
        <w:t>a</w:t>
      </w:r>
      <w:r>
        <w:rPr>
          <w:rFonts w:eastAsia="Calibri" w:cs="Arial"/>
          <w:b/>
        </w:rPr>
        <w:t xml:space="preserve">” mostu to większe możliwości przejazdów między Poznaniem a Piłą </w:t>
      </w:r>
      <w:r>
        <w:rPr>
          <w:rFonts w:eastAsia="Calibri" w:cs="Arial"/>
          <w:bCs/>
        </w:rPr>
        <w:t>(linia kolejowa nr 354) – ważn</w:t>
      </w:r>
      <w:r w:rsidR="001472EC">
        <w:rPr>
          <w:rFonts w:eastAsia="Calibri" w:cs="Arial"/>
          <w:bCs/>
        </w:rPr>
        <w:t>a</w:t>
      </w:r>
      <w:r>
        <w:rPr>
          <w:rFonts w:eastAsia="Calibri" w:cs="Arial"/>
          <w:bCs/>
        </w:rPr>
        <w:t xml:space="preserve"> </w:t>
      </w:r>
      <w:r w:rsidR="001472EC">
        <w:rPr>
          <w:rFonts w:eastAsia="Calibri" w:cs="Arial"/>
          <w:bCs/>
        </w:rPr>
        <w:t xml:space="preserve">w ruchu </w:t>
      </w:r>
      <w:r>
        <w:rPr>
          <w:rFonts w:eastAsia="Calibri" w:cs="Arial"/>
          <w:bCs/>
        </w:rPr>
        <w:t>regionalnym i dalekobieżnym</w:t>
      </w:r>
      <w:r w:rsidR="001472EC">
        <w:rPr>
          <w:rFonts w:eastAsia="Calibri" w:cs="Arial"/>
          <w:bCs/>
        </w:rPr>
        <w:t xml:space="preserve"> trasa</w:t>
      </w:r>
      <w:r w:rsidR="00C40223">
        <w:rPr>
          <w:rFonts w:eastAsia="Calibri" w:cs="Arial"/>
          <w:bCs/>
        </w:rPr>
        <w:t>, poza nową przeprawą mostową,</w:t>
      </w:r>
      <w:r w:rsidR="001472EC">
        <w:rPr>
          <w:rFonts w:eastAsia="Calibri" w:cs="Arial"/>
          <w:bCs/>
        </w:rPr>
        <w:t xml:space="preserve"> zyska w sumie ponad 3 km drugiego toru:</w:t>
      </w:r>
      <w:r w:rsidR="00EE68A7">
        <w:rPr>
          <w:rFonts w:eastAsia="Calibri" w:cs="Arial"/>
          <w:bCs/>
        </w:rPr>
        <w:t xml:space="preserve"> między posterunkiem Oborniki Wielkopolskie Most a stacją Oborniki Wielkopolskie (ponad 2 km)</w:t>
      </w:r>
      <w:r w:rsidR="00634355">
        <w:rPr>
          <w:rFonts w:eastAsia="Calibri" w:cs="Arial"/>
          <w:bCs/>
        </w:rPr>
        <w:t xml:space="preserve"> oraz </w:t>
      </w:r>
      <w:r w:rsidR="005E5CAE">
        <w:rPr>
          <w:rFonts w:eastAsia="Calibri" w:cs="Arial"/>
          <w:bCs/>
        </w:rPr>
        <w:t xml:space="preserve">w Parkowie, gdzie budujemy </w:t>
      </w:r>
      <w:r w:rsidR="00634355">
        <w:rPr>
          <w:rFonts w:eastAsia="Calibri" w:cs="Arial"/>
          <w:bCs/>
        </w:rPr>
        <w:t xml:space="preserve">„mijankę” </w:t>
      </w:r>
      <w:r w:rsidR="005E5CAE">
        <w:rPr>
          <w:rFonts w:eastAsia="Calibri" w:cs="Arial"/>
          <w:bCs/>
        </w:rPr>
        <w:t>(</w:t>
      </w:r>
      <w:r w:rsidR="00634355">
        <w:rPr>
          <w:rFonts w:eastAsia="Calibri" w:cs="Arial"/>
          <w:bCs/>
        </w:rPr>
        <w:t xml:space="preserve">dodatkowy tor z rozjazdami </w:t>
      </w:r>
      <w:r w:rsidR="005E5CAE">
        <w:rPr>
          <w:rFonts w:eastAsia="Calibri" w:cs="Arial"/>
          <w:bCs/>
        </w:rPr>
        <w:t xml:space="preserve">na długości ponad </w:t>
      </w:r>
      <w:r w:rsidR="006A0B97">
        <w:rPr>
          <w:rFonts w:eastAsia="Calibri" w:cs="Arial"/>
          <w:bCs/>
        </w:rPr>
        <w:t xml:space="preserve">1,2 km). </w:t>
      </w:r>
      <w:r w:rsidR="001472EC">
        <w:rPr>
          <w:rFonts w:eastAsia="Calibri" w:cs="Arial"/>
          <w:bCs/>
        </w:rPr>
        <w:t>Dzięki likwidacji „wąskiego gardła”, na najbardziej obciążonym ruchem odcinku linii</w:t>
      </w:r>
      <w:r w:rsidR="00A84C34">
        <w:rPr>
          <w:rFonts w:eastAsia="Calibri" w:cs="Arial"/>
          <w:bCs/>
        </w:rPr>
        <w:t xml:space="preserve"> kolejowej</w:t>
      </w:r>
      <w:r w:rsidR="001472EC">
        <w:rPr>
          <w:rFonts w:eastAsia="Calibri" w:cs="Arial"/>
          <w:bCs/>
        </w:rPr>
        <w:t xml:space="preserve">, możliwe będą przejazdy większej liczby pociągów. </w:t>
      </w:r>
    </w:p>
    <w:p w14:paraId="0E18D7DD" w14:textId="3FE29A0D" w:rsidR="00091454" w:rsidRDefault="00BC7579" w:rsidP="008F682F">
      <w:pPr>
        <w:spacing w:before="100" w:beforeAutospacing="1" w:after="100" w:afterAutospacing="1" w:line="360" w:lineRule="auto"/>
        <w:rPr>
          <w:rFonts w:eastAsia="Calibri" w:cs="Arial"/>
          <w:bCs/>
        </w:rPr>
      </w:pPr>
      <w:r>
        <w:rPr>
          <w:rFonts w:eastAsia="Calibri" w:cs="Arial"/>
          <w:b/>
        </w:rPr>
        <w:t>W ramach prac budujemy no</w:t>
      </w:r>
      <w:r w:rsidR="00A1401D">
        <w:rPr>
          <w:rFonts w:eastAsia="Calibri" w:cs="Arial"/>
          <w:b/>
        </w:rPr>
        <w:t xml:space="preserve">we perony </w:t>
      </w:r>
      <w:r w:rsidR="00A1401D">
        <w:rPr>
          <w:rFonts w:eastAsia="Calibri" w:cs="Arial"/>
          <w:bCs/>
        </w:rPr>
        <w:t>w Obornikach i w Parkowie</w:t>
      </w:r>
      <w:r w:rsidR="006E59E6">
        <w:rPr>
          <w:rFonts w:eastAsia="Calibri" w:cs="Arial"/>
          <w:bCs/>
        </w:rPr>
        <w:t>. W</w:t>
      </w:r>
      <w:r w:rsidR="00A1401D">
        <w:rPr>
          <w:rFonts w:eastAsia="Calibri" w:cs="Arial"/>
          <w:bCs/>
        </w:rPr>
        <w:t xml:space="preserve"> obu miejscowościach </w:t>
      </w:r>
      <w:r w:rsidR="009B1EE1">
        <w:rPr>
          <w:rFonts w:eastAsia="Calibri" w:cs="Arial"/>
          <w:bCs/>
        </w:rPr>
        <w:t xml:space="preserve">prace są zaawansowane – w Obornikach peron będzie </w:t>
      </w:r>
      <w:r w:rsidR="00AE4B45">
        <w:rPr>
          <w:rFonts w:eastAsia="Calibri" w:cs="Arial"/>
          <w:bCs/>
        </w:rPr>
        <w:t>wkrótce</w:t>
      </w:r>
      <w:r w:rsidR="009B1EE1">
        <w:rPr>
          <w:rFonts w:eastAsia="Calibri" w:cs="Arial"/>
          <w:bCs/>
        </w:rPr>
        <w:t xml:space="preserve"> gotowy do eksploatacji</w:t>
      </w:r>
      <w:r w:rsidR="00A1401D">
        <w:rPr>
          <w:rFonts w:eastAsia="Calibri" w:cs="Arial"/>
          <w:bCs/>
        </w:rPr>
        <w:t>. Będą to wysokie obiekty</w:t>
      </w:r>
      <w:r w:rsidR="004F14E1">
        <w:rPr>
          <w:rFonts w:eastAsia="Calibri" w:cs="Arial"/>
          <w:bCs/>
        </w:rPr>
        <w:t xml:space="preserve">, które umożliwią łatwe i wygodne korzystanie z pociągów. Na antypoślizgowej </w:t>
      </w:r>
      <w:r w:rsidR="004F14E1">
        <w:rPr>
          <w:rFonts w:eastAsia="Calibri" w:cs="Arial"/>
          <w:bCs/>
        </w:rPr>
        <w:lastRenderedPageBreak/>
        <w:t xml:space="preserve">nawierzchni przygotujemy wiaty, ławki oraz jasne oświetlenie, </w:t>
      </w:r>
      <w:r w:rsidR="004E45E8">
        <w:rPr>
          <w:rFonts w:eastAsia="Calibri" w:cs="Arial"/>
          <w:bCs/>
        </w:rPr>
        <w:t>a dla dobrej informacji zamontujemy czytelne tablice wraz z gablotami zawierającymi m.in. rozkład jazdy. Z myślą o osobach nie</w:t>
      </w:r>
      <w:r w:rsidR="008F682F">
        <w:rPr>
          <w:rFonts w:eastAsia="Calibri" w:cs="Arial"/>
          <w:bCs/>
        </w:rPr>
        <w:t>widomych ułożymy ścieżki naprowadzające. Perony będą dostępne dla wszystkich podróżnych, także tych, którzy mają problemy z poruszaniem się: w Parkowie dogodną komunikację umożliwi pochylnia, a na przystanku Oborniki Wielkopolskie Miasto nowe przejście pod torami, wyposażone w windy.</w:t>
      </w:r>
    </w:p>
    <w:p w14:paraId="33A3D5C5" w14:textId="43DE8B12" w:rsidR="00A5510C" w:rsidRDefault="00684BAC" w:rsidP="00A5510C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Prace, w ramach projektu </w:t>
      </w:r>
      <w:r w:rsidR="00091454">
        <w:rPr>
          <w:rFonts w:eastAsia="Calibri" w:cs="Arial"/>
          <w:bCs/>
        </w:rPr>
        <w:t>„Budowa drugiego toru wraz z drugą przeprawą mostową na rzece Warcie na odcinku linii kolejowej 354 od posterunku odgałęźnego Oborniki Wielkopolskie Most do stacji Oborniki Wielkopolskiego”</w:t>
      </w:r>
      <w:r>
        <w:rPr>
          <w:rFonts w:eastAsia="Calibri" w:cs="Arial"/>
          <w:bCs/>
        </w:rPr>
        <w:t xml:space="preserve">, prowadzimy </w:t>
      </w:r>
      <w:r w:rsidR="00091454">
        <w:rPr>
          <w:rFonts w:eastAsia="Calibri" w:cs="Arial"/>
          <w:bCs/>
        </w:rPr>
        <w:t>za blisko 100 mln zł</w:t>
      </w:r>
      <w:r>
        <w:rPr>
          <w:rFonts w:eastAsia="Calibri" w:cs="Arial"/>
          <w:bCs/>
        </w:rPr>
        <w:t xml:space="preserve">, wykorzystując </w:t>
      </w:r>
      <w:r w:rsidR="00091454">
        <w:rPr>
          <w:rFonts w:eastAsia="Calibri" w:cs="Arial"/>
          <w:bCs/>
        </w:rPr>
        <w:t>środk</w:t>
      </w:r>
      <w:r>
        <w:rPr>
          <w:rFonts w:eastAsia="Calibri" w:cs="Arial"/>
          <w:bCs/>
        </w:rPr>
        <w:t xml:space="preserve">i </w:t>
      </w:r>
      <w:r w:rsidR="00091454">
        <w:rPr>
          <w:rFonts w:eastAsia="Calibri" w:cs="Arial"/>
          <w:bCs/>
        </w:rPr>
        <w:t xml:space="preserve">Unii Europejskiej </w:t>
      </w:r>
      <w:r>
        <w:rPr>
          <w:rFonts w:eastAsia="Calibri" w:cs="Arial"/>
          <w:bCs/>
        </w:rPr>
        <w:t>z</w:t>
      </w:r>
      <w:r w:rsidR="00091454" w:rsidRPr="005E6900">
        <w:rPr>
          <w:rFonts w:eastAsia="Calibri" w:cs="Arial"/>
          <w:bCs/>
        </w:rPr>
        <w:t xml:space="preserve"> Krajowego Planu Odbudowy i Zwiększania Odporności</w:t>
      </w:r>
      <w:r w:rsidR="00091454">
        <w:rPr>
          <w:rFonts w:eastAsia="Calibri" w:cs="Arial"/>
          <w:bCs/>
        </w:rPr>
        <w:t xml:space="preserve"> (KPO). </w:t>
      </w:r>
      <w:r w:rsidR="00A5510C">
        <w:rPr>
          <w:rFonts w:eastAsia="Calibri" w:cs="Arial"/>
          <w:bCs/>
        </w:rPr>
        <w:t xml:space="preserve">Chcemy, aby podróżni skorzystali z efektów inwestycji – nowych peronów i przejazdów dodatkowym torem – już w II poł. przyszłego roku. </w:t>
      </w:r>
    </w:p>
    <w:p w14:paraId="6C486CD7" w14:textId="01B88E47" w:rsidR="00A3575C" w:rsidRDefault="005274FD" w:rsidP="00A3575C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Realizowane obecnie prace </w:t>
      </w:r>
      <w:r w:rsidR="00D21EB0">
        <w:rPr>
          <w:rFonts w:eastAsia="Calibri" w:cs="Arial"/>
          <w:bCs/>
        </w:rPr>
        <w:t>o blisko 10% zwiększą liczbę dwutorowych odcinków na linii Poznań – Piła. Obecnie pociągi korzystają z dwóch torów między Poznaniem a Obornikami (ok. 26 km) praz Dziembówkiem a Piłą (ok. 1</w:t>
      </w:r>
      <w:r w:rsidR="00C65CB0">
        <w:rPr>
          <w:rFonts w:eastAsia="Calibri" w:cs="Arial"/>
          <w:bCs/>
        </w:rPr>
        <w:t>0</w:t>
      </w:r>
      <w:r w:rsidR="00A311F4">
        <w:rPr>
          <w:rFonts w:eastAsia="Calibri" w:cs="Arial"/>
          <w:bCs/>
        </w:rPr>
        <w:t xml:space="preserve"> km). </w:t>
      </w:r>
      <w:r w:rsidR="00A3575C">
        <w:rPr>
          <w:rFonts w:eastAsia="Calibri" w:cs="Arial"/>
          <w:bCs/>
        </w:rPr>
        <w:t xml:space="preserve">Na bieżąco analizujemy możliwości kolejnych prac na trasie – będziemy je mogli konkretyzować w kolejnych latach, gdy znane będą źródła finansowania w następnej perspektywie UE. </w:t>
      </w:r>
    </w:p>
    <w:p w14:paraId="2D29446F" w14:textId="659B585D" w:rsidR="00EB2474" w:rsidRDefault="00F90142" w:rsidP="00425E4E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Budowa drugiego toru i drugie</w:t>
      </w:r>
      <w:r w:rsidR="007C0A8C">
        <w:rPr>
          <w:rFonts w:eastAsia="Calibri" w:cs="Arial"/>
          <w:bCs/>
        </w:rPr>
        <w:t xml:space="preserve">j „nitki” mostu kolejowego w Obornikach uzupełni zakończoną w 2019 r. modernizację linii między Poznaniem a Piłą. </w:t>
      </w:r>
      <w:r w:rsidR="002F1C40">
        <w:rPr>
          <w:rFonts w:eastAsia="Calibri" w:cs="Arial"/>
          <w:bCs/>
        </w:rPr>
        <w:t>Inwestycja skróciła czas przejazdu – najszybsze pociągi pokonują obecnie trasę w ok. 70 min</w:t>
      </w:r>
      <w:r w:rsidR="00E50EE9">
        <w:rPr>
          <w:rFonts w:eastAsia="Calibri" w:cs="Arial"/>
          <w:bCs/>
        </w:rPr>
        <w:t xml:space="preserve">, nawet o ok. 35 min krócej niż wcześniej. </w:t>
      </w:r>
      <w:r w:rsidR="004443DD">
        <w:rPr>
          <w:rFonts w:eastAsia="Calibri" w:cs="Arial"/>
          <w:bCs/>
        </w:rPr>
        <w:t>Nowe przystanki: Poznań Podolany, Złotniki Grzybowe, Złotkowo i Bogdanowo „zbliżyły” kolej do mieszkańców</w:t>
      </w:r>
      <w:r w:rsidR="00425E4E">
        <w:rPr>
          <w:rFonts w:eastAsia="Calibri" w:cs="Arial"/>
          <w:bCs/>
        </w:rPr>
        <w:t xml:space="preserve">, a przebudowa 34 peronów w 22 miejscowościach (m.in. Pile, Chodzieży i Rogoźnie) poprawiła komfort podróży. Bezpieczeństwo na trasie zwiększyły nowoczesne urządzenia sterowania oraz wyremontowane przejazdy. </w:t>
      </w:r>
      <w:r w:rsidR="00091454">
        <w:rPr>
          <w:rFonts w:eastAsia="Calibri" w:cs="Arial"/>
          <w:bCs/>
        </w:rPr>
        <w:t>Prace, za ok. 500 mln zł (netto), wykonaliśmy przy wykorzystaniu środków U</w:t>
      </w:r>
      <w:r w:rsidR="00530F2B">
        <w:rPr>
          <w:rFonts w:eastAsia="Calibri" w:cs="Arial"/>
          <w:bCs/>
        </w:rPr>
        <w:t>E</w:t>
      </w:r>
      <w:r w:rsidR="00091454">
        <w:rPr>
          <w:rFonts w:eastAsia="Calibri" w:cs="Arial"/>
          <w:bCs/>
        </w:rPr>
        <w:t xml:space="preserve"> w ramach Regionalnego Programu Operacyjnego Województwa Wielkopolskiego. </w:t>
      </w:r>
    </w:p>
    <w:p w14:paraId="0C5A8475" w14:textId="77777777" w:rsidR="00091454" w:rsidRDefault="00091454" w:rsidP="00091454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79832AE" w14:textId="77777777" w:rsidR="00091454" w:rsidRDefault="00091454" w:rsidP="00091454">
      <w:pPr>
        <w:spacing w:after="0"/>
      </w:pPr>
      <w:r>
        <w:t>Radosław Śledziński</w:t>
      </w:r>
    </w:p>
    <w:p w14:paraId="74DCFD32" w14:textId="77777777" w:rsidR="00091454" w:rsidRDefault="00091454" w:rsidP="00091454">
      <w:pPr>
        <w:spacing w:after="0"/>
      </w:pPr>
      <w:r>
        <w:t>zespół prasowy</w:t>
      </w:r>
    </w:p>
    <w:p w14:paraId="5CEA6C03" w14:textId="77777777" w:rsidR="00091454" w:rsidRDefault="00091454" w:rsidP="00091454">
      <w:pPr>
        <w:spacing w:after="0"/>
      </w:pPr>
      <w:r>
        <w:t>PKP Polskie Linie Kolejowe S.A.</w:t>
      </w:r>
    </w:p>
    <w:p w14:paraId="283E8AE1" w14:textId="77777777" w:rsidR="00091454" w:rsidRDefault="00091454" w:rsidP="00091454">
      <w:pPr>
        <w:spacing w:after="0"/>
      </w:pPr>
      <w:r>
        <w:t>rzecznik@plk-sa.pl</w:t>
      </w:r>
    </w:p>
    <w:p w14:paraId="0262A0C6" w14:textId="77777777" w:rsidR="00091454" w:rsidRDefault="00091454" w:rsidP="00091454">
      <w:pPr>
        <w:spacing w:after="0"/>
      </w:pPr>
      <w:r>
        <w:t>T: +48 501 613 495</w:t>
      </w:r>
    </w:p>
    <w:p w14:paraId="1CBE86E7" w14:textId="77777777" w:rsidR="00091454" w:rsidRDefault="00091454" w:rsidP="00091454"/>
    <w:p w14:paraId="5449FD86" w14:textId="77777777" w:rsidR="00091454" w:rsidRDefault="00091454" w:rsidP="00091454">
      <w:pPr>
        <w:jc w:val="right"/>
        <w:rPr>
          <w:rFonts w:ascii="Roboto" w:hAnsi="Roboto"/>
          <w:color w:val="1A1A1A"/>
          <w:sz w:val="21"/>
          <w:szCs w:val="21"/>
        </w:rPr>
      </w:pPr>
    </w:p>
    <w:p w14:paraId="106C475C" w14:textId="77777777" w:rsidR="00F43B41" w:rsidRDefault="00F43B41"/>
    <w:sectPr w:rsidR="00F43B41" w:rsidSect="00091454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4B1E0" w14:textId="77777777" w:rsidR="008C79A7" w:rsidRDefault="008C79A7" w:rsidP="00091454">
      <w:pPr>
        <w:spacing w:after="0" w:line="240" w:lineRule="auto"/>
      </w:pPr>
      <w:r>
        <w:separator/>
      </w:r>
    </w:p>
  </w:endnote>
  <w:endnote w:type="continuationSeparator" w:id="0">
    <w:p w14:paraId="609F8A7B" w14:textId="77777777" w:rsidR="008C79A7" w:rsidRDefault="008C79A7" w:rsidP="0009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5B0F" w14:textId="77777777" w:rsidR="00CB3C65" w:rsidRDefault="00CB3C65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DB318ED" w14:textId="77777777" w:rsidR="00CB3C65" w:rsidRPr="001C1794" w:rsidRDefault="00CB3C65" w:rsidP="00860074">
    <w:pPr>
      <w:spacing w:after="0" w:line="240" w:lineRule="auto"/>
      <w:rPr>
        <w:rFonts w:cs="Arial"/>
        <w:sz w:val="14"/>
        <w:szCs w:val="14"/>
      </w:rPr>
    </w:pPr>
    <w:r w:rsidRPr="001C179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D02B11" w14:textId="77777777" w:rsidR="00CB3C65" w:rsidRPr="001C1794" w:rsidRDefault="00CB3C65" w:rsidP="00860074">
    <w:pPr>
      <w:spacing w:after="0" w:line="240" w:lineRule="auto"/>
      <w:rPr>
        <w:rFonts w:cs="Arial"/>
        <w:sz w:val="14"/>
        <w:szCs w:val="14"/>
      </w:rPr>
    </w:pPr>
    <w:r w:rsidRPr="001C179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13A84C41" w14:textId="77777777" w:rsidR="00091454" w:rsidRPr="00860074" w:rsidRDefault="00CB3C65" w:rsidP="00091454">
    <w:pPr>
      <w:pStyle w:val="Stopka"/>
      <w:rPr>
        <w:rFonts w:cs="Arial"/>
        <w:color w:val="727271"/>
        <w:sz w:val="14"/>
        <w:szCs w:val="14"/>
      </w:rPr>
    </w:pPr>
    <w:r w:rsidRPr="001C1794">
      <w:rPr>
        <w:rFonts w:cs="Arial"/>
        <w:sz w:val="14"/>
        <w:szCs w:val="14"/>
      </w:rPr>
      <w:t>REGON 017319027. Wysokość kapitału zakładowego w całości wpłaconego:</w:t>
    </w:r>
    <w:r w:rsidRPr="001C1794">
      <w:rPr>
        <w:sz w:val="14"/>
        <w:szCs w:val="14"/>
      </w:rPr>
      <w:t xml:space="preserve"> </w:t>
    </w:r>
    <w:r w:rsidR="00091454" w:rsidRPr="005653AD">
      <w:rPr>
        <w:rFonts w:cs="Arial"/>
        <w:sz w:val="14"/>
        <w:szCs w:val="14"/>
      </w:rPr>
      <w:t xml:space="preserve">: </w:t>
    </w:r>
    <w:r w:rsidR="00091454" w:rsidRPr="00C602A4">
      <w:rPr>
        <w:rFonts w:cs="Arial"/>
        <w:sz w:val="14"/>
        <w:szCs w:val="14"/>
      </w:rPr>
      <w:t>3</w:t>
    </w:r>
    <w:r w:rsidR="00091454">
      <w:rPr>
        <w:rFonts w:cs="Arial"/>
        <w:sz w:val="14"/>
        <w:szCs w:val="14"/>
      </w:rPr>
      <w:t>7</w:t>
    </w:r>
    <w:r w:rsidR="00091454" w:rsidRPr="00C602A4">
      <w:rPr>
        <w:rFonts w:cs="Arial"/>
        <w:sz w:val="14"/>
        <w:szCs w:val="14"/>
      </w:rPr>
      <w:t xml:space="preserve"> </w:t>
    </w:r>
    <w:r w:rsidR="00091454">
      <w:rPr>
        <w:rFonts w:cs="Arial"/>
        <w:sz w:val="14"/>
        <w:szCs w:val="14"/>
      </w:rPr>
      <w:t>277</w:t>
    </w:r>
    <w:r w:rsidR="00091454" w:rsidRPr="00C602A4">
      <w:rPr>
        <w:rFonts w:cs="Arial"/>
        <w:sz w:val="14"/>
        <w:szCs w:val="14"/>
      </w:rPr>
      <w:t xml:space="preserve"> </w:t>
    </w:r>
    <w:r w:rsidR="00091454">
      <w:rPr>
        <w:rFonts w:cs="Arial"/>
        <w:sz w:val="14"/>
        <w:szCs w:val="14"/>
      </w:rPr>
      <w:t>023</w:t>
    </w:r>
    <w:r w:rsidR="00091454" w:rsidRPr="00C602A4">
      <w:rPr>
        <w:rFonts w:cs="Arial"/>
        <w:sz w:val="14"/>
        <w:szCs w:val="14"/>
      </w:rPr>
      <w:t xml:space="preserve"> 000,00 </w:t>
    </w:r>
    <w:r w:rsidR="00091454" w:rsidRPr="005653AD">
      <w:rPr>
        <w:rFonts w:cs="Arial"/>
        <w:sz w:val="14"/>
        <w:szCs w:val="14"/>
      </w:rPr>
      <w:t>zł</w:t>
    </w:r>
  </w:p>
  <w:p w14:paraId="2B089B7B" w14:textId="3A8216E8" w:rsidR="00CB3C65" w:rsidRPr="00860074" w:rsidRDefault="00CB3C65" w:rsidP="0009145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5B12" w14:textId="77777777" w:rsidR="008C79A7" w:rsidRDefault="008C79A7" w:rsidP="00091454">
      <w:pPr>
        <w:spacing w:after="0" w:line="240" w:lineRule="auto"/>
      </w:pPr>
      <w:r>
        <w:separator/>
      </w:r>
    </w:p>
  </w:footnote>
  <w:footnote w:type="continuationSeparator" w:id="0">
    <w:p w14:paraId="6F0A921D" w14:textId="77777777" w:rsidR="008C79A7" w:rsidRDefault="008C79A7" w:rsidP="00091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1BDB" w14:textId="77777777" w:rsidR="00CB3C65" w:rsidRDefault="00CB3C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03705B1" wp14:editId="39E237CF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B68842" w14:textId="77777777" w:rsidR="00CB3C65" w:rsidRDefault="00CB3C65">
    <w:pPr>
      <w:pStyle w:val="Nagwek"/>
    </w:pPr>
  </w:p>
  <w:p w14:paraId="6E9634CC" w14:textId="77777777" w:rsidR="00CB3C65" w:rsidRDefault="00CB3C65">
    <w:pPr>
      <w:pStyle w:val="Nagwek"/>
    </w:pPr>
  </w:p>
  <w:p w14:paraId="13747ABC" w14:textId="77777777" w:rsidR="00CB3C65" w:rsidRDefault="00CB3C65">
    <w:pPr>
      <w:pStyle w:val="Nagwek"/>
    </w:pPr>
  </w:p>
  <w:p w14:paraId="76954540" w14:textId="77777777" w:rsidR="00CB3C65" w:rsidRDefault="00CB3C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3D83E" wp14:editId="7B0B8668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FD19A" w14:textId="77777777" w:rsidR="00CB3C65" w:rsidRPr="004D6EC9" w:rsidRDefault="00CB3C65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968C534" w14:textId="77777777" w:rsidR="00CB3C65" w:rsidRDefault="00CB3C6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36247EF" w14:textId="77777777" w:rsidR="00CB3C65" w:rsidRPr="004D6EC9" w:rsidRDefault="00CB3C6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C6E992F" w14:textId="77777777" w:rsidR="00CB3C65" w:rsidRPr="009939C9" w:rsidRDefault="00CB3C6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9F74F34" w14:textId="77777777" w:rsidR="00CB3C65" w:rsidRPr="009939C9" w:rsidRDefault="00CB3C6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FA66164" w14:textId="77777777" w:rsidR="00CB3C65" w:rsidRPr="009939C9" w:rsidRDefault="00CB3C6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CF341ED" w14:textId="77777777" w:rsidR="00CB3C65" w:rsidRPr="004D6EC9" w:rsidRDefault="00CB3C6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B34D9AC" w14:textId="77777777" w:rsidR="00CB3C65" w:rsidRPr="00DA3248" w:rsidRDefault="00CB3C65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3D83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58FD19A" w14:textId="77777777" w:rsidR="00CB3C65" w:rsidRPr="004D6EC9" w:rsidRDefault="00CB3C65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968C534" w14:textId="77777777" w:rsidR="00CB3C65" w:rsidRDefault="00CB3C6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36247EF" w14:textId="77777777" w:rsidR="00CB3C65" w:rsidRPr="004D6EC9" w:rsidRDefault="00CB3C6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C6E992F" w14:textId="77777777" w:rsidR="00CB3C65" w:rsidRPr="009939C9" w:rsidRDefault="00CB3C6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9F74F34" w14:textId="77777777" w:rsidR="00CB3C65" w:rsidRPr="009939C9" w:rsidRDefault="00CB3C6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FA66164" w14:textId="77777777" w:rsidR="00CB3C65" w:rsidRPr="009939C9" w:rsidRDefault="00CB3C6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CF341ED" w14:textId="77777777" w:rsidR="00CB3C65" w:rsidRPr="004D6EC9" w:rsidRDefault="00CB3C6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B34D9AC" w14:textId="77777777" w:rsidR="00CB3C65" w:rsidRPr="00DA3248" w:rsidRDefault="00CB3C65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54"/>
    <w:rsid w:val="00091454"/>
    <w:rsid w:val="00095331"/>
    <w:rsid w:val="000A0616"/>
    <w:rsid w:val="000C4159"/>
    <w:rsid w:val="001472EC"/>
    <w:rsid w:val="00156C62"/>
    <w:rsid w:val="0019066F"/>
    <w:rsid w:val="00192835"/>
    <w:rsid w:val="001933D8"/>
    <w:rsid w:val="00196114"/>
    <w:rsid w:val="00250593"/>
    <w:rsid w:val="002842F2"/>
    <w:rsid w:val="00291E87"/>
    <w:rsid w:val="00297404"/>
    <w:rsid w:val="002A1876"/>
    <w:rsid w:val="002F1C40"/>
    <w:rsid w:val="002F32D8"/>
    <w:rsid w:val="00305174"/>
    <w:rsid w:val="00381F26"/>
    <w:rsid w:val="00386D9B"/>
    <w:rsid w:val="00387C1E"/>
    <w:rsid w:val="003E7A2B"/>
    <w:rsid w:val="003F4810"/>
    <w:rsid w:val="00425E4E"/>
    <w:rsid w:val="00430AA5"/>
    <w:rsid w:val="004348B3"/>
    <w:rsid w:val="004443DD"/>
    <w:rsid w:val="0045548F"/>
    <w:rsid w:val="0047100F"/>
    <w:rsid w:val="00481224"/>
    <w:rsid w:val="004A3975"/>
    <w:rsid w:val="004C7658"/>
    <w:rsid w:val="004E45E8"/>
    <w:rsid w:val="004E5CF9"/>
    <w:rsid w:val="004F14E1"/>
    <w:rsid w:val="004F6A07"/>
    <w:rsid w:val="005274FD"/>
    <w:rsid w:val="00530F2B"/>
    <w:rsid w:val="00542800"/>
    <w:rsid w:val="00550104"/>
    <w:rsid w:val="00581DE7"/>
    <w:rsid w:val="005B33F7"/>
    <w:rsid w:val="005B6580"/>
    <w:rsid w:val="005D5C75"/>
    <w:rsid w:val="005E47D2"/>
    <w:rsid w:val="005E5CAE"/>
    <w:rsid w:val="005F1EC5"/>
    <w:rsid w:val="005F62E2"/>
    <w:rsid w:val="006266FC"/>
    <w:rsid w:val="00634355"/>
    <w:rsid w:val="00654E8C"/>
    <w:rsid w:val="00680F5C"/>
    <w:rsid w:val="006835A0"/>
    <w:rsid w:val="00684BAC"/>
    <w:rsid w:val="006A0B97"/>
    <w:rsid w:val="006A3021"/>
    <w:rsid w:val="006D120A"/>
    <w:rsid w:val="006D77F0"/>
    <w:rsid w:val="006E59E6"/>
    <w:rsid w:val="00734F62"/>
    <w:rsid w:val="00750D68"/>
    <w:rsid w:val="007801F4"/>
    <w:rsid w:val="007811A8"/>
    <w:rsid w:val="0079286E"/>
    <w:rsid w:val="007C0A8C"/>
    <w:rsid w:val="007E5302"/>
    <w:rsid w:val="008419FE"/>
    <w:rsid w:val="00844F6A"/>
    <w:rsid w:val="008563DA"/>
    <w:rsid w:val="008A2BC6"/>
    <w:rsid w:val="008A7BF1"/>
    <w:rsid w:val="008B0726"/>
    <w:rsid w:val="008C66CE"/>
    <w:rsid w:val="008C79A7"/>
    <w:rsid w:val="008F682F"/>
    <w:rsid w:val="00931908"/>
    <w:rsid w:val="00936CBD"/>
    <w:rsid w:val="0094424F"/>
    <w:rsid w:val="009609F6"/>
    <w:rsid w:val="009B1EE1"/>
    <w:rsid w:val="009B26DB"/>
    <w:rsid w:val="009E78FE"/>
    <w:rsid w:val="00A1401D"/>
    <w:rsid w:val="00A16268"/>
    <w:rsid w:val="00A311F4"/>
    <w:rsid w:val="00A3575C"/>
    <w:rsid w:val="00A50005"/>
    <w:rsid w:val="00A5510C"/>
    <w:rsid w:val="00A84C34"/>
    <w:rsid w:val="00AB09E7"/>
    <w:rsid w:val="00AE4B45"/>
    <w:rsid w:val="00B2256A"/>
    <w:rsid w:val="00B232C2"/>
    <w:rsid w:val="00B366B5"/>
    <w:rsid w:val="00B369C1"/>
    <w:rsid w:val="00B64B79"/>
    <w:rsid w:val="00B80420"/>
    <w:rsid w:val="00B963E7"/>
    <w:rsid w:val="00B9669F"/>
    <w:rsid w:val="00BC7579"/>
    <w:rsid w:val="00BD5707"/>
    <w:rsid w:val="00BF5461"/>
    <w:rsid w:val="00BF733E"/>
    <w:rsid w:val="00C05AE1"/>
    <w:rsid w:val="00C2027E"/>
    <w:rsid w:val="00C2378F"/>
    <w:rsid w:val="00C376AA"/>
    <w:rsid w:val="00C401A6"/>
    <w:rsid w:val="00C40223"/>
    <w:rsid w:val="00C65CB0"/>
    <w:rsid w:val="00C83AAE"/>
    <w:rsid w:val="00C85DEA"/>
    <w:rsid w:val="00C87DFC"/>
    <w:rsid w:val="00CB222E"/>
    <w:rsid w:val="00CB26F3"/>
    <w:rsid w:val="00CB3C65"/>
    <w:rsid w:val="00CF2679"/>
    <w:rsid w:val="00D20FF1"/>
    <w:rsid w:val="00D21EB0"/>
    <w:rsid w:val="00D644C3"/>
    <w:rsid w:val="00D86FBE"/>
    <w:rsid w:val="00DA242A"/>
    <w:rsid w:val="00DB6FF7"/>
    <w:rsid w:val="00DD2D6F"/>
    <w:rsid w:val="00E358C7"/>
    <w:rsid w:val="00E50EE9"/>
    <w:rsid w:val="00E51C9E"/>
    <w:rsid w:val="00E54884"/>
    <w:rsid w:val="00E95543"/>
    <w:rsid w:val="00EB2474"/>
    <w:rsid w:val="00EB7F06"/>
    <w:rsid w:val="00EE68A7"/>
    <w:rsid w:val="00F0349E"/>
    <w:rsid w:val="00F41447"/>
    <w:rsid w:val="00F43B41"/>
    <w:rsid w:val="00F63FA7"/>
    <w:rsid w:val="00F73509"/>
    <w:rsid w:val="00F73AEA"/>
    <w:rsid w:val="00F766DB"/>
    <w:rsid w:val="00F90142"/>
    <w:rsid w:val="00FA5F38"/>
    <w:rsid w:val="00FA73AF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983C2"/>
  <w15:chartTrackingRefBased/>
  <w15:docId w15:val="{829399AB-EA04-4654-B419-B02096EF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454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1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14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14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14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14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14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14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14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1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1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14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14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14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14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14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14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1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91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14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91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1454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914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1454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14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1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14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14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91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54"/>
    <w:rPr>
      <w:rFonts w:ascii="Arial" w:hAnsi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091454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91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54"/>
    <w:rPr>
      <w:rFonts w:ascii="Arial" w:hAnsi="Arial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73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733E"/>
    <w:rPr>
      <w:rFonts w:ascii="Arial" w:hAnsi="Arial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733E"/>
    <w:rPr>
      <w:vertAlign w:val="superscript"/>
    </w:rPr>
  </w:style>
  <w:style w:type="paragraph" w:styleId="Poprawka">
    <w:name w:val="Revision"/>
    <w:hidden/>
    <w:uiPriority w:val="99"/>
    <w:semiHidden/>
    <w:rsid w:val="00680F5C"/>
    <w:pPr>
      <w:spacing w:after="0" w:line="240" w:lineRule="auto"/>
    </w:pPr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Śledziński Radosław</cp:lastModifiedBy>
  <cp:revision>6</cp:revision>
  <dcterms:created xsi:type="dcterms:W3CDTF">2025-11-19T10:57:00Z</dcterms:created>
  <dcterms:modified xsi:type="dcterms:W3CDTF">2025-12-04T12:47:00Z</dcterms:modified>
</cp:coreProperties>
</file>