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E57EEB" w:rsidP="009D1AEB">
      <w:pPr>
        <w:jc w:val="right"/>
        <w:rPr>
          <w:rFonts w:cs="Arial"/>
        </w:rPr>
      </w:pPr>
      <w:r>
        <w:rPr>
          <w:rFonts w:cs="Arial"/>
        </w:rPr>
        <w:t>Warszawa</w:t>
      </w:r>
      <w:r w:rsidR="009D1AEB">
        <w:rPr>
          <w:rFonts w:cs="Arial"/>
        </w:rPr>
        <w:t>,</w:t>
      </w:r>
      <w:r w:rsidR="006C6C1C">
        <w:rPr>
          <w:rFonts w:cs="Arial"/>
        </w:rPr>
        <w:t xml:space="preserve"> </w:t>
      </w:r>
      <w:r w:rsidR="005675D0">
        <w:rPr>
          <w:rFonts w:cs="Arial"/>
        </w:rPr>
        <w:t>1</w:t>
      </w:r>
      <w:r w:rsidR="0004655F">
        <w:rPr>
          <w:rFonts w:cs="Arial"/>
        </w:rPr>
        <w:t>8</w:t>
      </w:r>
      <w:r w:rsidR="005675D0">
        <w:rPr>
          <w:rFonts w:cs="Arial"/>
        </w:rPr>
        <w:t xml:space="preserve"> </w:t>
      </w:r>
      <w:r>
        <w:rPr>
          <w:rFonts w:cs="Arial"/>
        </w:rPr>
        <w:t>listopada</w:t>
      </w:r>
      <w:r w:rsidR="005675D0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484710">
        <w:rPr>
          <w:rFonts w:cs="Arial"/>
        </w:rPr>
        <w:t>21</w:t>
      </w:r>
      <w:r w:rsidR="009D1AEB" w:rsidRPr="003D74BF">
        <w:rPr>
          <w:rFonts w:cs="Arial"/>
        </w:rPr>
        <w:t xml:space="preserve"> r.</w:t>
      </w:r>
    </w:p>
    <w:p w:rsidR="00FB0499" w:rsidRPr="00D67956" w:rsidRDefault="00F71BA9" w:rsidP="00D67956">
      <w:pPr>
        <w:pStyle w:val="Nagwek1"/>
        <w:rPr>
          <w:sz w:val="22"/>
          <w:szCs w:val="22"/>
        </w:rPr>
      </w:pPr>
      <w:bookmarkStart w:id="0" w:name="_GoBack"/>
      <w:r w:rsidRPr="00D67956">
        <w:rPr>
          <w:sz w:val="22"/>
          <w:szCs w:val="22"/>
        </w:rPr>
        <w:t xml:space="preserve">Mieszkańcy </w:t>
      </w:r>
      <w:r w:rsidR="009541EB" w:rsidRPr="00D67956">
        <w:rPr>
          <w:sz w:val="22"/>
          <w:szCs w:val="22"/>
        </w:rPr>
        <w:t>Kolna</w:t>
      </w:r>
      <w:r w:rsidRPr="00D67956">
        <w:rPr>
          <w:sz w:val="22"/>
          <w:szCs w:val="22"/>
        </w:rPr>
        <w:t xml:space="preserve"> zyskają </w:t>
      </w:r>
      <w:r w:rsidR="00686CB2" w:rsidRPr="00D67956">
        <w:rPr>
          <w:sz w:val="22"/>
          <w:szCs w:val="22"/>
        </w:rPr>
        <w:t xml:space="preserve">bliższy </w:t>
      </w:r>
      <w:r w:rsidRPr="00D67956">
        <w:rPr>
          <w:sz w:val="22"/>
          <w:szCs w:val="22"/>
        </w:rPr>
        <w:t>dostęp do kolei</w:t>
      </w:r>
    </w:p>
    <w:bookmarkEnd w:id="0"/>
    <w:p w:rsidR="00FB0499" w:rsidRPr="00827005" w:rsidRDefault="00F70A33" w:rsidP="00FB0499">
      <w:pPr>
        <w:spacing w:after="100" w:afterAutospacing="1" w:line="360" w:lineRule="auto"/>
        <w:rPr>
          <w:rFonts w:eastAsiaTheme="majorEastAsia" w:cstheme="majorBidi"/>
          <w:b/>
        </w:rPr>
      </w:pPr>
      <w:r w:rsidRPr="00827005">
        <w:rPr>
          <w:rFonts w:eastAsiaTheme="majorEastAsia" w:cstheme="majorBidi"/>
          <w:b/>
        </w:rPr>
        <w:t xml:space="preserve">Nowy przystanek </w:t>
      </w:r>
      <w:r w:rsidR="009541EB">
        <w:rPr>
          <w:rFonts w:eastAsiaTheme="majorEastAsia" w:cstheme="majorBidi"/>
          <w:b/>
        </w:rPr>
        <w:t>Kolno</w:t>
      </w:r>
      <w:r w:rsidRPr="00827005">
        <w:rPr>
          <w:rFonts w:eastAsiaTheme="majorEastAsia" w:cstheme="majorBidi"/>
          <w:b/>
        </w:rPr>
        <w:t xml:space="preserve"> umożliwi</w:t>
      </w:r>
      <w:r w:rsidR="00F71BA9" w:rsidRPr="00827005">
        <w:rPr>
          <w:rFonts w:eastAsiaTheme="majorEastAsia" w:cstheme="majorBidi"/>
          <w:b/>
        </w:rPr>
        <w:t xml:space="preserve"> mieszkańcom dostęp do pociągów m.in. w kierunku Olsztyna</w:t>
      </w:r>
      <w:r w:rsidR="00E436C1">
        <w:rPr>
          <w:rFonts w:eastAsiaTheme="majorEastAsia" w:cstheme="majorBidi"/>
          <w:b/>
        </w:rPr>
        <w:t>,</w:t>
      </w:r>
      <w:r w:rsidR="009541EB">
        <w:rPr>
          <w:rFonts w:eastAsiaTheme="majorEastAsia" w:cstheme="majorBidi"/>
          <w:b/>
        </w:rPr>
        <w:t xml:space="preserve"> Korsz</w:t>
      </w:r>
      <w:r w:rsidR="00D0790F">
        <w:rPr>
          <w:rFonts w:eastAsiaTheme="majorEastAsia" w:cstheme="majorBidi"/>
          <w:b/>
        </w:rPr>
        <w:t>,</w:t>
      </w:r>
      <w:r w:rsidR="009541EB">
        <w:rPr>
          <w:rFonts w:eastAsiaTheme="majorEastAsia" w:cstheme="majorBidi"/>
          <w:b/>
        </w:rPr>
        <w:t xml:space="preserve"> Ełku</w:t>
      </w:r>
      <w:r w:rsidR="00F71BA9" w:rsidRPr="00827005">
        <w:rPr>
          <w:rFonts w:eastAsiaTheme="majorEastAsia" w:cstheme="majorBidi"/>
          <w:b/>
        </w:rPr>
        <w:t>. PKP Polskie Linie Kolejowe S.A. ogłosiły przetarg na prace w ramach Rządowego programu budowy lub modernizacji przys</w:t>
      </w:r>
      <w:r w:rsidR="00D72EF8" w:rsidRPr="00827005">
        <w:rPr>
          <w:rFonts w:eastAsiaTheme="majorEastAsia" w:cstheme="majorBidi"/>
          <w:b/>
        </w:rPr>
        <w:t>tanków kolejowych na lata 2021-</w:t>
      </w:r>
      <w:r w:rsidR="00F71BA9" w:rsidRPr="00827005">
        <w:rPr>
          <w:rFonts w:eastAsiaTheme="majorEastAsia" w:cstheme="majorBidi"/>
          <w:b/>
        </w:rPr>
        <w:t xml:space="preserve">2025. </w:t>
      </w:r>
      <w:r w:rsidR="00EF18A1">
        <w:rPr>
          <w:rFonts w:eastAsiaTheme="majorEastAsia" w:cstheme="majorBidi"/>
          <w:b/>
        </w:rPr>
        <w:t xml:space="preserve">To </w:t>
      </w:r>
      <w:r w:rsidR="00686CB2">
        <w:rPr>
          <w:rFonts w:eastAsiaTheme="majorEastAsia" w:cstheme="majorBidi"/>
          <w:b/>
        </w:rPr>
        <w:t xml:space="preserve">trzeci </w:t>
      </w:r>
      <w:r w:rsidR="00EF18A1">
        <w:rPr>
          <w:rFonts w:eastAsiaTheme="majorEastAsia" w:cstheme="majorBidi"/>
          <w:b/>
        </w:rPr>
        <w:t>przetarg na nowy przystanek</w:t>
      </w:r>
      <w:r w:rsidR="00D0790F">
        <w:rPr>
          <w:rFonts w:eastAsiaTheme="majorEastAsia" w:cstheme="majorBidi"/>
          <w:b/>
        </w:rPr>
        <w:t xml:space="preserve"> </w:t>
      </w:r>
      <w:r w:rsidR="00F71BA9" w:rsidRPr="00827005">
        <w:rPr>
          <w:rFonts w:eastAsiaTheme="majorEastAsia" w:cstheme="majorBidi"/>
          <w:b/>
        </w:rPr>
        <w:t>na Warmii i Mazurach.</w:t>
      </w:r>
      <w:r w:rsidR="00FB0499" w:rsidRPr="00827005">
        <w:rPr>
          <w:rFonts w:eastAsiaTheme="majorEastAsia" w:cstheme="majorBidi"/>
          <w:b/>
        </w:rPr>
        <w:t xml:space="preserve"> </w:t>
      </w:r>
    </w:p>
    <w:p w:rsidR="009541EB" w:rsidRDefault="00F71BA9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 xml:space="preserve">Inwestycja PKP Polskich Linii Kolejowych S.A. </w:t>
      </w:r>
      <w:r w:rsidR="00702248">
        <w:rPr>
          <w:rFonts w:eastAsiaTheme="majorEastAsia" w:cstheme="majorBidi"/>
        </w:rPr>
        <w:t xml:space="preserve">w Kolnie </w:t>
      </w:r>
      <w:r w:rsidRPr="00827005">
        <w:rPr>
          <w:rFonts w:eastAsiaTheme="majorEastAsia" w:cstheme="majorBidi"/>
        </w:rPr>
        <w:t>poprawi dostęp do kolei i zapewni lepsze warunki podr</w:t>
      </w:r>
      <w:r w:rsidR="00F70A33" w:rsidRPr="00827005">
        <w:rPr>
          <w:rFonts w:eastAsiaTheme="majorEastAsia" w:cstheme="majorBidi"/>
        </w:rPr>
        <w:t>óży</w:t>
      </w:r>
      <w:r w:rsidRPr="00827005">
        <w:rPr>
          <w:rFonts w:eastAsiaTheme="majorEastAsia" w:cstheme="majorBidi"/>
        </w:rPr>
        <w:t xml:space="preserve"> na linii Olsztyn</w:t>
      </w:r>
      <w:r w:rsidR="009541EB">
        <w:rPr>
          <w:rFonts w:eastAsiaTheme="majorEastAsia" w:cstheme="majorBidi"/>
        </w:rPr>
        <w:t xml:space="preserve"> – Korsze</w:t>
      </w:r>
      <w:r w:rsidRPr="00827005">
        <w:rPr>
          <w:rFonts w:eastAsiaTheme="majorEastAsia" w:cstheme="majorBidi"/>
        </w:rPr>
        <w:t>. To kolejn</w:t>
      </w:r>
      <w:r w:rsidR="00702248">
        <w:rPr>
          <w:rFonts w:eastAsiaTheme="majorEastAsia" w:cstheme="majorBidi"/>
        </w:rPr>
        <w:t xml:space="preserve">e działanie </w:t>
      </w:r>
      <w:r w:rsidRPr="00827005">
        <w:rPr>
          <w:rFonts w:eastAsiaTheme="majorEastAsia" w:cstheme="majorBidi"/>
        </w:rPr>
        <w:t>PLK</w:t>
      </w:r>
      <w:r w:rsidR="00702248">
        <w:rPr>
          <w:rFonts w:eastAsiaTheme="majorEastAsia" w:cstheme="majorBidi"/>
        </w:rPr>
        <w:t xml:space="preserve">, które zwiększy atrakcyjność </w:t>
      </w:r>
      <w:r w:rsidRPr="00827005">
        <w:rPr>
          <w:rFonts w:eastAsiaTheme="majorEastAsia" w:cstheme="majorBidi"/>
        </w:rPr>
        <w:t>kole</w:t>
      </w:r>
      <w:r w:rsidR="00702248">
        <w:rPr>
          <w:rFonts w:eastAsiaTheme="majorEastAsia" w:cstheme="majorBidi"/>
        </w:rPr>
        <w:t>i</w:t>
      </w:r>
      <w:r w:rsidRPr="00827005">
        <w:rPr>
          <w:rFonts w:eastAsiaTheme="majorEastAsia" w:cstheme="majorBidi"/>
        </w:rPr>
        <w:t xml:space="preserve"> w codziennych dojazdach do pracy lub szkoły.</w:t>
      </w:r>
      <w:r w:rsidR="009541EB">
        <w:rPr>
          <w:rFonts w:eastAsiaTheme="majorEastAsia" w:cstheme="majorBidi"/>
        </w:rPr>
        <w:t xml:space="preserve"> </w:t>
      </w:r>
      <w:r w:rsidR="00702248">
        <w:rPr>
          <w:rFonts w:eastAsiaTheme="majorEastAsia" w:cstheme="majorBidi"/>
        </w:rPr>
        <w:t xml:space="preserve">PLK </w:t>
      </w:r>
      <w:r w:rsidR="009541EB">
        <w:rPr>
          <w:rFonts w:eastAsiaTheme="majorEastAsia" w:cstheme="majorBidi"/>
        </w:rPr>
        <w:t xml:space="preserve">ogłosiły </w:t>
      </w:r>
      <w:r w:rsidR="00702248">
        <w:rPr>
          <w:rFonts w:eastAsiaTheme="majorEastAsia" w:cstheme="majorBidi"/>
        </w:rPr>
        <w:t xml:space="preserve">już </w:t>
      </w:r>
      <w:r w:rsidR="009541EB">
        <w:rPr>
          <w:rFonts w:eastAsiaTheme="majorEastAsia" w:cstheme="majorBidi"/>
        </w:rPr>
        <w:t>przetarg</w:t>
      </w:r>
      <w:r w:rsidR="00702248">
        <w:rPr>
          <w:rFonts w:eastAsiaTheme="majorEastAsia" w:cstheme="majorBidi"/>
        </w:rPr>
        <w:t xml:space="preserve">i na </w:t>
      </w:r>
      <w:r w:rsidR="009541EB">
        <w:rPr>
          <w:rFonts w:eastAsiaTheme="majorEastAsia" w:cstheme="majorBidi"/>
        </w:rPr>
        <w:t xml:space="preserve"> przystan</w:t>
      </w:r>
      <w:r w:rsidR="00702248">
        <w:rPr>
          <w:rFonts w:eastAsiaTheme="majorEastAsia" w:cstheme="majorBidi"/>
        </w:rPr>
        <w:t>ek</w:t>
      </w:r>
      <w:r w:rsidR="009541EB">
        <w:rPr>
          <w:rFonts w:eastAsiaTheme="majorEastAsia" w:cstheme="majorBidi"/>
        </w:rPr>
        <w:t xml:space="preserve"> Nikielkowo (na odcinku Olsztyn – Korsze) oraz Wietrzychowo </w:t>
      </w:r>
      <w:r w:rsidR="00E57EEB">
        <w:rPr>
          <w:rFonts w:eastAsiaTheme="majorEastAsia" w:cstheme="majorBidi"/>
        </w:rPr>
        <w:t>(</w:t>
      </w:r>
      <w:r w:rsidR="009541EB">
        <w:rPr>
          <w:rFonts w:eastAsiaTheme="majorEastAsia" w:cstheme="majorBidi"/>
        </w:rPr>
        <w:t>na linii Działdowo – Olsztyn</w:t>
      </w:r>
      <w:r w:rsidR="00E57EEB">
        <w:rPr>
          <w:rFonts w:eastAsiaTheme="majorEastAsia" w:cstheme="majorBidi"/>
        </w:rPr>
        <w:t>)</w:t>
      </w:r>
      <w:r w:rsidR="009541EB">
        <w:rPr>
          <w:rFonts w:eastAsiaTheme="majorEastAsia" w:cstheme="majorBidi"/>
        </w:rPr>
        <w:t xml:space="preserve">. </w:t>
      </w:r>
    </w:p>
    <w:p w:rsidR="00F71BA9" w:rsidRPr="00EA1850" w:rsidRDefault="00F71BA9" w:rsidP="00F71BA9">
      <w:pPr>
        <w:spacing w:after="100" w:afterAutospacing="1" w:line="360" w:lineRule="auto"/>
        <w:rPr>
          <w:rFonts w:eastAsiaTheme="majorEastAsia" w:cstheme="majorBidi"/>
          <w:b/>
          <w:i/>
        </w:rPr>
      </w:pPr>
      <w:r w:rsidRPr="00EA1850">
        <w:rPr>
          <w:rFonts w:eastAsiaTheme="majorEastAsia" w:cstheme="majorBidi"/>
          <w:b/>
          <w:i/>
        </w:rPr>
        <w:t>–</w:t>
      </w:r>
      <w:r w:rsidR="00D34150">
        <w:rPr>
          <w:rFonts w:eastAsiaTheme="majorEastAsia" w:cstheme="majorBidi"/>
          <w:b/>
          <w:i/>
        </w:rPr>
        <w:t xml:space="preserve"> </w:t>
      </w:r>
      <w:r w:rsidR="00D34150" w:rsidRPr="00D34150">
        <w:rPr>
          <w:rFonts w:eastAsiaTheme="majorEastAsia" w:cstheme="majorBidi"/>
          <w:b/>
          <w:i/>
        </w:rPr>
        <w:t xml:space="preserve">Przystanek w Kolnie będzie trzecim nowym przystankiem w województwie warmińsko-mazurskim. Takie punkty na kolejowej mapie Polski jak ten, oznaczają dla mieszkańców lepszą komunikację i poprawę warunków życia. Właśnie taki jest cel Programu Przystankowego, na realizację którego polski rząd przeznaczy do końca 2025 roku miliard złotych </w:t>
      </w:r>
      <w:r w:rsidR="009E0CF6">
        <w:rPr>
          <w:rFonts w:eastAsiaTheme="majorEastAsia" w:cstheme="majorBidi"/>
          <w:b/>
          <w:i/>
        </w:rPr>
        <w:t>–</w:t>
      </w:r>
      <w:r w:rsidR="00D34150" w:rsidRPr="00D34150">
        <w:rPr>
          <w:rFonts w:eastAsiaTheme="majorEastAsia" w:cstheme="majorBidi"/>
          <w:b/>
          <w:i/>
        </w:rPr>
        <w:t xml:space="preserve"> </w:t>
      </w:r>
      <w:r w:rsidR="00D34150" w:rsidRPr="00D67956">
        <w:rPr>
          <w:rFonts w:eastAsiaTheme="majorEastAsia" w:cstheme="majorBidi"/>
          <w:b/>
        </w:rPr>
        <w:t xml:space="preserve">powiedział Andrzej </w:t>
      </w:r>
      <w:proofErr w:type="spellStart"/>
      <w:r w:rsidR="00D34150" w:rsidRPr="00D67956">
        <w:rPr>
          <w:rFonts w:eastAsiaTheme="majorEastAsia" w:cstheme="majorBidi"/>
          <w:b/>
        </w:rPr>
        <w:t>Bittel</w:t>
      </w:r>
      <w:proofErr w:type="spellEnd"/>
      <w:r w:rsidR="00D34150" w:rsidRPr="00D67956">
        <w:rPr>
          <w:rFonts w:eastAsiaTheme="majorEastAsia" w:cstheme="majorBidi"/>
          <w:b/>
        </w:rPr>
        <w:t>, sekretarz stanu w Ministerstwie Infrastruktury, pełnomocnik rządu ds. przeciwdziała</w:t>
      </w:r>
      <w:r w:rsidR="009E0CF6" w:rsidRPr="00D67956">
        <w:rPr>
          <w:rFonts w:eastAsiaTheme="majorEastAsia" w:cstheme="majorBidi"/>
          <w:b/>
        </w:rPr>
        <w:t>nia wykluczeniu komunikacyjnemu.</w:t>
      </w:r>
    </w:p>
    <w:p w:rsidR="00F71BA9" w:rsidRDefault="00E57EEB" w:rsidP="00F71BA9">
      <w:pPr>
        <w:spacing w:after="100" w:afterAutospacing="1" w:line="360" w:lineRule="auto"/>
        <w:rPr>
          <w:rFonts w:eastAsiaTheme="majorEastAsia" w:cstheme="majorBidi"/>
        </w:rPr>
      </w:pPr>
      <w:r w:rsidRPr="00863FC0">
        <w:rPr>
          <w:rFonts w:eastAsiaTheme="majorEastAsia" w:cstheme="majorBidi"/>
        </w:rPr>
        <w:t xml:space="preserve">W </w:t>
      </w:r>
      <w:r>
        <w:rPr>
          <w:rFonts w:eastAsiaTheme="majorEastAsia" w:cstheme="majorBidi"/>
        </w:rPr>
        <w:t>Kolnie</w:t>
      </w:r>
      <w:r w:rsidRPr="00863FC0">
        <w:rPr>
          <w:rFonts w:eastAsiaTheme="majorEastAsia" w:cstheme="majorBidi"/>
        </w:rPr>
        <w:t xml:space="preserve"> powstaną dwa perony o długości 150 metrów wraz z dojściem na wiadukt drogowy</w:t>
      </w:r>
      <w:r>
        <w:rPr>
          <w:rFonts w:eastAsiaTheme="majorEastAsia" w:cstheme="majorBidi"/>
        </w:rPr>
        <w:t>.</w:t>
      </w:r>
      <w:r w:rsidRPr="00863FC0">
        <w:rPr>
          <w:rFonts w:eastAsiaTheme="majorEastAsia" w:cstheme="majorBidi"/>
        </w:rPr>
        <w:t xml:space="preserve"> </w:t>
      </w:r>
      <w:r w:rsidR="00F70A33" w:rsidRPr="00827005">
        <w:rPr>
          <w:rFonts w:eastAsiaTheme="majorEastAsia" w:cstheme="majorBidi"/>
        </w:rPr>
        <w:t>Przewidziano wiatę</w:t>
      </w:r>
      <w:r w:rsidR="00F71BA9" w:rsidRPr="00827005">
        <w:rPr>
          <w:rFonts w:eastAsiaTheme="majorEastAsia" w:cstheme="majorBidi"/>
        </w:rPr>
        <w:t>, ławki, czytelne oznakowanie i tablice informacyjne. Jasne, energooszczędne oświetlenie LED zapewni lepszą orientację także po zmroku. Osobom o ograniczonej możliwości poruszania dost</w:t>
      </w:r>
      <w:r w:rsidR="00F70A33" w:rsidRPr="00827005">
        <w:rPr>
          <w:rFonts w:eastAsiaTheme="majorEastAsia" w:cstheme="majorBidi"/>
        </w:rPr>
        <w:t>ę</w:t>
      </w:r>
      <w:r w:rsidR="00EA1850">
        <w:rPr>
          <w:rFonts w:eastAsiaTheme="majorEastAsia" w:cstheme="majorBidi"/>
        </w:rPr>
        <w:t>p do pociągów ułatwi</w:t>
      </w:r>
      <w:r w:rsidR="00F70A33" w:rsidRPr="00827005">
        <w:rPr>
          <w:rFonts w:eastAsiaTheme="majorEastAsia" w:cstheme="majorBidi"/>
        </w:rPr>
        <w:t xml:space="preserve"> pochylnia</w:t>
      </w:r>
      <w:r w:rsidR="00F71BA9" w:rsidRPr="00827005">
        <w:rPr>
          <w:rFonts w:eastAsiaTheme="majorEastAsia" w:cstheme="majorBidi"/>
        </w:rPr>
        <w:t>. Na potrzeby rowerzystów ustawione zostaną stojaki rowerowe.</w:t>
      </w:r>
    </w:p>
    <w:p w:rsidR="00EA1850" w:rsidRPr="00827005" w:rsidRDefault="00EA1850" w:rsidP="00EA1850">
      <w:pPr>
        <w:spacing w:after="100" w:afterAutospacing="1" w:line="360" w:lineRule="auto"/>
        <w:rPr>
          <w:rFonts w:eastAsiaTheme="majorEastAsia" w:cstheme="majorBidi"/>
          <w:b/>
        </w:rPr>
      </w:pPr>
      <w:r w:rsidRPr="00827005">
        <w:rPr>
          <w:rFonts w:eastAsiaTheme="majorEastAsia" w:cstheme="majorBidi"/>
          <w:b/>
        </w:rPr>
        <w:t>–</w:t>
      </w:r>
      <w:r>
        <w:rPr>
          <w:rFonts w:eastAsiaTheme="majorEastAsia" w:cstheme="majorBidi"/>
          <w:b/>
        </w:rPr>
        <w:t xml:space="preserve"> </w:t>
      </w:r>
      <w:r>
        <w:rPr>
          <w:rFonts w:eastAsiaTheme="majorEastAsia" w:cstheme="majorBidi"/>
          <w:b/>
          <w:i/>
        </w:rPr>
        <w:t xml:space="preserve">Dzięki </w:t>
      </w:r>
      <w:r w:rsidRPr="00827005">
        <w:rPr>
          <w:rFonts w:eastAsiaTheme="majorEastAsia" w:cstheme="majorBidi"/>
          <w:b/>
          <w:i/>
        </w:rPr>
        <w:t>budow</w:t>
      </w:r>
      <w:r>
        <w:rPr>
          <w:rFonts w:eastAsiaTheme="majorEastAsia" w:cstheme="majorBidi"/>
          <w:b/>
          <w:i/>
        </w:rPr>
        <w:t>ie</w:t>
      </w:r>
      <w:r w:rsidRPr="00827005">
        <w:rPr>
          <w:rFonts w:eastAsiaTheme="majorEastAsia" w:cstheme="majorBidi"/>
          <w:b/>
          <w:i/>
        </w:rPr>
        <w:t xml:space="preserve"> lub modernizacji przystanków kolejowych</w:t>
      </w:r>
      <w:r>
        <w:rPr>
          <w:rFonts w:eastAsiaTheme="majorEastAsia" w:cstheme="majorBidi"/>
          <w:b/>
          <w:i/>
        </w:rPr>
        <w:t xml:space="preserve"> z rządowego Programu Przystankowego </w:t>
      </w:r>
      <w:r w:rsidRPr="00827005">
        <w:rPr>
          <w:rFonts w:eastAsiaTheme="majorEastAsia" w:cstheme="majorBidi"/>
          <w:b/>
          <w:i/>
        </w:rPr>
        <w:t xml:space="preserve"> </w:t>
      </w:r>
      <w:r>
        <w:rPr>
          <w:rFonts w:eastAsiaTheme="majorEastAsia" w:cstheme="majorBidi"/>
          <w:b/>
          <w:i/>
        </w:rPr>
        <w:t>również mieszkańcy mniejszych miejscowości mogą liczyć na lepszy dostęp do kolei. Nowe i przebudowane przystanki , jak ten w Kolnie, zapewnią oczekiwane warunki obsługi wszystkim podróżnym</w:t>
      </w:r>
      <w:r w:rsidR="00806F1B">
        <w:rPr>
          <w:rFonts w:eastAsiaTheme="majorEastAsia" w:cstheme="majorBidi"/>
          <w:b/>
          <w:i/>
        </w:rPr>
        <w:t xml:space="preserve"> </w:t>
      </w:r>
      <w:r w:rsidRPr="00827005">
        <w:rPr>
          <w:rFonts w:eastAsiaTheme="majorEastAsia" w:cstheme="majorBidi"/>
          <w:b/>
        </w:rPr>
        <w:t xml:space="preserve">– </w:t>
      </w:r>
      <w:r w:rsidR="00686CB2">
        <w:rPr>
          <w:rFonts w:eastAsiaTheme="majorEastAsia" w:cstheme="majorBidi"/>
          <w:b/>
        </w:rPr>
        <w:t xml:space="preserve">powiedział </w:t>
      </w:r>
      <w:r w:rsidRPr="00827005">
        <w:rPr>
          <w:rFonts w:eastAsiaTheme="majorEastAsia" w:cstheme="majorBidi"/>
          <w:b/>
        </w:rPr>
        <w:t>Ireneusz Merchel, prezes Zarządu PKP Polskich Linii Kolejowych S.A.</w:t>
      </w:r>
    </w:p>
    <w:p w:rsidR="00F71BA9" w:rsidRPr="00827005" w:rsidRDefault="00F70A33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Zadanie będzie realizowane w formule „projektuj i buduj”.</w:t>
      </w:r>
      <w:r w:rsidR="00F71BA9" w:rsidRPr="00827005">
        <w:rPr>
          <w:rFonts w:eastAsiaTheme="majorEastAsia" w:cstheme="majorBidi"/>
        </w:rPr>
        <w:t xml:space="preserve"> Rozpoczęcie prac </w:t>
      </w:r>
      <w:r w:rsidRPr="00827005">
        <w:rPr>
          <w:rFonts w:eastAsiaTheme="majorEastAsia" w:cstheme="majorBidi"/>
        </w:rPr>
        <w:t xml:space="preserve">planowane jest w </w:t>
      </w:r>
      <w:r w:rsidR="00E57EEB">
        <w:rPr>
          <w:rFonts w:eastAsiaTheme="majorEastAsia" w:cstheme="majorBidi"/>
        </w:rPr>
        <w:t>I</w:t>
      </w:r>
      <w:r w:rsidRPr="00827005">
        <w:rPr>
          <w:rFonts w:eastAsiaTheme="majorEastAsia" w:cstheme="majorBidi"/>
        </w:rPr>
        <w:t xml:space="preserve"> kwartale</w:t>
      </w:r>
      <w:r w:rsidR="00E57EEB">
        <w:rPr>
          <w:rFonts w:eastAsiaTheme="majorEastAsia" w:cstheme="majorBidi"/>
        </w:rPr>
        <w:t xml:space="preserve"> 2022 </w:t>
      </w:r>
      <w:r w:rsidR="00F71BA9" w:rsidRPr="00827005">
        <w:rPr>
          <w:rFonts w:eastAsiaTheme="majorEastAsia" w:cstheme="majorBidi"/>
        </w:rPr>
        <w:t>r., a zakończenie pod koniec 2022 r.</w:t>
      </w:r>
    </w:p>
    <w:p w:rsidR="00E57EEB" w:rsidRPr="00827005" w:rsidRDefault="00E57EEB" w:rsidP="00E57EEB">
      <w:pPr>
        <w:pStyle w:val="Nagwek2"/>
        <w:rPr>
          <w:szCs w:val="22"/>
        </w:rPr>
      </w:pPr>
      <w:r w:rsidRPr="00827005">
        <w:rPr>
          <w:szCs w:val="22"/>
        </w:rPr>
        <w:lastRenderedPageBreak/>
        <w:t>Program Przystankowy w woj. warmińsko-mazurskim</w:t>
      </w:r>
    </w:p>
    <w:p w:rsidR="00E57EEB" w:rsidRPr="00827005" w:rsidRDefault="00E57EEB" w:rsidP="00E57EEB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 xml:space="preserve">W województwie warmińsko-mazurskim projekt obejmuje 6 przystanków. W planach, oprócz </w:t>
      </w:r>
      <w:r>
        <w:rPr>
          <w:rFonts w:eastAsiaTheme="majorEastAsia" w:cstheme="majorBidi"/>
        </w:rPr>
        <w:t>Kolna</w:t>
      </w:r>
      <w:r w:rsidRPr="00827005">
        <w:rPr>
          <w:rFonts w:eastAsiaTheme="majorEastAsia" w:cstheme="majorBidi"/>
        </w:rPr>
        <w:t xml:space="preserve">, jest m.in. budowa nowych przystanków w </w:t>
      </w:r>
      <w:r>
        <w:rPr>
          <w:rFonts w:eastAsiaTheme="majorEastAsia" w:cstheme="majorBidi"/>
        </w:rPr>
        <w:t xml:space="preserve">Wietrzychowie i </w:t>
      </w:r>
      <w:r w:rsidRPr="00827005">
        <w:rPr>
          <w:rFonts w:eastAsiaTheme="majorEastAsia" w:cstheme="majorBidi"/>
        </w:rPr>
        <w:t xml:space="preserve">Nikielkowie, a także wydłużenie peronów w Pasłęku, Działdowie oraz </w:t>
      </w:r>
      <w:r>
        <w:rPr>
          <w:rFonts w:eastAsiaTheme="majorEastAsia" w:cstheme="majorBidi"/>
        </w:rPr>
        <w:t>przebudowa</w:t>
      </w:r>
      <w:r w:rsidRPr="00827005">
        <w:rPr>
          <w:rFonts w:eastAsiaTheme="majorEastAsia" w:cstheme="majorBidi"/>
        </w:rPr>
        <w:t xml:space="preserve"> przystanku w Łankiejmach. </w:t>
      </w:r>
      <w:r>
        <w:rPr>
          <w:rFonts w:eastAsiaTheme="majorEastAsia" w:cstheme="majorBidi"/>
        </w:rPr>
        <w:t xml:space="preserve">Inwestycje </w:t>
      </w:r>
      <w:r w:rsidRPr="00827005">
        <w:rPr>
          <w:rFonts w:eastAsiaTheme="majorEastAsia" w:cstheme="majorBidi"/>
        </w:rPr>
        <w:t>zwiększ</w:t>
      </w:r>
      <w:r>
        <w:rPr>
          <w:rFonts w:eastAsiaTheme="majorEastAsia" w:cstheme="majorBidi"/>
        </w:rPr>
        <w:t>ą</w:t>
      </w:r>
      <w:r w:rsidRPr="00827005">
        <w:rPr>
          <w:rFonts w:eastAsiaTheme="majorEastAsia" w:cstheme="majorBidi"/>
        </w:rPr>
        <w:t xml:space="preserve"> </w:t>
      </w:r>
      <w:r>
        <w:rPr>
          <w:rFonts w:eastAsiaTheme="majorEastAsia" w:cstheme="majorBidi"/>
        </w:rPr>
        <w:t xml:space="preserve">dostępność mieszkańców do kolei i poprawią warunki </w:t>
      </w:r>
      <w:r w:rsidRPr="00827005">
        <w:rPr>
          <w:rFonts w:eastAsiaTheme="majorEastAsia" w:cstheme="majorBidi"/>
        </w:rPr>
        <w:t>podróż</w:t>
      </w:r>
      <w:r>
        <w:rPr>
          <w:rFonts w:eastAsiaTheme="majorEastAsia" w:cstheme="majorBidi"/>
        </w:rPr>
        <w:t>y</w:t>
      </w:r>
      <w:r w:rsidRPr="00827005">
        <w:rPr>
          <w:rFonts w:eastAsiaTheme="majorEastAsia" w:cstheme="majorBidi"/>
        </w:rPr>
        <w:t>.</w:t>
      </w:r>
    </w:p>
    <w:p w:rsidR="00E57EEB" w:rsidRPr="00827005" w:rsidRDefault="00E57EEB" w:rsidP="00E57EEB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 xml:space="preserve">W ostatnich latach </w:t>
      </w:r>
      <w:r w:rsidR="00686CB2">
        <w:rPr>
          <w:rFonts w:eastAsiaTheme="majorEastAsia" w:cstheme="majorBidi"/>
        </w:rPr>
        <w:t xml:space="preserve">inwestycje </w:t>
      </w:r>
      <w:r w:rsidRPr="00827005">
        <w:rPr>
          <w:rFonts w:eastAsiaTheme="majorEastAsia" w:cstheme="majorBidi"/>
        </w:rPr>
        <w:t xml:space="preserve">PLK </w:t>
      </w:r>
      <w:r w:rsidR="00686CB2">
        <w:rPr>
          <w:rFonts w:eastAsiaTheme="majorEastAsia" w:cstheme="majorBidi"/>
        </w:rPr>
        <w:t xml:space="preserve">z </w:t>
      </w:r>
      <w:r w:rsidRPr="00827005">
        <w:rPr>
          <w:rFonts w:eastAsiaTheme="majorEastAsia" w:cstheme="majorBidi"/>
        </w:rPr>
        <w:t>Krajowego Programu Kolejowego</w:t>
      </w:r>
      <w:r w:rsidR="00686CB2">
        <w:rPr>
          <w:rFonts w:eastAsiaTheme="majorEastAsia" w:cstheme="majorBidi"/>
        </w:rPr>
        <w:t xml:space="preserve"> zapewniły mieszkańcom </w:t>
      </w:r>
      <w:r w:rsidR="00686CB2" w:rsidRPr="00827005">
        <w:rPr>
          <w:rFonts w:eastAsiaTheme="majorEastAsia" w:cstheme="majorBidi"/>
        </w:rPr>
        <w:t>5 nowy</w:t>
      </w:r>
      <w:r w:rsidR="00686CB2">
        <w:rPr>
          <w:rFonts w:eastAsiaTheme="majorEastAsia" w:cstheme="majorBidi"/>
        </w:rPr>
        <w:t xml:space="preserve">ch </w:t>
      </w:r>
      <w:r w:rsidR="00686CB2" w:rsidRPr="00827005">
        <w:rPr>
          <w:rFonts w:eastAsiaTheme="majorEastAsia" w:cstheme="majorBidi"/>
        </w:rPr>
        <w:t>przystank</w:t>
      </w:r>
      <w:r w:rsidR="00686CB2">
        <w:rPr>
          <w:rFonts w:eastAsiaTheme="majorEastAsia" w:cstheme="majorBidi"/>
        </w:rPr>
        <w:t>ów</w:t>
      </w:r>
      <w:r w:rsidRPr="00827005">
        <w:rPr>
          <w:rFonts w:eastAsiaTheme="majorEastAsia" w:cstheme="majorBidi"/>
        </w:rPr>
        <w:t xml:space="preserve">. Dogodniejsze podróże zapewnia Olsztyn Likusy przy ul. Bałtyckiej, Olsztyn Redykajny przy ul. Hozjusza, Olsztyn Jezioro </w:t>
      </w:r>
      <w:proofErr w:type="spellStart"/>
      <w:r w:rsidRPr="00827005">
        <w:rPr>
          <w:rFonts w:eastAsiaTheme="majorEastAsia" w:cstheme="majorBidi"/>
        </w:rPr>
        <w:t>Ukiel</w:t>
      </w:r>
      <w:proofErr w:type="spellEnd"/>
      <w:r w:rsidRPr="00827005">
        <w:rPr>
          <w:rFonts w:eastAsiaTheme="majorEastAsia" w:cstheme="majorBidi"/>
        </w:rPr>
        <w:t xml:space="preserve"> w pobliżu jeziora oraz Zespołu Szkół Elektronicznych i Zespołu Szkół Ekonomicznych – na linii z Olsztyna Głównego do Olsztyna Gutkowa. Wcześniej dostęp do kolei zwiększyły także przystanki Olsztyn Śródmieście w centrum Olsztyna, Olsztyn </w:t>
      </w:r>
      <w:proofErr w:type="spellStart"/>
      <w:r w:rsidRPr="00827005">
        <w:rPr>
          <w:rFonts w:eastAsiaTheme="majorEastAsia" w:cstheme="majorBidi"/>
        </w:rPr>
        <w:t>Dajtki</w:t>
      </w:r>
      <w:proofErr w:type="spellEnd"/>
      <w:r w:rsidRPr="00827005">
        <w:rPr>
          <w:rFonts w:eastAsiaTheme="majorEastAsia" w:cstheme="majorBidi"/>
        </w:rPr>
        <w:t xml:space="preserve"> oraz Pisz Wschodni. </w:t>
      </w:r>
      <w:r w:rsidR="00686CB2">
        <w:rPr>
          <w:rFonts w:eastAsiaTheme="majorEastAsia" w:cstheme="majorBidi"/>
        </w:rPr>
        <w:t>Budowa przystanków była możliwa m.in. dzięki wsparciu funduszy unijnych.</w:t>
      </w:r>
    </w:p>
    <w:p w:rsidR="00F71BA9" w:rsidRPr="00827005" w:rsidRDefault="00F71BA9" w:rsidP="00F71BA9">
      <w:pPr>
        <w:pStyle w:val="Nagwek2"/>
        <w:rPr>
          <w:szCs w:val="22"/>
        </w:rPr>
      </w:pPr>
      <w:r w:rsidRPr="00827005">
        <w:rPr>
          <w:szCs w:val="22"/>
        </w:rPr>
        <w:t>Rządowy Program dla lepszej komunikacji kolejowej</w:t>
      </w:r>
    </w:p>
    <w:p w:rsidR="00F71BA9" w:rsidRPr="00827005" w:rsidRDefault="00F71BA9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W maju br. przyjęto uchwałę w sprawie ustanowienia „Rządowego Programu budowy lub modernizacji przystanków kolejowych na lata 2021-2025”, przedłożoną przez Ministra Infrastruktury. Celem programu jest przeciwdziałanie wykluczeniu komunikacyjnemu, promowanie ekologicznych środków transportu oraz wspieranie polskiej gospodarki. Zaplanowane zadania inwestycyjne umożliwią podróżnym dostęp do kolejowej komunikacji wojewódzkiej i międzywojewódzkiej. Na ten cel przeznaczono 1 mld zł. Środki zostaną wykorzystane m.in. na wybudowanie lub zmodernizowanie przystanków kolejowych, a także sfinansowanie prac, związanych z dostępnością miejsc parkingowych dla pasażerów.</w:t>
      </w:r>
    </w:p>
    <w:p w:rsidR="00F71BA9" w:rsidRPr="00827005" w:rsidRDefault="00F71BA9" w:rsidP="00F71BA9">
      <w:pPr>
        <w:spacing w:after="100" w:afterAutospacing="1" w:line="360" w:lineRule="auto"/>
        <w:rPr>
          <w:rFonts w:eastAsiaTheme="majorEastAsia" w:cstheme="majorBidi"/>
        </w:rPr>
      </w:pPr>
      <w:r w:rsidRPr="00827005">
        <w:rPr>
          <w:rFonts w:eastAsiaTheme="majorEastAsia" w:cstheme="majorBidi"/>
        </w:rPr>
        <w:t>W „Rządowym programie budowy lub modernizacji przystanków kolejowych na lata 2021-2025” uwzględniono 355 lokalizacji w całej Polsce. Na liście podstawowej są 173 lokalizacje, a na liście rezerwowej 182.</w:t>
      </w:r>
    </w:p>
    <w:p w:rsidR="00E57EEB" w:rsidRPr="001379A1" w:rsidRDefault="00E57EEB" w:rsidP="00D67956">
      <w:pPr>
        <w:spacing w:after="0" w:line="360" w:lineRule="auto"/>
        <w:rPr>
          <w:rStyle w:val="Pogrubienie"/>
          <w:b w:val="0"/>
          <w:bCs w:val="0"/>
        </w:rPr>
      </w:pPr>
      <w:r w:rsidRPr="001379A1">
        <w:rPr>
          <w:rStyle w:val="Pogrubienie"/>
          <w:rFonts w:cs="Arial"/>
        </w:rPr>
        <w:t>Kontakt dla mediów:</w:t>
      </w:r>
    </w:p>
    <w:p w:rsidR="00E57EEB" w:rsidRDefault="00E57EEB" w:rsidP="00D67956">
      <w:pPr>
        <w:spacing w:after="0" w:line="360" w:lineRule="auto"/>
        <w:rPr>
          <w:rFonts w:cs="Arial"/>
          <w:b/>
          <w:bCs/>
        </w:rPr>
      </w:pPr>
      <w:r w:rsidRPr="007747D4">
        <w:rPr>
          <w:rFonts w:cs="Arial"/>
          <w:bCs/>
        </w:rPr>
        <w:t>Martyn Janduła</w:t>
      </w:r>
      <w:r>
        <w:rPr>
          <w:rFonts w:cs="Arial"/>
          <w:b/>
          <w:bCs/>
        </w:rPr>
        <w:br/>
      </w:r>
      <w:r>
        <w:rPr>
          <w:rFonts w:cs="Arial"/>
        </w:rPr>
        <w:t>zespół prasowy</w:t>
      </w:r>
      <w:r>
        <w:rPr>
          <w:rFonts w:cs="Arial"/>
        </w:rPr>
        <w:br/>
        <w:t>PKP Polskie Linie Kolejowe S.A.</w:t>
      </w:r>
      <w:r>
        <w:rPr>
          <w:rFonts w:cs="Arial"/>
        </w:rPr>
        <w:br/>
      </w:r>
      <w:hyperlink r:id="rId8" w:history="1">
        <w:r>
          <w:rPr>
            <w:rStyle w:val="Hipercze"/>
            <w:rFonts w:cs="Arial"/>
          </w:rPr>
          <w:t>rzecznik@plk-sa.pl</w:t>
        </w:r>
      </w:hyperlink>
      <w:r>
        <w:rPr>
          <w:rFonts w:cs="Arial"/>
        </w:rPr>
        <w:br/>
      </w:r>
      <w:r>
        <w:t>571 370 301</w:t>
      </w:r>
    </w:p>
    <w:p w:rsidR="00F71BA9" w:rsidRPr="00F70A33" w:rsidRDefault="00F71BA9" w:rsidP="00F71BA9">
      <w:pPr>
        <w:spacing w:after="0" w:line="276" w:lineRule="auto"/>
        <w:rPr>
          <w:rFonts w:eastAsiaTheme="majorEastAsia" w:cstheme="majorBidi"/>
          <w:color w:val="FF0000"/>
        </w:rPr>
      </w:pPr>
    </w:p>
    <w:sectPr w:rsidR="00F71BA9" w:rsidRPr="00F70A33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F1E" w:rsidRDefault="008E4F1E" w:rsidP="009D1AEB">
      <w:pPr>
        <w:spacing w:after="0" w:line="240" w:lineRule="auto"/>
      </w:pPr>
      <w:r>
        <w:separator/>
      </w:r>
    </w:p>
  </w:endnote>
  <w:endnote w:type="continuationSeparator" w:id="0">
    <w:p w:rsidR="008E4F1E" w:rsidRDefault="008E4F1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E13197" w:rsidRPr="0025604B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E13197" w:rsidRDefault="00E13197" w:rsidP="00E13197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FC4E18">
      <w:rPr>
        <w:rFonts w:cs="Arial"/>
        <w:color w:val="727271"/>
        <w:sz w:val="14"/>
        <w:szCs w:val="14"/>
      </w:rPr>
      <w:t>29 409 453 000,00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F1E" w:rsidRDefault="008E4F1E" w:rsidP="009D1AEB">
      <w:pPr>
        <w:spacing w:after="0" w:line="240" w:lineRule="auto"/>
      </w:pPr>
      <w:r>
        <w:separator/>
      </w:r>
    </w:p>
  </w:footnote>
  <w:footnote w:type="continuationSeparator" w:id="0">
    <w:p w:rsidR="008E4F1E" w:rsidRDefault="008E4F1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000ACC" wp14:editId="1CAAEDE2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000A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74AC4D" wp14:editId="6B02EC3F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91961EC"/>
    <w:multiLevelType w:val="hybridMultilevel"/>
    <w:tmpl w:val="CC265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87D51"/>
    <w:multiLevelType w:val="hybridMultilevel"/>
    <w:tmpl w:val="C38EA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4655F"/>
    <w:rsid w:val="00082362"/>
    <w:rsid w:val="000A646C"/>
    <w:rsid w:val="000D2228"/>
    <w:rsid w:val="000D49D7"/>
    <w:rsid w:val="000E4C9F"/>
    <w:rsid w:val="000E6C06"/>
    <w:rsid w:val="000F7FE9"/>
    <w:rsid w:val="0013576C"/>
    <w:rsid w:val="001379A1"/>
    <w:rsid w:val="001811CD"/>
    <w:rsid w:val="001C13F7"/>
    <w:rsid w:val="001E50CD"/>
    <w:rsid w:val="002040A8"/>
    <w:rsid w:val="00205A91"/>
    <w:rsid w:val="00210170"/>
    <w:rsid w:val="00236985"/>
    <w:rsid w:val="00277762"/>
    <w:rsid w:val="00291328"/>
    <w:rsid w:val="002958CB"/>
    <w:rsid w:val="00295F38"/>
    <w:rsid w:val="002C7B18"/>
    <w:rsid w:val="002F6767"/>
    <w:rsid w:val="00330892"/>
    <w:rsid w:val="00360883"/>
    <w:rsid w:val="003643DA"/>
    <w:rsid w:val="003879CE"/>
    <w:rsid w:val="003C06BD"/>
    <w:rsid w:val="00405D27"/>
    <w:rsid w:val="00427892"/>
    <w:rsid w:val="0043026A"/>
    <w:rsid w:val="00476D9A"/>
    <w:rsid w:val="00484710"/>
    <w:rsid w:val="004C0908"/>
    <w:rsid w:val="0050537E"/>
    <w:rsid w:val="005601F1"/>
    <w:rsid w:val="005675D0"/>
    <w:rsid w:val="00573C19"/>
    <w:rsid w:val="00574EE5"/>
    <w:rsid w:val="0063625B"/>
    <w:rsid w:val="00674230"/>
    <w:rsid w:val="00686CB2"/>
    <w:rsid w:val="006C6C1C"/>
    <w:rsid w:val="00702248"/>
    <w:rsid w:val="00716B92"/>
    <w:rsid w:val="00716DA0"/>
    <w:rsid w:val="00773151"/>
    <w:rsid w:val="007E5C55"/>
    <w:rsid w:val="007F3648"/>
    <w:rsid w:val="00806F1B"/>
    <w:rsid w:val="00812811"/>
    <w:rsid w:val="00813E56"/>
    <w:rsid w:val="00820A03"/>
    <w:rsid w:val="00827005"/>
    <w:rsid w:val="00860074"/>
    <w:rsid w:val="00892ED4"/>
    <w:rsid w:val="008D5441"/>
    <w:rsid w:val="008E4072"/>
    <w:rsid w:val="008E4F1E"/>
    <w:rsid w:val="009262B2"/>
    <w:rsid w:val="00935BEA"/>
    <w:rsid w:val="0094234D"/>
    <w:rsid w:val="00953D1D"/>
    <w:rsid w:val="009541EB"/>
    <w:rsid w:val="00974F08"/>
    <w:rsid w:val="009806ED"/>
    <w:rsid w:val="00984DD9"/>
    <w:rsid w:val="00991B74"/>
    <w:rsid w:val="00995753"/>
    <w:rsid w:val="009D1AEB"/>
    <w:rsid w:val="009D217A"/>
    <w:rsid w:val="009E0CF6"/>
    <w:rsid w:val="00A00DAC"/>
    <w:rsid w:val="00A15AED"/>
    <w:rsid w:val="00A355B4"/>
    <w:rsid w:val="00A378B8"/>
    <w:rsid w:val="00A63A5C"/>
    <w:rsid w:val="00A73AA0"/>
    <w:rsid w:val="00AB0204"/>
    <w:rsid w:val="00AC6759"/>
    <w:rsid w:val="00B20BE2"/>
    <w:rsid w:val="00B6377A"/>
    <w:rsid w:val="00B84899"/>
    <w:rsid w:val="00BB2CB2"/>
    <w:rsid w:val="00BB48DC"/>
    <w:rsid w:val="00C35258"/>
    <w:rsid w:val="00C8683C"/>
    <w:rsid w:val="00CA2D2F"/>
    <w:rsid w:val="00CC7992"/>
    <w:rsid w:val="00D0790F"/>
    <w:rsid w:val="00D149FC"/>
    <w:rsid w:val="00D1592C"/>
    <w:rsid w:val="00D34150"/>
    <w:rsid w:val="00D4408D"/>
    <w:rsid w:val="00D52457"/>
    <w:rsid w:val="00D67956"/>
    <w:rsid w:val="00D72EF8"/>
    <w:rsid w:val="00D75C67"/>
    <w:rsid w:val="00D8358B"/>
    <w:rsid w:val="00DD7EA6"/>
    <w:rsid w:val="00DF2A92"/>
    <w:rsid w:val="00E13197"/>
    <w:rsid w:val="00E436C1"/>
    <w:rsid w:val="00E57EEB"/>
    <w:rsid w:val="00E94111"/>
    <w:rsid w:val="00EA1850"/>
    <w:rsid w:val="00EA52A3"/>
    <w:rsid w:val="00ED51FE"/>
    <w:rsid w:val="00EE5B4A"/>
    <w:rsid w:val="00EF18A1"/>
    <w:rsid w:val="00F2349D"/>
    <w:rsid w:val="00F270D8"/>
    <w:rsid w:val="00F3313B"/>
    <w:rsid w:val="00F70A33"/>
    <w:rsid w:val="00F71BA9"/>
    <w:rsid w:val="00FA448D"/>
    <w:rsid w:val="00FB0499"/>
    <w:rsid w:val="00FC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813E56"/>
    <w:pPr>
      <w:spacing w:after="0" w:line="240" w:lineRule="auto"/>
    </w:pPr>
    <w:rPr>
      <w:rFonts w:cs="Arial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13E56"/>
    <w:rPr>
      <w:rFonts w:ascii="Arial" w:hAnsi="Arial" w:cs="Arial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D079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34797-741D-49E6-AD0F-ED2442C5E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Mieszkańcy Wietrzychowa zyskają dostęp do kolei</vt:lpstr>
    </vt:vector>
  </TitlesOfParts>
  <Company>PKP PLK S.A.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Mieszkańcy Wietrzychowa zyskają dostęp do kolei</dc:title>
  <dc:subject/>
  <dc:creator>Kundzicz Adam</dc:creator>
  <cp:keywords/>
  <dc:description/>
  <cp:lastModifiedBy>Dudzińska Maria</cp:lastModifiedBy>
  <cp:revision>2</cp:revision>
  <dcterms:created xsi:type="dcterms:W3CDTF">2021-11-17T09:42:00Z</dcterms:created>
  <dcterms:modified xsi:type="dcterms:W3CDTF">2021-11-17T09:42:00Z</dcterms:modified>
</cp:coreProperties>
</file>