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D1DC" w14:textId="77777777" w:rsidR="00386878" w:rsidRDefault="00386878" w:rsidP="00825C89"/>
    <w:p w14:paraId="12CCFFE8" w14:textId="77777777" w:rsidR="00386878" w:rsidRDefault="00386878" w:rsidP="00825C89"/>
    <w:p w14:paraId="61F90547" w14:textId="77777777" w:rsidR="00386878" w:rsidRDefault="00386878" w:rsidP="00825C89"/>
    <w:p w14:paraId="4DE70ADB" w14:textId="3DB1C326" w:rsidR="00FD2021" w:rsidRPr="00386878" w:rsidRDefault="61654057" w:rsidP="64E285BE">
      <w:pPr>
        <w:jc w:val="right"/>
      </w:pPr>
      <w:r>
        <w:t>Wars</w:t>
      </w:r>
      <w:r w:rsidR="00747197">
        <w:t>z</w:t>
      </w:r>
      <w:r>
        <w:t>awa,</w:t>
      </w:r>
      <w:r w:rsidR="1E5C3409">
        <w:t xml:space="preserve"> 5.03.</w:t>
      </w:r>
      <w:r w:rsidR="0204E566">
        <w:t>202</w:t>
      </w:r>
      <w:r w:rsidR="00585CAD">
        <w:t>6</w:t>
      </w:r>
      <w:r w:rsidR="3C47BC82">
        <w:t xml:space="preserve"> r.</w:t>
      </w:r>
    </w:p>
    <w:p w14:paraId="526BB73D" w14:textId="10BBA8F3" w:rsidR="00244B2D" w:rsidRPr="004C30F9" w:rsidRDefault="004C30F9" w:rsidP="00244B2D">
      <w:pPr>
        <w:pStyle w:val="Nagwek1"/>
        <w:rPr>
          <w:color w:val="000000" w:themeColor="text1"/>
        </w:rPr>
      </w:pPr>
      <w:r w:rsidRPr="004C30F9">
        <w:rPr>
          <w:color w:val="000000" w:themeColor="text1"/>
        </w:rPr>
        <w:t>M</w:t>
      </w:r>
      <w:r w:rsidR="00244B2D" w:rsidRPr="004C30F9">
        <w:rPr>
          <w:color w:val="000000" w:themeColor="text1"/>
        </w:rPr>
        <w:t xml:space="preserve">arcowa korekta rozkładu jazdy pociągów  </w:t>
      </w:r>
    </w:p>
    <w:p w14:paraId="3F8C1DFE" w14:textId="3D0F3B07" w:rsidR="00A550F6" w:rsidRPr="00293FE6" w:rsidRDefault="00244B2D" w:rsidP="61013761">
      <w:pPr>
        <w:autoSpaceDE w:val="0"/>
        <w:autoSpaceDN w:val="0"/>
        <w:spacing w:after="0" w:line="360" w:lineRule="auto"/>
        <w:rPr>
          <w:rFonts w:eastAsia="Arial" w:cs="Arial"/>
          <w:b/>
          <w:bCs/>
          <w:color w:val="000000" w:themeColor="text1"/>
          <w:lang w:eastAsia="pl-PL"/>
        </w:rPr>
      </w:pPr>
      <w:r w:rsidRPr="61013761">
        <w:rPr>
          <w:rFonts w:eastAsia="Arial" w:cs="Arial"/>
          <w:b/>
          <w:bCs/>
          <w:color w:val="000000" w:themeColor="text1"/>
        </w:rPr>
        <w:t xml:space="preserve">W niedzielę, </w:t>
      </w:r>
      <w:r w:rsidR="00E45DCF" w:rsidRPr="61013761">
        <w:rPr>
          <w:rFonts w:eastAsia="Arial" w:cs="Arial"/>
          <w:b/>
          <w:bCs/>
          <w:color w:val="000000" w:themeColor="text1"/>
        </w:rPr>
        <w:t>8</w:t>
      </w:r>
      <w:r w:rsidRPr="61013761">
        <w:rPr>
          <w:rFonts w:eastAsia="Arial" w:cs="Arial"/>
          <w:b/>
          <w:bCs/>
          <w:color w:val="000000" w:themeColor="text1"/>
        </w:rPr>
        <w:t xml:space="preserve"> marca wchodzą w życie zmiany w rozkładzie jazdy. </w:t>
      </w:r>
      <w:r w:rsidR="00A550F6" w:rsidRPr="61013761">
        <w:rPr>
          <w:rFonts w:eastAsia="Arial" w:cs="Arial"/>
          <w:b/>
          <w:bCs/>
          <w:color w:val="000000" w:themeColor="text1"/>
        </w:rPr>
        <w:t xml:space="preserve">Pociągi zatrzymają się na nowym przystanku Śniadowo - Stara Stacja </w:t>
      </w:r>
      <w:r w:rsidR="00DC2EFE">
        <w:rPr>
          <w:rFonts w:eastAsia="Arial" w:cs="Arial"/>
          <w:b/>
          <w:bCs/>
          <w:color w:val="000000" w:themeColor="text1"/>
        </w:rPr>
        <w:t>w województwie podlaskim</w:t>
      </w:r>
      <w:r w:rsidR="00A550F6" w:rsidRPr="61013761">
        <w:rPr>
          <w:rFonts w:eastAsia="Arial" w:cs="Arial"/>
          <w:b/>
          <w:bCs/>
          <w:color w:val="000000" w:themeColor="text1"/>
        </w:rPr>
        <w:t xml:space="preserve">. </w:t>
      </w:r>
      <w:r w:rsidR="00A550F6" w:rsidRPr="0060536E">
        <w:rPr>
          <w:rFonts w:eastAsia="Arial" w:cs="Arial"/>
          <w:b/>
          <w:bCs/>
          <w:color w:val="000000" w:themeColor="text1"/>
        </w:rPr>
        <w:t xml:space="preserve">Na odcinku Giżycko-Korsze </w:t>
      </w:r>
      <w:r w:rsidR="00AD02E4">
        <w:rPr>
          <w:rFonts w:eastAsia="Arial" w:cs="Arial"/>
          <w:b/>
          <w:bCs/>
          <w:color w:val="000000" w:themeColor="text1"/>
        </w:rPr>
        <w:t>kończy się</w:t>
      </w:r>
      <w:r w:rsidR="00A550F6">
        <w:rPr>
          <w:rFonts w:eastAsia="Arial" w:cs="Arial"/>
          <w:b/>
          <w:bCs/>
          <w:color w:val="000000" w:themeColor="text1"/>
        </w:rPr>
        <w:t xml:space="preserve"> </w:t>
      </w:r>
      <w:r w:rsidR="00A550F6" w:rsidRPr="0060536E">
        <w:rPr>
          <w:rFonts w:eastAsia="Arial" w:cs="Arial"/>
          <w:b/>
          <w:bCs/>
          <w:color w:val="000000" w:themeColor="text1"/>
        </w:rPr>
        <w:t>elektryfikacj</w:t>
      </w:r>
      <w:r w:rsidR="00A550F6">
        <w:rPr>
          <w:rFonts w:eastAsia="Arial" w:cs="Arial"/>
          <w:b/>
          <w:bCs/>
          <w:color w:val="000000" w:themeColor="text1"/>
        </w:rPr>
        <w:t xml:space="preserve">a </w:t>
      </w:r>
      <w:r w:rsidR="00AD02E4">
        <w:rPr>
          <w:rFonts w:eastAsia="Arial" w:cs="Arial"/>
          <w:b/>
          <w:bCs/>
          <w:color w:val="000000" w:themeColor="text1"/>
        </w:rPr>
        <w:t xml:space="preserve">linii </w:t>
      </w:r>
      <w:r w:rsidR="00207835">
        <w:rPr>
          <w:rFonts w:eastAsia="Arial" w:cs="Arial"/>
          <w:b/>
          <w:bCs/>
          <w:color w:val="000000" w:themeColor="text1"/>
        </w:rPr>
        <w:t>– p</w:t>
      </w:r>
      <w:r w:rsidR="00A550F6" w:rsidRPr="0060536E">
        <w:rPr>
          <w:rFonts w:eastAsia="Arial" w:cs="Arial"/>
          <w:b/>
          <w:bCs/>
          <w:color w:val="000000" w:themeColor="text1"/>
        </w:rPr>
        <w:t>rzewoźnicy planują wykorzystanie trakcji elektrycznej od 1 kwietnia.</w:t>
      </w:r>
      <w:r w:rsidR="00A550F6">
        <w:rPr>
          <w:rFonts w:eastAsia="Arial" w:cs="Arial"/>
          <w:b/>
          <w:bCs/>
          <w:color w:val="000000" w:themeColor="text1"/>
        </w:rPr>
        <w:t xml:space="preserve"> </w:t>
      </w:r>
      <w:r w:rsidR="00A550F6" w:rsidRPr="61013761">
        <w:rPr>
          <w:rFonts w:eastAsia="Arial" w:cs="Arial"/>
          <w:b/>
          <w:bCs/>
          <w:color w:val="000000" w:themeColor="text1"/>
          <w:lang w:eastAsia="pl-PL"/>
        </w:rPr>
        <w:t xml:space="preserve">W rozkładzie jazdy uwzględniono </w:t>
      </w:r>
      <w:r w:rsidR="00253ADB">
        <w:rPr>
          <w:rFonts w:eastAsia="Arial" w:cs="Arial"/>
          <w:b/>
          <w:bCs/>
          <w:color w:val="000000" w:themeColor="text1"/>
          <w:lang w:eastAsia="pl-PL"/>
        </w:rPr>
        <w:t xml:space="preserve">również </w:t>
      </w:r>
      <w:r w:rsidR="00A550F6" w:rsidRPr="61013761">
        <w:rPr>
          <w:rFonts w:eastAsia="Arial" w:cs="Arial"/>
          <w:b/>
          <w:bCs/>
          <w:color w:val="000000" w:themeColor="text1"/>
          <w:lang w:eastAsia="pl-PL"/>
        </w:rPr>
        <w:t>najbardziej korzystne dla podróżnych połączenia oraz kontynuację prac na liniach kolejowych.</w:t>
      </w:r>
    </w:p>
    <w:p w14:paraId="7E76C39F" w14:textId="77777777" w:rsidR="00244B2D" w:rsidRPr="000C4876" w:rsidRDefault="00244B2D" w:rsidP="61013761">
      <w:pPr>
        <w:spacing w:after="0" w:line="240" w:lineRule="auto"/>
        <w:rPr>
          <w:rFonts w:eastAsia="Arial" w:cs="Arial"/>
          <w:color w:val="FF0000"/>
          <w:lang w:eastAsia="pl-PL"/>
        </w:rPr>
      </w:pPr>
    </w:p>
    <w:p w14:paraId="2D3BA63F" w14:textId="48D23157" w:rsidR="00244B2D" w:rsidRPr="00406725" w:rsidRDefault="00244B2D" w:rsidP="61013761">
      <w:pPr>
        <w:spacing w:after="0" w:line="360" w:lineRule="auto"/>
        <w:rPr>
          <w:rFonts w:eastAsia="Arial" w:cs="Arial"/>
          <w:color w:val="000000" w:themeColor="text1"/>
          <w:lang w:eastAsia="pl-PL"/>
        </w:rPr>
      </w:pPr>
      <w:r w:rsidRPr="61013761">
        <w:rPr>
          <w:rFonts w:eastAsia="Arial" w:cs="Arial"/>
          <w:color w:val="000000" w:themeColor="text1"/>
          <w:lang w:eastAsia="pl-PL"/>
        </w:rPr>
        <w:t xml:space="preserve">Korekta rozkładu jazdy będzie obowiązywała od </w:t>
      </w:r>
      <w:r w:rsidR="00E45DCF" w:rsidRPr="61013761">
        <w:rPr>
          <w:rFonts w:eastAsia="Arial" w:cs="Arial"/>
          <w:color w:val="000000" w:themeColor="text1"/>
          <w:lang w:eastAsia="pl-PL"/>
        </w:rPr>
        <w:t>8</w:t>
      </w:r>
      <w:r w:rsidRPr="61013761">
        <w:rPr>
          <w:rFonts w:eastAsia="Arial" w:cs="Arial"/>
          <w:color w:val="000000" w:themeColor="text1"/>
          <w:lang w:eastAsia="pl-PL"/>
        </w:rPr>
        <w:t xml:space="preserve"> marca do </w:t>
      </w:r>
      <w:r w:rsidR="26FE9B4C" w:rsidRPr="61013761">
        <w:rPr>
          <w:rFonts w:eastAsia="Arial" w:cs="Arial"/>
          <w:color w:val="000000" w:themeColor="text1"/>
          <w:lang w:eastAsia="pl-PL"/>
        </w:rPr>
        <w:t xml:space="preserve">13 </w:t>
      </w:r>
      <w:r w:rsidRPr="61013761">
        <w:rPr>
          <w:rFonts w:eastAsia="Arial" w:cs="Arial"/>
          <w:color w:val="000000" w:themeColor="text1"/>
          <w:lang w:eastAsia="pl-PL"/>
        </w:rPr>
        <w:t xml:space="preserve">czerwca br. PLK SA </w:t>
      </w:r>
      <w:r w:rsidR="002E4FC4" w:rsidRPr="61013761">
        <w:rPr>
          <w:rFonts w:eastAsia="Arial" w:cs="Arial"/>
          <w:color w:val="000000" w:themeColor="text1"/>
          <w:lang w:eastAsia="pl-PL"/>
        </w:rPr>
        <w:t>we współpracy</w:t>
      </w:r>
      <w:r w:rsidRPr="61013761">
        <w:rPr>
          <w:rFonts w:eastAsia="Arial" w:cs="Arial"/>
          <w:color w:val="000000" w:themeColor="text1"/>
          <w:lang w:eastAsia="pl-PL"/>
        </w:rPr>
        <w:t xml:space="preserve"> z przewoźnikami </w:t>
      </w:r>
      <w:r w:rsidR="002E4FC4" w:rsidRPr="61013761">
        <w:rPr>
          <w:rFonts w:eastAsia="Arial" w:cs="Arial"/>
          <w:color w:val="000000" w:themeColor="text1"/>
          <w:lang w:eastAsia="pl-PL"/>
        </w:rPr>
        <w:t>zaplanowały</w:t>
      </w:r>
      <w:r w:rsidRPr="61013761">
        <w:rPr>
          <w:rFonts w:eastAsia="Arial" w:cs="Arial"/>
          <w:color w:val="000000" w:themeColor="text1"/>
          <w:lang w:eastAsia="pl-PL"/>
        </w:rPr>
        <w:t xml:space="preserve"> połączenia </w:t>
      </w:r>
      <w:r w:rsidR="00877CF5" w:rsidRPr="61013761">
        <w:rPr>
          <w:rFonts w:eastAsia="Arial" w:cs="Arial"/>
          <w:color w:val="000000" w:themeColor="text1"/>
          <w:lang w:eastAsia="pl-PL"/>
        </w:rPr>
        <w:t>tak</w:t>
      </w:r>
      <w:r w:rsidRPr="61013761">
        <w:rPr>
          <w:rFonts w:eastAsia="Arial" w:cs="Arial"/>
          <w:color w:val="000000" w:themeColor="text1"/>
          <w:lang w:eastAsia="pl-PL"/>
        </w:rPr>
        <w:t xml:space="preserve">, aby </w:t>
      </w:r>
      <w:r w:rsidR="00877CF5" w:rsidRPr="61013761">
        <w:rPr>
          <w:rFonts w:eastAsia="Arial" w:cs="Arial"/>
          <w:color w:val="000000" w:themeColor="text1"/>
          <w:lang w:eastAsia="pl-PL"/>
        </w:rPr>
        <w:t xml:space="preserve">jak </w:t>
      </w:r>
      <w:r w:rsidRPr="61013761">
        <w:rPr>
          <w:rFonts w:eastAsia="Arial" w:cs="Arial"/>
          <w:color w:val="000000" w:themeColor="text1"/>
          <w:lang w:eastAsia="pl-PL"/>
        </w:rPr>
        <w:t xml:space="preserve">najlepiej wykorzystać </w:t>
      </w:r>
      <w:r w:rsidR="00877CF5" w:rsidRPr="61013761">
        <w:rPr>
          <w:rFonts w:eastAsia="Arial" w:cs="Arial"/>
          <w:color w:val="000000" w:themeColor="text1"/>
          <w:lang w:eastAsia="pl-PL"/>
        </w:rPr>
        <w:t xml:space="preserve">potencjał infrastruktury </w:t>
      </w:r>
      <w:r w:rsidRPr="61013761">
        <w:rPr>
          <w:rFonts w:eastAsia="Arial" w:cs="Arial"/>
          <w:color w:val="000000" w:themeColor="text1"/>
          <w:lang w:eastAsia="pl-PL"/>
        </w:rPr>
        <w:t>kolejow</w:t>
      </w:r>
      <w:r w:rsidR="00877CF5" w:rsidRPr="61013761">
        <w:rPr>
          <w:rFonts w:eastAsia="Arial" w:cs="Arial"/>
          <w:color w:val="000000" w:themeColor="text1"/>
          <w:lang w:eastAsia="pl-PL"/>
        </w:rPr>
        <w:t>ej</w:t>
      </w:r>
      <w:r w:rsidRPr="61013761">
        <w:rPr>
          <w:rFonts w:eastAsia="Arial" w:cs="Arial"/>
          <w:color w:val="000000" w:themeColor="text1"/>
          <w:lang w:eastAsia="pl-PL"/>
        </w:rPr>
        <w:t xml:space="preserve">, a </w:t>
      </w:r>
      <w:r w:rsidR="00877CF5" w:rsidRPr="61013761">
        <w:rPr>
          <w:rFonts w:eastAsia="Arial" w:cs="Arial"/>
          <w:color w:val="000000" w:themeColor="text1"/>
          <w:lang w:eastAsia="pl-PL"/>
        </w:rPr>
        <w:t xml:space="preserve">jednocześnie </w:t>
      </w:r>
      <w:r w:rsidR="00293B08" w:rsidRPr="61013761">
        <w:rPr>
          <w:rFonts w:eastAsia="Arial" w:cs="Arial"/>
          <w:color w:val="000000" w:themeColor="text1"/>
          <w:lang w:eastAsia="pl-PL"/>
        </w:rPr>
        <w:t xml:space="preserve">zapewnić </w:t>
      </w:r>
      <w:r w:rsidRPr="61013761">
        <w:rPr>
          <w:rFonts w:eastAsia="Arial" w:cs="Arial"/>
          <w:color w:val="000000" w:themeColor="text1"/>
          <w:lang w:eastAsia="pl-PL"/>
        </w:rPr>
        <w:t xml:space="preserve">wykonawcom </w:t>
      </w:r>
      <w:r w:rsidR="00293B08" w:rsidRPr="61013761">
        <w:rPr>
          <w:rFonts w:eastAsia="Arial" w:cs="Arial"/>
          <w:color w:val="000000" w:themeColor="text1"/>
          <w:lang w:eastAsia="pl-PL"/>
        </w:rPr>
        <w:t xml:space="preserve">odpowiednie </w:t>
      </w:r>
      <w:r w:rsidRPr="61013761">
        <w:rPr>
          <w:rFonts w:eastAsia="Arial" w:cs="Arial"/>
          <w:color w:val="000000" w:themeColor="text1"/>
          <w:lang w:eastAsia="pl-PL"/>
        </w:rPr>
        <w:t xml:space="preserve">warunki do </w:t>
      </w:r>
      <w:r w:rsidR="00293B08" w:rsidRPr="61013761">
        <w:rPr>
          <w:rFonts w:eastAsia="Arial" w:cs="Arial"/>
          <w:color w:val="000000" w:themeColor="text1"/>
          <w:lang w:eastAsia="pl-PL"/>
        </w:rPr>
        <w:t xml:space="preserve">dalszej realizacji prac. </w:t>
      </w:r>
      <w:r w:rsidR="00F85826" w:rsidRPr="61013761">
        <w:rPr>
          <w:rFonts w:eastAsia="Arial" w:cs="Arial"/>
          <w:color w:val="000000" w:themeColor="text1"/>
          <w:lang w:eastAsia="pl-PL"/>
        </w:rPr>
        <w:t xml:space="preserve">Wprowadzone zmiany umożliwiają równoczesne funkcjonowanie przewozów pasażerskich i towarowych oraz prowadzenie robót inwestycyjnych i utrzymaniowych, które przyczyniają się do zwiększenia komfortu, dostępności i bezpieczeństwa podróży. </w:t>
      </w:r>
    </w:p>
    <w:p w14:paraId="709F431A" w14:textId="08E76B1F" w:rsidR="00244B2D" w:rsidRPr="00CD6C2E" w:rsidRDefault="00244B2D" w:rsidP="61013761">
      <w:pPr>
        <w:pStyle w:val="Nagwek2"/>
        <w:rPr>
          <w:rFonts w:eastAsia="Arial" w:cs="Arial"/>
          <w:color w:val="000000" w:themeColor="text1"/>
          <w:lang w:eastAsia="pl-PL"/>
        </w:rPr>
      </w:pPr>
      <w:r w:rsidRPr="61013761">
        <w:rPr>
          <w:rFonts w:eastAsia="Arial" w:cs="Arial"/>
          <w:color w:val="000000" w:themeColor="text1"/>
          <w:lang w:eastAsia="pl-PL"/>
        </w:rPr>
        <w:t>Now</w:t>
      </w:r>
      <w:r w:rsidR="00A43760" w:rsidRPr="61013761">
        <w:rPr>
          <w:rFonts w:eastAsia="Arial" w:cs="Arial"/>
          <w:color w:val="000000" w:themeColor="text1"/>
          <w:lang w:eastAsia="pl-PL"/>
        </w:rPr>
        <w:t>y</w:t>
      </w:r>
      <w:r w:rsidRPr="61013761">
        <w:rPr>
          <w:rFonts w:eastAsia="Arial" w:cs="Arial"/>
          <w:color w:val="000000" w:themeColor="text1"/>
          <w:lang w:eastAsia="pl-PL"/>
        </w:rPr>
        <w:t xml:space="preserve"> przystan</w:t>
      </w:r>
      <w:r w:rsidR="00A43760" w:rsidRPr="61013761">
        <w:rPr>
          <w:rFonts w:eastAsia="Arial" w:cs="Arial"/>
          <w:color w:val="000000" w:themeColor="text1"/>
          <w:lang w:eastAsia="pl-PL"/>
        </w:rPr>
        <w:t>ek</w:t>
      </w:r>
      <w:r w:rsidRPr="61013761">
        <w:rPr>
          <w:rFonts w:eastAsia="Arial" w:cs="Arial"/>
          <w:color w:val="000000" w:themeColor="text1"/>
          <w:lang w:eastAsia="pl-PL"/>
        </w:rPr>
        <w:t xml:space="preserve"> </w:t>
      </w:r>
      <w:r w:rsidR="006D611C">
        <w:rPr>
          <w:rFonts w:eastAsia="Arial" w:cs="Arial"/>
          <w:color w:val="000000" w:themeColor="text1"/>
          <w:lang w:eastAsia="pl-PL"/>
        </w:rPr>
        <w:t xml:space="preserve">i </w:t>
      </w:r>
      <w:r w:rsidR="00846C9C">
        <w:rPr>
          <w:rFonts w:eastAsia="Arial" w:cs="Arial"/>
          <w:color w:val="000000" w:themeColor="text1"/>
          <w:lang w:eastAsia="pl-PL"/>
        </w:rPr>
        <w:t>pociągi „pod prądem”</w:t>
      </w:r>
    </w:p>
    <w:p w14:paraId="6FB56228" w14:textId="77777777" w:rsidR="00561B5A" w:rsidRPr="00561B5A" w:rsidRDefault="00561B5A" w:rsidP="00502F8A">
      <w:pPr>
        <w:spacing w:after="0" w:line="360" w:lineRule="auto"/>
        <w:rPr>
          <w:b/>
          <w:lang w:eastAsia="pl-PL"/>
        </w:rPr>
      </w:pPr>
      <w:r w:rsidRPr="00561B5A">
        <w:rPr>
          <w:lang w:eastAsia="pl-PL"/>
        </w:rPr>
        <w:t>Podlaskie i Warmińsko</w:t>
      </w:r>
      <w:r w:rsidRPr="00561B5A">
        <w:rPr>
          <w:lang w:eastAsia="pl-PL"/>
        </w:rPr>
        <w:noBreakHyphen/>
        <w:t>Mazurskie. Od 9 marca podróżni skorzystają już częściowo z nowego przystanku na linii Ostrołęka – Łapy w województwie podlaskim. Jego nazwa to Śniadowo – Stara Stacja, pochodząca od sąsiadującej miejscowości. Do dyspozycji podróżnych będzie pochylnia i część nawierzchni – to nadal jednak plac budowy. Jednocześnie, ze względu na prace na linii od przystanku do Ostrołęki, na tym odcinku do 19 kwietnia obowiązywać będzie zastępcza komunikacja autobusowa.</w:t>
      </w:r>
    </w:p>
    <w:p w14:paraId="1C83967D" w14:textId="77777777" w:rsidR="00561B5A" w:rsidRPr="00561B5A" w:rsidRDefault="00561B5A" w:rsidP="00502F8A">
      <w:pPr>
        <w:spacing w:after="0" w:line="360" w:lineRule="auto"/>
        <w:rPr>
          <w:b/>
          <w:lang w:eastAsia="pl-PL"/>
        </w:rPr>
      </w:pPr>
      <w:r w:rsidRPr="00561B5A">
        <w:rPr>
          <w:lang w:eastAsia="pl-PL"/>
        </w:rPr>
        <w:t>W województwie warmińsko</w:t>
      </w:r>
      <w:r w:rsidRPr="00561B5A">
        <w:rPr>
          <w:lang w:eastAsia="pl-PL"/>
        </w:rPr>
        <w:noBreakHyphen/>
        <w:t>mazurskim, na odcinku Giżycko – Korsze, planujemy zakończyć prace związane z elektryfikacją, dzięki czemu na linię będą mogły wyjechać składy elektryczne. Tym samym cała linia kolejowa Ełk – Korsze będzie już dostępna dla składów osobowych prowadzonych trakcją elektryczną. Przewoźnicy planują wykorzystanie trakcji elektrycznej od 1 kwietnia. Lepszy dostęp do kolei w tej części regionu, mniejsze oddziaływanie infrastruktury na środowisko oraz krótsze podróże między Ełkiem a Olsztynem to najważniejsze efekty prac na linii nr 38.</w:t>
      </w:r>
    </w:p>
    <w:p w14:paraId="011A8E8C" w14:textId="19E6C9A0" w:rsidR="00244B2D" w:rsidRPr="004F7493" w:rsidRDefault="00874FA1" w:rsidP="61013761">
      <w:pPr>
        <w:pStyle w:val="Nagwek2"/>
        <w:rPr>
          <w:rFonts w:eastAsia="Arial" w:cs="Arial"/>
          <w:color w:val="000000" w:themeColor="text1"/>
          <w:lang w:eastAsia="pl-PL"/>
        </w:rPr>
      </w:pPr>
      <w:r>
        <w:rPr>
          <w:rFonts w:eastAsia="Arial" w:cs="Arial"/>
          <w:color w:val="000000" w:themeColor="text1"/>
          <w:lang w:eastAsia="pl-PL"/>
        </w:rPr>
        <w:t>Dzięki p</w:t>
      </w:r>
      <w:r w:rsidR="00244B2D" w:rsidRPr="61013761">
        <w:rPr>
          <w:rFonts w:eastAsia="Arial" w:cs="Arial"/>
          <w:color w:val="000000" w:themeColor="text1"/>
          <w:lang w:eastAsia="pl-PL"/>
        </w:rPr>
        <w:t>ra</w:t>
      </w:r>
      <w:r>
        <w:rPr>
          <w:rFonts w:eastAsia="Arial" w:cs="Arial"/>
          <w:color w:val="000000" w:themeColor="text1"/>
          <w:lang w:eastAsia="pl-PL"/>
        </w:rPr>
        <w:t>com</w:t>
      </w:r>
      <w:r w:rsidR="00244B2D" w:rsidRPr="61013761">
        <w:rPr>
          <w:rFonts w:eastAsia="Arial" w:cs="Arial"/>
          <w:color w:val="000000" w:themeColor="text1"/>
          <w:lang w:eastAsia="pl-PL"/>
        </w:rPr>
        <w:t xml:space="preserve"> na sieci kolejowej </w:t>
      </w:r>
      <w:r>
        <w:rPr>
          <w:rFonts w:eastAsia="Arial" w:cs="Arial"/>
          <w:color w:val="000000" w:themeColor="text1"/>
          <w:lang w:eastAsia="pl-PL"/>
        </w:rPr>
        <w:t>pociągi pojadą szybciej</w:t>
      </w:r>
      <w:r w:rsidR="00244B2D" w:rsidRPr="61013761">
        <w:rPr>
          <w:rFonts w:eastAsia="Arial" w:cs="Arial"/>
          <w:color w:val="000000" w:themeColor="text1"/>
          <w:lang w:eastAsia="pl-PL"/>
        </w:rPr>
        <w:t xml:space="preserve"> </w:t>
      </w:r>
    </w:p>
    <w:p w14:paraId="72DB3546" w14:textId="121053BE" w:rsidR="00244B2D" w:rsidRDefault="00244B2D" w:rsidP="61013761">
      <w:pPr>
        <w:spacing w:after="0" w:line="360" w:lineRule="auto"/>
        <w:rPr>
          <w:rFonts w:eastAsia="Arial" w:cs="Arial"/>
          <w:color w:val="000000" w:themeColor="text1"/>
          <w:lang w:eastAsia="pl-PL"/>
        </w:rPr>
      </w:pPr>
      <w:r w:rsidRPr="61013761">
        <w:rPr>
          <w:rFonts w:eastAsia="Arial" w:cs="Arial"/>
          <w:color w:val="000000" w:themeColor="text1"/>
          <w:lang w:eastAsia="pl-PL"/>
        </w:rPr>
        <w:t>Korekta rozkładu jazdy umożliwia pasażerom skorzystanie z efektów prac, a przewoźnikom dostosowanie najlepszej oferty dla podróżnych. Inwestycje kolejowe oraz roboty utrzymaniowe</w:t>
      </w:r>
      <w:r w:rsidR="00643765" w:rsidRPr="61013761">
        <w:rPr>
          <w:rFonts w:eastAsia="Arial" w:cs="Arial"/>
          <w:color w:val="000000" w:themeColor="text1"/>
          <w:lang w:eastAsia="pl-PL"/>
        </w:rPr>
        <w:t xml:space="preserve"> </w:t>
      </w:r>
      <w:r w:rsidRPr="61013761">
        <w:rPr>
          <w:rFonts w:eastAsia="Arial" w:cs="Arial"/>
          <w:color w:val="000000" w:themeColor="text1"/>
          <w:lang w:eastAsia="pl-PL"/>
        </w:rPr>
        <w:t>wymaga</w:t>
      </w:r>
      <w:r w:rsidR="00643765" w:rsidRPr="61013761">
        <w:rPr>
          <w:rFonts w:eastAsia="Arial" w:cs="Arial"/>
          <w:color w:val="000000" w:themeColor="text1"/>
          <w:lang w:eastAsia="pl-PL"/>
        </w:rPr>
        <w:t>ją</w:t>
      </w:r>
      <w:r w:rsidRPr="61013761">
        <w:rPr>
          <w:rFonts w:eastAsia="Arial" w:cs="Arial"/>
          <w:color w:val="000000" w:themeColor="text1"/>
          <w:lang w:eastAsia="pl-PL"/>
        </w:rPr>
        <w:t xml:space="preserve"> wprowadzenia zmian w rozkładzie jazdy.</w:t>
      </w:r>
    </w:p>
    <w:p w14:paraId="196727FD" w14:textId="77777777" w:rsidR="00874FA1" w:rsidRPr="004F7493" w:rsidRDefault="00874FA1" w:rsidP="61013761">
      <w:pPr>
        <w:spacing w:after="0" w:line="360" w:lineRule="auto"/>
        <w:rPr>
          <w:rFonts w:eastAsia="Arial" w:cs="Arial"/>
          <w:color w:val="000000" w:themeColor="text1"/>
          <w:lang w:eastAsia="pl-PL"/>
        </w:rPr>
      </w:pPr>
    </w:p>
    <w:p w14:paraId="7D8A53FD" w14:textId="64C24EDC" w:rsidR="00E77363" w:rsidRPr="00E77363" w:rsidRDefault="00E77363" w:rsidP="00E77363">
      <w:pPr>
        <w:spacing w:after="0" w:line="360" w:lineRule="auto"/>
        <w:rPr>
          <w:rFonts w:eastAsia="Arial" w:cs="Arial"/>
          <w:color w:val="000000" w:themeColor="text1"/>
          <w:lang w:eastAsia="pl-PL"/>
        </w:rPr>
      </w:pPr>
      <w:r w:rsidRPr="00E77363">
        <w:rPr>
          <w:rFonts w:eastAsia="Arial" w:cs="Arial"/>
          <w:b/>
          <w:bCs/>
          <w:color w:val="000000" w:themeColor="text1"/>
          <w:lang w:eastAsia="pl-PL"/>
        </w:rPr>
        <w:t xml:space="preserve">Zachodniopomorskie. </w:t>
      </w:r>
      <w:r w:rsidRPr="00E77363">
        <w:rPr>
          <w:rFonts w:eastAsia="Arial" w:cs="Arial"/>
          <w:color w:val="000000" w:themeColor="text1"/>
          <w:lang w:eastAsia="pl-PL"/>
        </w:rPr>
        <w:t xml:space="preserve">Na linii nr 404 między Białogardem a Kołobrzegiem </w:t>
      </w:r>
      <w:r w:rsidR="007F0A7D">
        <w:rPr>
          <w:rFonts w:eastAsia="Arial" w:cs="Arial"/>
          <w:color w:val="000000" w:themeColor="text1"/>
          <w:lang w:eastAsia="pl-PL"/>
        </w:rPr>
        <w:t xml:space="preserve">rozpoczęły się </w:t>
      </w:r>
      <w:r w:rsidRPr="00E77363">
        <w:rPr>
          <w:rFonts w:eastAsia="Arial" w:cs="Arial"/>
          <w:color w:val="000000" w:themeColor="text1"/>
          <w:lang w:eastAsia="pl-PL"/>
        </w:rPr>
        <w:t xml:space="preserve">szerokie prace modernizacyjne, które poprawią bezpieczeństwo i sprawność ruchu. Po ich zakończeniu </w:t>
      </w:r>
      <w:r w:rsidRPr="00E77363">
        <w:rPr>
          <w:rFonts w:eastAsia="Arial" w:cs="Arial"/>
          <w:color w:val="000000" w:themeColor="text1"/>
          <w:lang w:eastAsia="pl-PL"/>
        </w:rPr>
        <w:lastRenderedPageBreak/>
        <w:t>prędkość pociągów pasażerskich wzrośnie ze 100 do 120 km/h, co skróci czas przejazdu – nawet o 5 minut dla pociągów regionalnych i o 8 minut dla dalekobieżnych.</w:t>
      </w:r>
    </w:p>
    <w:p w14:paraId="4AE8801E" w14:textId="77777777" w:rsidR="004B3E45" w:rsidRDefault="00E77363" w:rsidP="004B3E45">
      <w:pPr>
        <w:spacing w:after="0" w:line="360" w:lineRule="auto"/>
        <w:rPr>
          <w:rFonts w:eastAsia="Arial" w:cs="Arial"/>
          <w:color w:val="000000" w:themeColor="text1"/>
          <w:lang w:eastAsia="pl-PL"/>
        </w:rPr>
      </w:pPr>
      <w:r w:rsidRPr="00E77363">
        <w:rPr>
          <w:rFonts w:eastAsia="Arial" w:cs="Arial"/>
          <w:color w:val="000000" w:themeColor="text1"/>
          <w:lang w:eastAsia="pl-PL"/>
        </w:rPr>
        <w:t xml:space="preserve">Zasadnicze prace zaczęły się 1 marca i potrwają do 30 czerwca 2026 r. Ze względu na ich zakres ruch pociągów na jednotorowej linii jest wstrzymany. Za pociągi </w:t>
      </w:r>
      <w:proofErr w:type="spellStart"/>
      <w:r w:rsidRPr="00E77363">
        <w:rPr>
          <w:rFonts w:eastAsia="Arial" w:cs="Arial"/>
          <w:color w:val="000000" w:themeColor="text1"/>
          <w:lang w:eastAsia="pl-PL"/>
        </w:rPr>
        <w:t>Polregio</w:t>
      </w:r>
      <w:proofErr w:type="spellEnd"/>
      <w:r w:rsidRPr="00E77363">
        <w:rPr>
          <w:rFonts w:eastAsia="Arial" w:cs="Arial"/>
          <w:color w:val="000000" w:themeColor="text1"/>
          <w:lang w:eastAsia="pl-PL"/>
        </w:rPr>
        <w:t xml:space="preserve"> oraz PKP Intercity przewoźnicy wprowadzili zastępczą komunikację autobusową między Białogardem a Kołobrzegiem. Część pociągów jeździ zmienioną trasą przez Koszalin.</w:t>
      </w:r>
    </w:p>
    <w:p w14:paraId="3F24D029" w14:textId="77777777" w:rsidR="001F6696" w:rsidRDefault="001F6696" w:rsidP="004B3E45">
      <w:pPr>
        <w:spacing w:after="0" w:line="360" w:lineRule="auto"/>
        <w:rPr>
          <w:rFonts w:eastAsia="Arial" w:cs="Arial"/>
          <w:color w:val="000000" w:themeColor="text1"/>
          <w:lang w:eastAsia="pl-PL"/>
        </w:rPr>
      </w:pPr>
    </w:p>
    <w:p w14:paraId="7557713D" w14:textId="380BFE3A" w:rsidR="004B3E45" w:rsidRDefault="009B27BE" w:rsidP="004B3E45">
      <w:pPr>
        <w:spacing w:after="0" w:line="360" w:lineRule="auto"/>
        <w:rPr>
          <w:rFonts w:eastAsia="Arial" w:cs="Arial"/>
        </w:rPr>
      </w:pPr>
      <w:r w:rsidRPr="009B27BE">
        <w:rPr>
          <w:rFonts w:eastAsia="Arial" w:cs="Arial"/>
          <w:b/>
          <w:bCs/>
        </w:rPr>
        <w:t xml:space="preserve">Podkarpackie. </w:t>
      </w:r>
      <w:r w:rsidRPr="009B27BE">
        <w:rPr>
          <w:rFonts w:eastAsia="Arial" w:cs="Arial"/>
        </w:rPr>
        <w:t xml:space="preserve">W ramach rewitalizacji linii nr 108 Jasło – Nowy Zagórz kontynuowane są prace, które zapewnią lepszy standard trasy kolejowej. Od 16 marca rozpocznie się kolejny etap robót na dłuższym odcinku Krosno – Sanok, co wiąże się ze zmianami w rozkładzie jazdy. W czasie prac wprowadzona zostanie zastępcza komunikacja autobusowa oraz zmieniona organizacja ruchu pociągów na poszczególnych odcinkach. Efektem inwestycji będzie zwiększenie prędkości (do 120 km/h dla pociągów pasażerskich), skrócenie czasu przejazdu z Rzeszowa do Nowego Zagórza o około 25 minut oraz poprawa komfortu i bezpieczeństwa podróży. Dodatkowo powstanie pięć nowych przystanków (Jasło </w:t>
      </w:r>
      <w:proofErr w:type="spellStart"/>
      <w:r w:rsidRPr="009B27BE">
        <w:rPr>
          <w:rFonts w:eastAsia="Arial" w:cs="Arial"/>
        </w:rPr>
        <w:t>Sobniów</w:t>
      </w:r>
      <w:proofErr w:type="spellEnd"/>
      <w:r w:rsidRPr="009B27BE">
        <w:rPr>
          <w:rFonts w:eastAsia="Arial" w:cs="Arial"/>
        </w:rPr>
        <w:t xml:space="preserve">, Krosno Huta, Krosno </w:t>
      </w:r>
      <w:proofErr w:type="spellStart"/>
      <w:r w:rsidRPr="009B27BE">
        <w:rPr>
          <w:rFonts w:eastAsia="Arial" w:cs="Arial"/>
        </w:rPr>
        <w:t>Guzikówka</w:t>
      </w:r>
      <w:proofErr w:type="spellEnd"/>
      <w:r w:rsidRPr="009B27BE">
        <w:rPr>
          <w:rFonts w:eastAsia="Arial" w:cs="Arial"/>
        </w:rPr>
        <w:t>, Krosno Południowe, Zagórz Przemysłowy), co zwiększy dostępność kolei dla mieszkańców.</w:t>
      </w:r>
    </w:p>
    <w:p w14:paraId="340F75E9" w14:textId="77777777" w:rsidR="001F6696" w:rsidRDefault="001F6696" w:rsidP="004B3E45">
      <w:pPr>
        <w:spacing w:after="0" w:line="360" w:lineRule="auto"/>
        <w:rPr>
          <w:rFonts w:eastAsia="Arial" w:cs="Arial"/>
          <w:b/>
          <w:bCs/>
        </w:rPr>
      </w:pPr>
    </w:p>
    <w:p w14:paraId="6C7435E6" w14:textId="1185C451" w:rsidR="003453CA" w:rsidRPr="003453CA" w:rsidRDefault="003453CA" w:rsidP="003453CA">
      <w:pPr>
        <w:spacing w:line="360" w:lineRule="auto"/>
        <w:rPr>
          <w:rFonts w:eastAsia="Arial" w:cs="Arial"/>
          <w:b/>
          <w:bCs/>
        </w:rPr>
      </w:pPr>
      <w:r w:rsidRPr="003453CA">
        <w:rPr>
          <w:rFonts w:eastAsia="Arial" w:cs="Arial"/>
          <w:b/>
          <w:bCs/>
        </w:rPr>
        <w:t xml:space="preserve">Mazowieckie. </w:t>
      </w:r>
      <w:r w:rsidRPr="003453CA">
        <w:rPr>
          <w:rFonts w:eastAsia="Arial" w:cs="Arial"/>
        </w:rPr>
        <w:t xml:space="preserve">Na odcinku Tłuszcz – Ostrołęka rozpoczną się prace modernizacyjne, obejmujące budowę i przebudowę peronów w Ostrołęce, Pasiekach, </w:t>
      </w:r>
      <w:proofErr w:type="spellStart"/>
      <w:r w:rsidRPr="003453CA">
        <w:rPr>
          <w:rFonts w:eastAsia="Arial" w:cs="Arial"/>
        </w:rPr>
        <w:t>Przetycz</w:t>
      </w:r>
      <w:r w:rsidR="00C42904">
        <w:rPr>
          <w:rFonts w:eastAsia="Arial" w:cs="Arial"/>
        </w:rPr>
        <w:t>y</w:t>
      </w:r>
      <w:proofErr w:type="spellEnd"/>
      <w:r w:rsidRPr="003453CA">
        <w:rPr>
          <w:rFonts w:eastAsia="Arial" w:cs="Arial"/>
        </w:rPr>
        <w:t xml:space="preserve">, Wyszkowie i </w:t>
      </w:r>
      <w:proofErr w:type="spellStart"/>
      <w:r w:rsidRPr="003453CA">
        <w:rPr>
          <w:rFonts w:eastAsia="Arial" w:cs="Arial"/>
        </w:rPr>
        <w:t>Dalekiem</w:t>
      </w:r>
      <w:proofErr w:type="spellEnd"/>
      <w:r w:rsidRPr="003453CA">
        <w:rPr>
          <w:rFonts w:eastAsia="Arial" w:cs="Arial"/>
        </w:rPr>
        <w:t>. Modernizacja obejmuje również poprawę bezpieczeństwa – aż 28 przejazdów kolejowo</w:t>
      </w:r>
      <w:r w:rsidRPr="003453CA">
        <w:rPr>
          <w:rFonts w:eastAsia="Arial" w:cs="Arial"/>
        </w:rPr>
        <w:noBreakHyphen/>
        <w:t>drogowych zostanie wyposażonych w samoczynną sygnalizację przejazdową. Po zakończeniu prac możliwe będzie podniesienie prędkości pociągów pasażerskich do 120 km/h. W związku z robotami od końca kwietnia do grudnia 2026 r. zostanie wprowadzona zastępcza komunikacja autobusowa. Istotne utrudnienia wystąpią także na odcinku Warszawa Wawer – Otwock, gdzie w kwietniu na czas kluczowych prac ruch pociągów zostanie całkowicie wstrzymany i zastąpiony komunikacją autobusową.</w:t>
      </w:r>
    </w:p>
    <w:p w14:paraId="1EE2486F" w14:textId="77777777" w:rsidR="00BD2514" w:rsidRPr="00BD2514" w:rsidRDefault="00BD2514" w:rsidP="00BD2514">
      <w:pPr>
        <w:spacing w:line="360" w:lineRule="auto"/>
        <w:rPr>
          <w:rFonts w:eastAsia="Arial" w:cs="Arial"/>
        </w:rPr>
      </w:pPr>
      <w:r w:rsidRPr="00BD2514">
        <w:rPr>
          <w:rFonts w:eastAsia="Arial" w:cs="Arial"/>
          <w:b/>
          <w:bCs/>
        </w:rPr>
        <w:t xml:space="preserve">Łódzkie. </w:t>
      </w:r>
      <w:r w:rsidRPr="00BD2514">
        <w:rPr>
          <w:rFonts w:eastAsia="Arial" w:cs="Arial"/>
        </w:rPr>
        <w:t>Po 8 marca kontynuowane będą prace związane z wymianą podkładów, szyn, regulacją torów i sieci trakcyjnej między Koluszkami a Częstochową. Celem inwestycji jest skrócenie czasu podróży o 10 minut. Ruch pociągów na fragmentach linii będzie nadal odbywał się po jednym torze. W związku z tym niektóre pociągi dalekobieżne pojadą trasą zmienioną, m.in. przez CMK, a niektóre pociągi regionalne zostaną odwołane lub pojadą w skróconej relacji.</w:t>
      </w:r>
    </w:p>
    <w:p w14:paraId="6A017A6D" w14:textId="77777777" w:rsidR="00BD2514" w:rsidRPr="00BD2514" w:rsidRDefault="00BD2514" w:rsidP="00BD2514">
      <w:pPr>
        <w:spacing w:line="360" w:lineRule="auto"/>
        <w:rPr>
          <w:rFonts w:eastAsia="Arial" w:cs="Arial"/>
        </w:rPr>
      </w:pPr>
      <w:r w:rsidRPr="00BD2514">
        <w:rPr>
          <w:rFonts w:eastAsia="Arial" w:cs="Arial"/>
        </w:rPr>
        <w:t>Postępuje również modernizacja stacji Tomaszów Mazowiecki. Inwestycja stworzy lepsze warunki podróżowania, m.in. w kierunku Łodzi, Radomia i Kielc. Będą nowe, wyższe perony oraz przejście podziemne. W związku z budową tunelu dla pieszych pod torami podróżni mają dostęp do pociągów w ograniczonym zakresie – do dyspozycji jest jedna krawędź peronowa.</w:t>
      </w:r>
    </w:p>
    <w:p w14:paraId="09BD3214" w14:textId="25541E25" w:rsidR="006C14FA" w:rsidRPr="006C14FA" w:rsidRDefault="006C14FA" w:rsidP="006C14FA">
      <w:pPr>
        <w:spacing w:line="360" w:lineRule="auto"/>
        <w:rPr>
          <w:rFonts w:eastAsia="Arial" w:cs="Arial"/>
          <w:b/>
          <w:bCs/>
        </w:rPr>
      </w:pPr>
      <w:r w:rsidRPr="006C14FA">
        <w:rPr>
          <w:rFonts w:eastAsia="Arial" w:cs="Arial"/>
          <w:b/>
          <w:bCs/>
        </w:rPr>
        <w:t xml:space="preserve">Dolny Śląsk. </w:t>
      </w:r>
      <w:r w:rsidRPr="006C14FA">
        <w:rPr>
          <w:rFonts w:eastAsia="Arial" w:cs="Arial"/>
        </w:rPr>
        <w:t xml:space="preserve">Planujemy rozpoczęcie prac na atrakcyjnych turystycznie liniach kolejowych. W połowie marca roboty rozpoczną się na trasie Kłodzko Nowe – </w:t>
      </w:r>
      <w:proofErr w:type="spellStart"/>
      <w:r w:rsidRPr="006C14FA">
        <w:rPr>
          <w:rFonts w:eastAsia="Arial" w:cs="Arial"/>
        </w:rPr>
        <w:t>Kudowa</w:t>
      </w:r>
      <w:r w:rsidRPr="006C14FA">
        <w:rPr>
          <w:rFonts w:eastAsia="Arial" w:cs="Arial"/>
        </w:rPr>
        <w:noBreakHyphen/>
        <w:t>Zdrój</w:t>
      </w:r>
      <w:proofErr w:type="spellEnd"/>
      <w:r w:rsidRPr="006C14FA">
        <w:rPr>
          <w:rFonts w:eastAsia="Arial" w:cs="Arial"/>
        </w:rPr>
        <w:t>, na odcinku między Polanicą</w:t>
      </w:r>
      <w:r w:rsidRPr="006C14FA">
        <w:rPr>
          <w:rFonts w:eastAsia="Arial" w:cs="Arial"/>
        </w:rPr>
        <w:noBreakHyphen/>
        <w:t xml:space="preserve">Zdrojem a </w:t>
      </w:r>
      <w:proofErr w:type="spellStart"/>
      <w:r w:rsidRPr="006C14FA">
        <w:rPr>
          <w:rFonts w:eastAsia="Arial" w:cs="Arial"/>
        </w:rPr>
        <w:t>Kudową</w:t>
      </w:r>
      <w:r w:rsidRPr="006C14FA">
        <w:rPr>
          <w:rFonts w:eastAsia="Arial" w:cs="Arial"/>
        </w:rPr>
        <w:noBreakHyphen/>
        <w:t>Zdrojem</w:t>
      </w:r>
      <w:proofErr w:type="spellEnd"/>
      <w:r w:rsidRPr="006C14FA">
        <w:rPr>
          <w:rFonts w:eastAsia="Arial" w:cs="Arial"/>
        </w:rPr>
        <w:t xml:space="preserve">. Na początku kwietnia ruszy remont na linii Jelenia Góra – </w:t>
      </w:r>
      <w:r w:rsidRPr="006C14FA">
        <w:rPr>
          <w:rFonts w:eastAsia="Arial" w:cs="Arial"/>
        </w:rPr>
        <w:lastRenderedPageBreak/>
        <w:t xml:space="preserve">Szklarska Poręba Górna. Od 26 kwietnia do 15 maja zmiany w komunikacji obejmą również odcinek Szklarska Poręba Górna – </w:t>
      </w:r>
      <w:proofErr w:type="spellStart"/>
      <w:r w:rsidRPr="006C14FA">
        <w:rPr>
          <w:rFonts w:eastAsia="Arial" w:cs="Arial"/>
        </w:rPr>
        <w:t>Harrachov</w:t>
      </w:r>
      <w:proofErr w:type="spellEnd"/>
      <w:r w:rsidRPr="006C14FA">
        <w:rPr>
          <w:rFonts w:eastAsia="Arial" w:cs="Arial"/>
        </w:rPr>
        <w:t>, ze względu na prace prowadzone przez stronę czeską. W związku z szerokim zakresem działań na trzech odcinkach przewoźnicy zapewnią zastępczą komunikację autobusową. Efektem prac będzie poprawa parametrów linii oraz zwiększenie ich przepustowości.</w:t>
      </w:r>
    </w:p>
    <w:p w14:paraId="311E17EB" w14:textId="13176B80" w:rsidR="0097395F" w:rsidRPr="0097395F" w:rsidRDefault="0097395F" w:rsidP="0097395F">
      <w:pPr>
        <w:spacing w:line="360" w:lineRule="auto"/>
        <w:rPr>
          <w:rFonts w:eastAsia="Arial" w:cs="Arial"/>
        </w:rPr>
      </w:pPr>
      <w:r w:rsidRPr="0097395F">
        <w:rPr>
          <w:rFonts w:eastAsia="Arial" w:cs="Arial"/>
          <w:b/>
          <w:bCs/>
        </w:rPr>
        <w:t>Wielkopolska.</w:t>
      </w:r>
      <w:r w:rsidRPr="0097395F">
        <w:rPr>
          <w:rFonts w:eastAsia="Arial" w:cs="Arial"/>
        </w:rPr>
        <w:t xml:space="preserve"> Pozytywne zmiany postępują także w regionie. W Obornikach widać już dodatkową nitkę mostu kolejowego nad Wartą, która – wraz z nową mijanką w Parkowie – pozwoli na przejazdy większej liczby pociągów między Poznaniem a Piłą. Zakres prac wymaga tymczasowych zmian w ruchu pociągów, które od 8 do 26 marca, na odcinku Oborniki – Rogoźno, zostaną zastąpione autobusami. W dalszym ciągu modernizujemy linię z Ostrowa Wielkopolskiego do Grabowna na Dolnym Śląsku, a także – już bez istotnych zmian w przejazdach – poprawiamy parametry ważnej trasy między Poznaniem a Zbąszynkiem, aby zwiększyć prędkość pociągów towarowych.</w:t>
      </w:r>
    </w:p>
    <w:p w14:paraId="407E3ED8" w14:textId="77777777" w:rsidR="005552D8" w:rsidRPr="005552D8" w:rsidRDefault="005552D8" w:rsidP="005552D8">
      <w:pPr>
        <w:spacing w:line="360" w:lineRule="auto"/>
        <w:rPr>
          <w:rFonts w:eastAsia="Arial" w:cs="Arial"/>
        </w:rPr>
      </w:pPr>
      <w:r w:rsidRPr="005552D8">
        <w:rPr>
          <w:rFonts w:eastAsia="Arial" w:cs="Arial"/>
          <w:b/>
          <w:bCs/>
        </w:rPr>
        <w:t>Opolskie.</w:t>
      </w:r>
      <w:r w:rsidRPr="005552D8">
        <w:rPr>
          <w:rFonts w:eastAsia="Arial" w:cs="Arial"/>
        </w:rPr>
        <w:t xml:space="preserve"> Na Opolszczyźnie kontynuowane są prace między Opolem a Częstochową, których efektem będą szybsze przejazdy na linii Opole – Częstochowa – Warszawa. Rozpoczynamy również inwestycję na linii kolejowej Opole – Kluczbork. Szeroki zakres tych zadań wymaga wprowadzenia zastępczej komunikacji autobusowej na odcinkach Opole Główne – Lubliniec oraz Opole Główne – Kluczbork. Po realizacji prac podróżni szybciej dotrą do stolicy kraju i województwa.</w:t>
      </w:r>
    </w:p>
    <w:p w14:paraId="7EF4F2BD" w14:textId="77777777" w:rsidR="00721B93" w:rsidRPr="00721B93" w:rsidRDefault="00721B93" w:rsidP="00721B93">
      <w:pPr>
        <w:spacing w:line="360" w:lineRule="auto"/>
        <w:rPr>
          <w:rFonts w:eastAsia="Arial" w:cs="Arial"/>
        </w:rPr>
      </w:pPr>
      <w:r w:rsidRPr="00721B93">
        <w:rPr>
          <w:rFonts w:eastAsia="Arial" w:cs="Arial"/>
          <w:b/>
          <w:bCs/>
        </w:rPr>
        <w:t>Śląskie.</w:t>
      </w:r>
      <w:r w:rsidRPr="00721B93">
        <w:rPr>
          <w:rFonts w:eastAsia="Arial" w:cs="Arial"/>
        </w:rPr>
        <w:t xml:space="preserve"> W województwie śląskim prowadzimy największe w historii inwestycje kolejowe. Na katowickim węźle kolejowym, dla rozdzielenia ruchu dalekobieżnego i aglomeracyjnego, dobudowujemy dodatkowe tory. Nowe przystanki zwiększą dostęp do kolei, a przebudowa obiektów inżynieryjnych poprawi poziom bezpieczeństwa w ruchu kolejowym i drogowym. Zadania realizujemy także na odcinkach Tychy – Goczałkowice oraz Zabrzeg – Zebrzydowice. Pracami objęta jest stacja Gliwice Łabędy oraz linia kolejowa Pszczyna – Żory.</w:t>
      </w:r>
    </w:p>
    <w:p w14:paraId="51988A47" w14:textId="77777777" w:rsidR="00721B93" w:rsidRDefault="00721B93" w:rsidP="61013761">
      <w:pPr>
        <w:spacing w:line="360" w:lineRule="auto"/>
        <w:rPr>
          <w:rFonts w:eastAsia="Arial" w:cs="Arial"/>
        </w:rPr>
      </w:pPr>
      <w:r w:rsidRPr="00721B93">
        <w:rPr>
          <w:rFonts w:eastAsia="Arial" w:cs="Arial"/>
        </w:rPr>
        <w:t xml:space="preserve">Z uwagi na przebudowę katowickiego węzła kolejowego wybrane pociągi PKP Intercity nadal będą kierowane od Gliwic do Mysłowic przez Bytom, z pominięciem Katowic. Na odcinku Katowice – Sosnowiec </w:t>
      </w:r>
      <w:proofErr w:type="spellStart"/>
      <w:r w:rsidRPr="00721B93">
        <w:rPr>
          <w:rFonts w:eastAsia="Arial" w:cs="Arial"/>
        </w:rPr>
        <w:t>Dańdówka</w:t>
      </w:r>
      <w:proofErr w:type="spellEnd"/>
      <w:r w:rsidRPr="00721B93">
        <w:rPr>
          <w:rFonts w:eastAsia="Arial" w:cs="Arial"/>
        </w:rPr>
        <w:t xml:space="preserve"> obowiązuje zastępcza komunikacja autobusowa. Połączenia do Lublińca i Chorzewa Siemkowic są realizowane z Chorzowa Batorego, dokąd można dojechać innymi pociągami lub tramwajami ZTM. Pociągi Kolei Śląskich relacji Katowice – Oświęcim – Katowice nadal są skrócone na odcinku Katowice – Mysłowice – Katowice. Skrócono także wybrane pociągi w relacjach: Katowice – Tychy Lodowisko (na odcinku Katowice – Tychy), Katowice – Wisła / Cieszyn (na odcinku Katowice – Czechowice</w:t>
      </w:r>
      <w:r w:rsidRPr="00721B93">
        <w:rPr>
          <w:rFonts w:eastAsia="Arial" w:cs="Arial"/>
        </w:rPr>
        <w:noBreakHyphen/>
        <w:t>Dziedzice) oraz Katowice – Rybnik (na odcinku Katowice – Katowice Ligota / Piotrowice / Mikołów). Część składów odwołano między Gliwicami a Dąbrową Górniczą Ząbkowice. Połączenia relacji Cieszyn – Czechowice</w:t>
      </w:r>
      <w:r w:rsidRPr="00721B93">
        <w:rPr>
          <w:rFonts w:eastAsia="Arial" w:cs="Arial"/>
        </w:rPr>
        <w:noBreakHyphen/>
        <w:t>Dziedzice – Cieszyn przez Zebrzydowice są realizowane autobusami.</w:t>
      </w:r>
    </w:p>
    <w:p w14:paraId="4EDA27EC" w14:textId="500DF545" w:rsidR="00CC71A0" w:rsidRPr="00CC71A0" w:rsidRDefault="004D3193" w:rsidP="00CC71A0">
      <w:pPr>
        <w:spacing w:line="360" w:lineRule="auto"/>
        <w:rPr>
          <w:rFonts w:eastAsia="Arial" w:cs="Arial"/>
          <w:b/>
          <w:bCs/>
        </w:rPr>
      </w:pPr>
      <w:r w:rsidRPr="004D3193">
        <w:rPr>
          <w:rFonts w:eastAsia="Arial" w:cs="Arial"/>
          <w:b/>
          <w:bCs/>
        </w:rPr>
        <w:t xml:space="preserve">Małopolskie i Świętokrzyskie. </w:t>
      </w:r>
      <w:r w:rsidRPr="004D3193">
        <w:rPr>
          <w:rFonts w:eastAsia="Arial" w:cs="Arial"/>
        </w:rPr>
        <w:t xml:space="preserve">W Małopolsce i </w:t>
      </w:r>
      <w:proofErr w:type="spellStart"/>
      <w:r w:rsidRPr="004D3193">
        <w:rPr>
          <w:rFonts w:eastAsia="Arial" w:cs="Arial"/>
        </w:rPr>
        <w:t>Świętokrzyskiem</w:t>
      </w:r>
      <w:proofErr w:type="spellEnd"/>
      <w:r w:rsidRPr="004D3193">
        <w:rPr>
          <w:rFonts w:eastAsia="Arial" w:cs="Arial"/>
        </w:rPr>
        <w:t xml:space="preserve"> trwa modernizacja linii nr 8 na kilku odcinkach, m.in. Kraków Główny – Tunel, Kozłów – Sędziszów oraz Tumlin – Skarżysko</w:t>
      </w:r>
      <w:r w:rsidRPr="004D3193">
        <w:rPr>
          <w:rFonts w:eastAsia="Arial" w:cs="Arial"/>
        </w:rPr>
        <w:noBreakHyphen/>
        <w:t xml:space="preserve">Kamienna. Prace obejmują wymianę torów, systemów sterowania ruchem, sieci </w:t>
      </w:r>
      <w:r w:rsidRPr="004D3193">
        <w:rPr>
          <w:rFonts w:eastAsia="Arial" w:cs="Arial"/>
        </w:rPr>
        <w:lastRenderedPageBreak/>
        <w:t>trakcyjnej oraz budowę nowych peronów. Efektem inwestycji będzie zwiększenie przepustowości linii, wyższe prędkości pociągów oraz skrócenie czasu przejazdu, a także poprawa dostępności stacji i przystanków, w tym dla osób z ograniczoną mobilnością. W trakcie robót występują utrudnienia – ograniczona jest dostępność infrastruktury, część pociągów zastępuje komunikacja autobusowa, a część kursuje trasami objazdowymi.</w:t>
      </w:r>
    </w:p>
    <w:p w14:paraId="278D547B" w14:textId="3093DBA9" w:rsidR="00244B2D" w:rsidRPr="00A84938" w:rsidRDefault="00244B2D" w:rsidP="61013761">
      <w:pPr>
        <w:spacing w:line="360" w:lineRule="auto"/>
        <w:rPr>
          <w:rFonts w:eastAsia="Arial" w:cs="Arial"/>
          <w:color w:val="000000" w:themeColor="text1"/>
        </w:rPr>
      </w:pPr>
      <w:r w:rsidRPr="61013761">
        <w:rPr>
          <w:rStyle w:val="Nagwek2Znak"/>
          <w:rFonts w:eastAsia="Arial" w:cs="Arial"/>
        </w:rPr>
        <w:t>Informacja dla podróżnych</w:t>
      </w:r>
    </w:p>
    <w:p w14:paraId="73EEB6F1" w14:textId="1BFEC23D" w:rsidR="00244B2D" w:rsidRPr="00A84938" w:rsidRDefault="00244B2D" w:rsidP="61013761">
      <w:pPr>
        <w:spacing w:line="360" w:lineRule="auto"/>
        <w:rPr>
          <w:rFonts w:eastAsia="Arial" w:cs="Arial"/>
          <w:color w:val="000000" w:themeColor="text1"/>
        </w:rPr>
      </w:pPr>
      <w:r w:rsidRPr="61013761">
        <w:rPr>
          <w:rFonts w:eastAsia="Arial" w:cs="Arial"/>
          <w:color w:val="000000" w:themeColor="text1"/>
        </w:rPr>
        <w:t xml:space="preserve">Przed podróżą warto sprawdzić rozkłady jazdy. Informacje na temat kursowania pociągów są dostępne w gablotach na stacjach i przystankach, w Internecie, m.in. na </w:t>
      </w:r>
      <w:hyperlink r:id="rId11">
        <w:r w:rsidRPr="61013761">
          <w:rPr>
            <w:rStyle w:val="Hipercze"/>
            <w:rFonts w:eastAsia="Arial" w:cs="Arial"/>
          </w:rPr>
          <w:t xml:space="preserve">https://portalpasazera.pl/  </w:t>
        </w:r>
      </w:hyperlink>
      <w:r w:rsidRPr="61013761">
        <w:rPr>
          <w:rFonts w:eastAsia="Arial" w:cs="Arial"/>
          <w:color w:val="000000" w:themeColor="text1"/>
        </w:rPr>
        <w:t>Również przewoźnicy szczegółowo informują o nowych połączeniach i zmianach w rozkładzie na stronach internetowych</w:t>
      </w:r>
      <w:r w:rsidR="0BEE576C" w:rsidRPr="61013761">
        <w:rPr>
          <w:rFonts w:eastAsia="Arial" w:cs="Arial"/>
          <w:color w:val="000000" w:themeColor="text1"/>
        </w:rPr>
        <w:t>.</w:t>
      </w:r>
      <w:r w:rsidRPr="61013761">
        <w:rPr>
          <w:rFonts w:eastAsia="Arial" w:cs="Arial"/>
          <w:color w:val="000000" w:themeColor="text1"/>
        </w:rPr>
        <w:t xml:space="preserve"> Odjazdy i przyjazdy pociągów są wyświetlane na wyświetlaczach. </w:t>
      </w:r>
    </w:p>
    <w:p w14:paraId="27ED2799" w14:textId="77777777" w:rsidR="00244B2D" w:rsidRDefault="00244B2D" w:rsidP="00244B2D">
      <w:pPr>
        <w:tabs>
          <w:tab w:val="left" w:pos="1425"/>
        </w:tabs>
        <w:spacing w:after="0"/>
      </w:pPr>
    </w:p>
    <w:p w14:paraId="7D1076DD" w14:textId="77777777" w:rsidR="00B71B5E" w:rsidRPr="004C6EFF" w:rsidRDefault="00B71B5E" w:rsidP="004C6EFF">
      <w:pPr>
        <w:spacing w:line="360" w:lineRule="auto"/>
      </w:pPr>
    </w:p>
    <w:p w14:paraId="0C1DD449" w14:textId="3860194E" w:rsidR="00FD2021" w:rsidRDefault="00C628C7" w:rsidP="008A588B">
      <w:pPr>
        <w:spacing w:line="240" w:lineRule="auto"/>
      </w:pPr>
      <w:r w:rsidRPr="000E5363">
        <w:rPr>
          <w:rStyle w:val="Pogrubienie"/>
          <w:color w:val="1A1A1A"/>
        </w:rPr>
        <w:t>Kontakt dla mediów:</w:t>
      </w:r>
      <w:r w:rsidRPr="000E5363">
        <w:br/>
      </w:r>
      <w:r w:rsidRPr="000E5363">
        <w:br/>
      </w:r>
      <w:r w:rsidR="00D82924">
        <w:t>Z</w:t>
      </w:r>
      <w:r w:rsidRPr="000E5363">
        <w:t>espół prasowy</w:t>
      </w:r>
      <w:r w:rsidRPr="000E5363">
        <w:br/>
      </w:r>
      <w:r w:rsidR="00386878" w:rsidRPr="00386878">
        <w:rPr>
          <w:rStyle w:val="Pogrubienie"/>
          <w:b w:val="0"/>
          <w:bCs w:val="0"/>
          <w:color w:val="1A1A1A"/>
        </w:rPr>
        <w:t>PKP Polskie Linie Kolejowe S.A.</w:t>
      </w:r>
      <w:r w:rsidR="00386878" w:rsidRPr="000E5363">
        <w:br/>
      </w:r>
      <w:r w:rsidRPr="000E5363">
        <w:t>rzecznik@plk-sa.pl</w:t>
      </w:r>
      <w:r w:rsidRPr="000E5363">
        <w:br/>
        <w:t>T: + 22 473 30 02</w:t>
      </w:r>
    </w:p>
    <w:p w14:paraId="71005872" w14:textId="77777777" w:rsidR="006A0C26" w:rsidRDefault="006A0C26" w:rsidP="00405696">
      <w:pPr>
        <w:spacing w:line="360" w:lineRule="auto"/>
      </w:pPr>
    </w:p>
    <w:sectPr w:rsidR="006A0C26" w:rsidSect="00CE76EE">
      <w:headerReference w:type="first" r:id="rId12"/>
      <w:footerReference w:type="first" r:id="rId13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B0DD" w14:textId="77777777" w:rsidR="00E24422" w:rsidRDefault="00E24422" w:rsidP="009D1AEB">
      <w:pPr>
        <w:spacing w:after="0" w:line="240" w:lineRule="auto"/>
      </w:pPr>
      <w:r>
        <w:separator/>
      </w:r>
    </w:p>
  </w:endnote>
  <w:endnote w:type="continuationSeparator" w:id="0">
    <w:p w14:paraId="48FEA05E" w14:textId="77777777" w:rsidR="00E24422" w:rsidRDefault="00E2442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4C1944BE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A56798">
      <w:rPr>
        <w:rFonts w:cs="Arial"/>
        <w:sz w:val="14"/>
        <w:szCs w:val="14"/>
      </w:rPr>
      <w:t>7</w:t>
    </w:r>
    <w:r w:rsidR="008A1B2B" w:rsidRPr="008A1B2B">
      <w:rPr>
        <w:rFonts w:cs="Arial"/>
        <w:sz w:val="14"/>
        <w:szCs w:val="14"/>
      </w:rPr>
      <w:t>.</w:t>
    </w:r>
    <w:r w:rsidR="00A56798">
      <w:rPr>
        <w:rFonts w:cs="Arial"/>
        <w:sz w:val="14"/>
        <w:szCs w:val="14"/>
      </w:rPr>
      <w:t>277</w:t>
    </w:r>
    <w:r w:rsidR="008A1B2B" w:rsidRPr="008A1B2B">
      <w:rPr>
        <w:rFonts w:cs="Arial"/>
        <w:sz w:val="14"/>
        <w:szCs w:val="14"/>
      </w:rPr>
      <w:t>.</w:t>
    </w:r>
    <w:r w:rsidR="00A56798">
      <w:rPr>
        <w:rFonts w:cs="Arial"/>
        <w:sz w:val="14"/>
        <w:szCs w:val="14"/>
      </w:rPr>
      <w:t>023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472CA" w14:textId="77777777" w:rsidR="00E24422" w:rsidRDefault="00E24422" w:rsidP="009D1AEB">
      <w:pPr>
        <w:spacing w:after="0" w:line="240" w:lineRule="auto"/>
      </w:pPr>
      <w:r>
        <w:separator/>
      </w:r>
    </w:p>
  </w:footnote>
  <w:footnote w:type="continuationSeparator" w:id="0">
    <w:p w14:paraId="026F7655" w14:textId="77777777" w:rsidR="00E24422" w:rsidRDefault="00E2442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1B63D8C"/>
    <w:multiLevelType w:val="multilevel"/>
    <w:tmpl w:val="E03E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75A56"/>
    <w:multiLevelType w:val="hybridMultilevel"/>
    <w:tmpl w:val="031CC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551691"/>
    <w:multiLevelType w:val="multilevel"/>
    <w:tmpl w:val="CF4E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B09DD"/>
    <w:multiLevelType w:val="hybridMultilevel"/>
    <w:tmpl w:val="D9E487A4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179882">
    <w:abstractNumId w:val="5"/>
  </w:num>
  <w:num w:numId="2" w16cid:durableId="64301346">
    <w:abstractNumId w:val="4"/>
  </w:num>
  <w:num w:numId="3" w16cid:durableId="920061945">
    <w:abstractNumId w:val="3"/>
  </w:num>
  <w:num w:numId="4" w16cid:durableId="1014765027">
    <w:abstractNumId w:val="2"/>
  </w:num>
  <w:num w:numId="5" w16cid:durableId="1290894749">
    <w:abstractNumId w:val="9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10"/>
  </w:num>
  <w:num w:numId="9" w16cid:durableId="359934270">
    <w:abstractNumId w:val="7"/>
  </w:num>
  <w:num w:numId="10" w16cid:durableId="1725566508">
    <w:abstractNumId w:val="12"/>
  </w:num>
  <w:num w:numId="11" w16cid:durableId="257518210">
    <w:abstractNumId w:val="13"/>
  </w:num>
  <w:num w:numId="12" w16cid:durableId="745420908">
    <w:abstractNumId w:val="8"/>
  </w:num>
  <w:num w:numId="13" w16cid:durableId="454644760">
    <w:abstractNumId w:val="11"/>
  </w:num>
  <w:num w:numId="14" w16cid:durableId="11933059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16E"/>
    <w:rsid w:val="00006BD2"/>
    <w:rsid w:val="000075EE"/>
    <w:rsid w:val="000108AC"/>
    <w:rsid w:val="00010EA5"/>
    <w:rsid w:val="00010EF1"/>
    <w:rsid w:val="00011A4E"/>
    <w:rsid w:val="00012974"/>
    <w:rsid w:val="00012E35"/>
    <w:rsid w:val="00016591"/>
    <w:rsid w:val="000237F8"/>
    <w:rsid w:val="000238DD"/>
    <w:rsid w:val="0002493E"/>
    <w:rsid w:val="00025029"/>
    <w:rsid w:val="0002766E"/>
    <w:rsid w:val="00027E62"/>
    <w:rsid w:val="00031902"/>
    <w:rsid w:val="00032161"/>
    <w:rsid w:val="000353BF"/>
    <w:rsid w:val="00037325"/>
    <w:rsid w:val="00040C2E"/>
    <w:rsid w:val="00041194"/>
    <w:rsid w:val="000418CE"/>
    <w:rsid w:val="00042E64"/>
    <w:rsid w:val="00045ABE"/>
    <w:rsid w:val="00047DB3"/>
    <w:rsid w:val="00047F21"/>
    <w:rsid w:val="00050125"/>
    <w:rsid w:val="0005304C"/>
    <w:rsid w:val="000560AA"/>
    <w:rsid w:val="000564C7"/>
    <w:rsid w:val="0005797C"/>
    <w:rsid w:val="00062D29"/>
    <w:rsid w:val="00071C2F"/>
    <w:rsid w:val="000723F3"/>
    <w:rsid w:val="00072A4C"/>
    <w:rsid w:val="00072DD6"/>
    <w:rsid w:val="00073FE5"/>
    <w:rsid w:val="000751E8"/>
    <w:rsid w:val="000762CE"/>
    <w:rsid w:val="0007763E"/>
    <w:rsid w:val="00080D90"/>
    <w:rsid w:val="00081705"/>
    <w:rsid w:val="00081CB2"/>
    <w:rsid w:val="00084B47"/>
    <w:rsid w:val="00085365"/>
    <w:rsid w:val="0009162B"/>
    <w:rsid w:val="00097E1D"/>
    <w:rsid w:val="000A1DC1"/>
    <w:rsid w:val="000A2F69"/>
    <w:rsid w:val="000A518F"/>
    <w:rsid w:val="000A66DB"/>
    <w:rsid w:val="000B0912"/>
    <w:rsid w:val="000B4D4C"/>
    <w:rsid w:val="000B5686"/>
    <w:rsid w:val="000B7E22"/>
    <w:rsid w:val="000C05E4"/>
    <w:rsid w:val="000C33FC"/>
    <w:rsid w:val="000C4876"/>
    <w:rsid w:val="000C6788"/>
    <w:rsid w:val="000D124A"/>
    <w:rsid w:val="000D1534"/>
    <w:rsid w:val="000D6A52"/>
    <w:rsid w:val="000D6CAA"/>
    <w:rsid w:val="000D78E4"/>
    <w:rsid w:val="000D7D4B"/>
    <w:rsid w:val="000E00E1"/>
    <w:rsid w:val="000E014F"/>
    <w:rsid w:val="000E01C8"/>
    <w:rsid w:val="000E06DF"/>
    <w:rsid w:val="000E09AC"/>
    <w:rsid w:val="000E16CD"/>
    <w:rsid w:val="000E226B"/>
    <w:rsid w:val="000E3F3D"/>
    <w:rsid w:val="000E4952"/>
    <w:rsid w:val="000E5986"/>
    <w:rsid w:val="000F21C2"/>
    <w:rsid w:val="000F3BBA"/>
    <w:rsid w:val="000F6F01"/>
    <w:rsid w:val="000F7538"/>
    <w:rsid w:val="00103CEC"/>
    <w:rsid w:val="001063CA"/>
    <w:rsid w:val="001075AA"/>
    <w:rsid w:val="00107B22"/>
    <w:rsid w:val="001120A4"/>
    <w:rsid w:val="00113F57"/>
    <w:rsid w:val="001152CA"/>
    <w:rsid w:val="001173E0"/>
    <w:rsid w:val="00120D6C"/>
    <w:rsid w:val="00121BAD"/>
    <w:rsid w:val="00121D63"/>
    <w:rsid w:val="00122652"/>
    <w:rsid w:val="0013019B"/>
    <w:rsid w:val="001323F8"/>
    <w:rsid w:val="001338C9"/>
    <w:rsid w:val="001371FA"/>
    <w:rsid w:val="00141E4C"/>
    <w:rsid w:val="00146764"/>
    <w:rsid w:val="001539EF"/>
    <w:rsid w:val="0015461A"/>
    <w:rsid w:val="00157BA5"/>
    <w:rsid w:val="00157FE2"/>
    <w:rsid w:val="00160625"/>
    <w:rsid w:val="0016102A"/>
    <w:rsid w:val="00162750"/>
    <w:rsid w:val="00164E91"/>
    <w:rsid w:val="00166942"/>
    <w:rsid w:val="00171492"/>
    <w:rsid w:val="00171697"/>
    <w:rsid w:val="0017380E"/>
    <w:rsid w:val="00180232"/>
    <w:rsid w:val="00182E95"/>
    <w:rsid w:val="00186BD9"/>
    <w:rsid w:val="00187D10"/>
    <w:rsid w:val="001901EB"/>
    <w:rsid w:val="00190E6B"/>
    <w:rsid w:val="00192C75"/>
    <w:rsid w:val="00194DD3"/>
    <w:rsid w:val="00195EEB"/>
    <w:rsid w:val="00197E43"/>
    <w:rsid w:val="001A0054"/>
    <w:rsid w:val="001A0694"/>
    <w:rsid w:val="001A1053"/>
    <w:rsid w:val="001A257D"/>
    <w:rsid w:val="001B2076"/>
    <w:rsid w:val="001B46BE"/>
    <w:rsid w:val="001B4C1A"/>
    <w:rsid w:val="001B6CA7"/>
    <w:rsid w:val="001B79B6"/>
    <w:rsid w:val="001C0CEB"/>
    <w:rsid w:val="001C173C"/>
    <w:rsid w:val="001C2B8C"/>
    <w:rsid w:val="001C4B7A"/>
    <w:rsid w:val="001C5273"/>
    <w:rsid w:val="001C62A9"/>
    <w:rsid w:val="001D1603"/>
    <w:rsid w:val="001D20D0"/>
    <w:rsid w:val="001D2EE8"/>
    <w:rsid w:val="001D497C"/>
    <w:rsid w:val="001D5D88"/>
    <w:rsid w:val="001E16C5"/>
    <w:rsid w:val="001E2D7C"/>
    <w:rsid w:val="001E6449"/>
    <w:rsid w:val="001E6D26"/>
    <w:rsid w:val="001E7B9E"/>
    <w:rsid w:val="001F3135"/>
    <w:rsid w:val="001F330E"/>
    <w:rsid w:val="001F52D2"/>
    <w:rsid w:val="001F5DA5"/>
    <w:rsid w:val="001F6696"/>
    <w:rsid w:val="002039BC"/>
    <w:rsid w:val="002075F0"/>
    <w:rsid w:val="00207835"/>
    <w:rsid w:val="00211A55"/>
    <w:rsid w:val="00211CE5"/>
    <w:rsid w:val="00215231"/>
    <w:rsid w:val="0021677E"/>
    <w:rsid w:val="00220C3C"/>
    <w:rsid w:val="00222BDE"/>
    <w:rsid w:val="00225CB7"/>
    <w:rsid w:val="00227B82"/>
    <w:rsid w:val="00230E82"/>
    <w:rsid w:val="00231371"/>
    <w:rsid w:val="00231D2F"/>
    <w:rsid w:val="00232FEE"/>
    <w:rsid w:val="002345A2"/>
    <w:rsid w:val="00236985"/>
    <w:rsid w:val="002375D3"/>
    <w:rsid w:val="00237D40"/>
    <w:rsid w:val="00237E95"/>
    <w:rsid w:val="00241EAE"/>
    <w:rsid w:val="00242401"/>
    <w:rsid w:val="00244B2D"/>
    <w:rsid w:val="002452EB"/>
    <w:rsid w:val="00252DDF"/>
    <w:rsid w:val="00253ADB"/>
    <w:rsid w:val="00256508"/>
    <w:rsid w:val="00256EB1"/>
    <w:rsid w:val="00260EBA"/>
    <w:rsid w:val="0027023B"/>
    <w:rsid w:val="00270F88"/>
    <w:rsid w:val="00271E0A"/>
    <w:rsid w:val="00273868"/>
    <w:rsid w:val="00274D32"/>
    <w:rsid w:val="0027705D"/>
    <w:rsid w:val="00277762"/>
    <w:rsid w:val="00280F68"/>
    <w:rsid w:val="00287D58"/>
    <w:rsid w:val="00291328"/>
    <w:rsid w:val="00293B08"/>
    <w:rsid w:val="00293FE6"/>
    <w:rsid w:val="00294118"/>
    <w:rsid w:val="0029616E"/>
    <w:rsid w:val="002A0200"/>
    <w:rsid w:val="002A6AB6"/>
    <w:rsid w:val="002B0273"/>
    <w:rsid w:val="002B19D0"/>
    <w:rsid w:val="002B1FC8"/>
    <w:rsid w:val="002B3935"/>
    <w:rsid w:val="002B41FD"/>
    <w:rsid w:val="002C2675"/>
    <w:rsid w:val="002C2961"/>
    <w:rsid w:val="002C36D8"/>
    <w:rsid w:val="002C3719"/>
    <w:rsid w:val="002C4270"/>
    <w:rsid w:val="002C5D1B"/>
    <w:rsid w:val="002C7083"/>
    <w:rsid w:val="002D081E"/>
    <w:rsid w:val="002D6AAE"/>
    <w:rsid w:val="002E0D9E"/>
    <w:rsid w:val="002E12E4"/>
    <w:rsid w:val="002E4FC4"/>
    <w:rsid w:val="002E5628"/>
    <w:rsid w:val="002F5297"/>
    <w:rsid w:val="002F6767"/>
    <w:rsid w:val="003047B7"/>
    <w:rsid w:val="00304FD1"/>
    <w:rsid w:val="003051E3"/>
    <w:rsid w:val="00305572"/>
    <w:rsid w:val="00305601"/>
    <w:rsid w:val="00307237"/>
    <w:rsid w:val="003153DC"/>
    <w:rsid w:val="003203F1"/>
    <w:rsid w:val="003213D3"/>
    <w:rsid w:val="00321A86"/>
    <w:rsid w:val="00322B6A"/>
    <w:rsid w:val="00327AF6"/>
    <w:rsid w:val="003305AB"/>
    <w:rsid w:val="00330C61"/>
    <w:rsid w:val="00332D4E"/>
    <w:rsid w:val="00333A9C"/>
    <w:rsid w:val="003342D2"/>
    <w:rsid w:val="003343B9"/>
    <w:rsid w:val="00334920"/>
    <w:rsid w:val="00336B67"/>
    <w:rsid w:val="00340821"/>
    <w:rsid w:val="00342A94"/>
    <w:rsid w:val="003436BA"/>
    <w:rsid w:val="00344CCA"/>
    <w:rsid w:val="003453CA"/>
    <w:rsid w:val="00346B29"/>
    <w:rsid w:val="00346E5E"/>
    <w:rsid w:val="00347A28"/>
    <w:rsid w:val="00350F43"/>
    <w:rsid w:val="00355CE7"/>
    <w:rsid w:val="00355D1B"/>
    <w:rsid w:val="00365C2F"/>
    <w:rsid w:val="00365C86"/>
    <w:rsid w:val="003705AB"/>
    <w:rsid w:val="00371192"/>
    <w:rsid w:val="00374C56"/>
    <w:rsid w:val="00375ABF"/>
    <w:rsid w:val="003763F4"/>
    <w:rsid w:val="00377C74"/>
    <w:rsid w:val="0038086A"/>
    <w:rsid w:val="00382634"/>
    <w:rsid w:val="00382670"/>
    <w:rsid w:val="00386878"/>
    <w:rsid w:val="00391539"/>
    <w:rsid w:val="00393E51"/>
    <w:rsid w:val="003958EE"/>
    <w:rsid w:val="00395D0E"/>
    <w:rsid w:val="0039610E"/>
    <w:rsid w:val="003A1DF9"/>
    <w:rsid w:val="003A2D51"/>
    <w:rsid w:val="003A396F"/>
    <w:rsid w:val="003A3BFD"/>
    <w:rsid w:val="003A4036"/>
    <w:rsid w:val="003A56B1"/>
    <w:rsid w:val="003B0138"/>
    <w:rsid w:val="003B3FFA"/>
    <w:rsid w:val="003B4554"/>
    <w:rsid w:val="003B720D"/>
    <w:rsid w:val="003C1F63"/>
    <w:rsid w:val="003D0351"/>
    <w:rsid w:val="003D04C8"/>
    <w:rsid w:val="003D1A58"/>
    <w:rsid w:val="003D26E6"/>
    <w:rsid w:val="003D6327"/>
    <w:rsid w:val="003D7DCE"/>
    <w:rsid w:val="003D7E6B"/>
    <w:rsid w:val="003E02C1"/>
    <w:rsid w:val="003E5673"/>
    <w:rsid w:val="003E794F"/>
    <w:rsid w:val="003F0C77"/>
    <w:rsid w:val="003F3500"/>
    <w:rsid w:val="003F4900"/>
    <w:rsid w:val="003F6715"/>
    <w:rsid w:val="003F6D7D"/>
    <w:rsid w:val="003F7320"/>
    <w:rsid w:val="00400D41"/>
    <w:rsid w:val="00402F11"/>
    <w:rsid w:val="004036DC"/>
    <w:rsid w:val="00403916"/>
    <w:rsid w:val="00405696"/>
    <w:rsid w:val="004058B2"/>
    <w:rsid w:val="00405A45"/>
    <w:rsid w:val="00405B66"/>
    <w:rsid w:val="00406725"/>
    <w:rsid w:val="004120FA"/>
    <w:rsid w:val="00415861"/>
    <w:rsid w:val="00421504"/>
    <w:rsid w:val="004226F3"/>
    <w:rsid w:val="0042307B"/>
    <w:rsid w:val="00423C5E"/>
    <w:rsid w:val="00425C55"/>
    <w:rsid w:val="004302D7"/>
    <w:rsid w:val="00430A4B"/>
    <w:rsid w:val="00433858"/>
    <w:rsid w:val="00434B5E"/>
    <w:rsid w:val="00434E6F"/>
    <w:rsid w:val="0043520C"/>
    <w:rsid w:val="004358AD"/>
    <w:rsid w:val="00435DDA"/>
    <w:rsid w:val="00441FF6"/>
    <w:rsid w:val="00443AC9"/>
    <w:rsid w:val="0044405E"/>
    <w:rsid w:val="00452793"/>
    <w:rsid w:val="00452FB3"/>
    <w:rsid w:val="004550DD"/>
    <w:rsid w:val="00455DC9"/>
    <w:rsid w:val="0045728C"/>
    <w:rsid w:val="00462889"/>
    <w:rsid w:val="0046454A"/>
    <w:rsid w:val="004645AD"/>
    <w:rsid w:val="00465194"/>
    <w:rsid w:val="00471426"/>
    <w:rsid w:val="00474EC4"/>
    <w:rsid w:val="00476E61"/>
    <w:rsid w:val="00477583"/>
    <w:rsid w:val="00477ED5"/>
    <w:rsid w:val="004802FF"/>
    <w:rsid w:val="00480B16"/>
    <w:rsid w:val="004816C4"/>
    <w:rsid w:val="00487C92"/>
    <w:rsid w:val="004A1187"/>
    <w:rsid w:val="004A51AD"/>
    <w:rsid w:val="004A5A29"/>
    <w:rsid w:val="004A5B21"/>
    <w:rsid w:val="004A6192"/>
    <w:rsid w:val="004B3E45"/>
    <w:rsid w:val="004C11E0"/>
    <w:rsid w:val="004C30F9"/>
    <w:rsid w:val="004C443C"/>
    <w:rsid w:val="004C4465"/>
    <w:rsid w:val="004C54AF"/>
    <w:rsid w:val="004C5BEA"/>
    <w:rsid w:val="004C6EFF"/>
    <w:rsid w:val="004C7F83"/>
    <w:rsid w:val="004D0442"/>
    <w:rsid w:val="004D29E3"/>
    <w:rsid w:val="004D3193"/>
    <w:rsid w:val="004D48C9"/>
    <w:rsid w:val="004D7F09"/>
    <w:rsid w:val="004E213C"/>
    <w:rsid w:val="004E6C6C"/>
    <w:rsid w:val="004F1593"/>
    <w:rsid w:val="004F4ACE"/>
    <w:rsid w:val="004F5537"/>
    <w:rsid w:val="004F6B6E"/>
    <w:rsid w:val="004F7493"/>
    <w:rsid w:val="0050007B"/>
    <w:rsid w:val="00502F8A"/>
    <w:rsid w:val="005042BA"/>
    <w:rsid w:val="00513490"/>
    <w:rsid w:val="005134CC"/>
    <w:rsid w:val="00514142"/>
    <w:rsid w:val="0051769C"/>
    <w:rsid w:val="0052270F"/>
    <w:rsid w:val="00522937"/>
    <w:rsid w:val="00522BE4"/>
    <w:rsid w:val="00523C46"/>
    <w:rsid w:val="00525C2A"/>
    <w:rsid w:val="00527A22"/>
    <w:rsid w:val="0053029D"/>
    <w:rsid w:val="00532473"/>
    <w:rsid w:val="00532721"/>
    <w:rsid w:val="00532860"/>
    <w:rsid w:val="00534327"/>
    <w:rsid w:val="00534715"/>
    <w:rsid w:val="0053475E"/>
    <w:rsid w:val="005349BC"/>
    <w:rsid w:val="0053505D"/>
    <w:rsid w:val="005455CC"/>
    <w:rsid w:val="005457CA"/>
    <w:rsid w:val="00545BC4"/>
    <w:rsid w:val="00551D1E"/>
    <w:rsid w:val="00552907"/>
    <w:rsid w:val="005552D8"/>
    <w:rsid w:val="005560F2"/>
    <w:rsid w:val="00561B5A"/>
    <w:rsid w:val="005632C3"/>
    <w:rsid w:val="00567346"/>
    <w:rsid w:val="0057269A"/>
    <w:rsid w:val="00573EF3"/>
    <w:rsid w:val="00574C88"/>
    <w:rsid w:val="00575622"/>
    <w:rsid w:val="005756B9"/>
    <w:rsid w:val="00580BDB"/>
    <w:rsid w:val="00582E85"/>
    <w:rsid w:val="00584156"/>
    <w:rsid w:val="00585CAD"/>
    <w:rsid w:val="00586265"/>
    <w:rsid w:val="00593632"/>
    <w:rsid w:val="00595CC5"/>
    <w:rsid w:val="005A018E"/>
    <w:rsid w:val="005A0DDF"/>
    <w:rsid w:val="005A1EDB"/>
    <w:rsid w:val="005A36E5"/>
    <w:rsid w:val="005A5913"/>
    <w:rsid w:val="005A6998"/>
    <w:rsid w:val="005B2424"/>
    <w:rsid w:val="005C4431"/>
    <w:rsid w:val="005C4D1C"/>
    <w:rsid w:val="005C7766"/>
    <w:rsid w:val="005D007D"/>
    <w:rsid w:val="005D0800"/>
    <w:rsid w:val="005D1951"/>
    <w:rsid w:val="005D2DD3"/>
    <w:rsid w:val="005D48F3"/>
    <w:rsid w:val="005D5801"/>
    <w:rsid w:val="005D59AA"/>
    <w:rsid w:val="005D6355"/>
    <w:rsid w:val="005D648B"/>
    <w:rsid w:val="005D6F1C"/>
    <w:rsid w:val="005E1C5A"/>
    <w:rsid w:val="005E56A4"/>
    <w:rsid w:val="005E736D"/>
    <w:rsid w:val="005F302A"/>
    <w:rsid w:val="005F5099"/>
    <w:rsid w:val="00601FC5"/>
    <w:rsid w:val="006022C3"/>
    <w:rsid w:val="00603FFC"/>
    <w:rsid w:val="00604ADE"/>
    <w:rsid w:val="0060536E"/>
    <w:rsid w:val="00612C70"/>
    <w:rsid w:val="00613B9C"/>
    <w:rsid w:val="00620C91"/>
    <w:rsid w:val="00621380"/>
    <w:rsid w:val="00622109"/>
    <w:rsid w:val="00622F0A"/>
    <w:rsid w:val="00623B49"/>
    <w:rsid w:val="00625135"/>
    <w:rsid w:val="006255BC"/>
    <w:rsid w:val="00627E0B"/>
    <w:rsid w:val="006306A4"/>
    <w:rsid w:val="006320EC"/>
    <w:rsid w:val="00632643"/>
    <w:rsid w:val="00632B6B"/>
    <w:rsid w:val="00633641"/>
    <w:rsid w:val="0063608D"/>
    <w:rsid w:val="0063625B"/>
    <w:rsid w:val="006368BB"/>
    <w:rsid w:val="00643765"/>
    <w:rsid w:val="006441EE"/>
    <w:rsid w:val="0064774B"/>
    <w:rsid w:val="006540A0"/>
    <w:rsid w:val="006579C0"/>
    <w:rsid w:val="00661F96"/>
    <w:rsid w:val="00664E62"/>
    <w:rsid w:val="00664EE7"/>
    <w:rsid w:val="00665148"/>
    <w:rsid w:val="006754B8"/>
    <w:rsid w:val="00675E93"/>
    <w:rsid w:val="00677933"/>
    <w:rsid w:val="00680C52"/>
    <w:rsid w:val="00681682"/>
    <w:rsid w:val="006819AC"/>
    <w:rsid w:val="00681C6E"/>
    <w:rsid w:val="00685F46"/>
    <w:rsid w:val="00686210"/>
    <w:rsid w:val="00687995"/>
    <w:rsid w:val="00690A15"/>
    <w:rsid w:val="0069220E"/>
    <w:rsid w:val="00692903"/>
    <w:rsid w:val="00696C5F"/>
    <w:rsid w:val="006A0C26"/>
    <w:rsid w:val="006A0E37"/>
    <w:rsid w:val="006A1855"/>
    <w:rsid w:val="006B0A45"/>
    <w:rsid w:val="006B0EE6"/>
    <w:rsid w:val="006B1B78"/>
    <w:rsid w:val="006B2745"/>
    <w:rsid w:val="006B4C56"/>
    <w:rsid w:val="006B4D4A"/>
    <w:rsid w:val="006B4FEE"/>
    <w:rsid w:val="006B59D1"/>
    <w:rsid w:val="006B602C"/>
    <w:rsid w:val="006B6D07"/>
    <w:rsid w:val="006C14FA"/>
    <w:rsid w:val="006C1D82"/>
    <w:rsid w:val="006C2F27"/>
    <w:rsid w:val="006C5252"/>
    <w:rsid w:val="006C5610"/>
    <w:rsid w:val="006C6C1C"/>
    <w:rsid w:val="006C7789"/>
    <w:rsid w:val="006D40EB"/>
    <w:rsid w:val="006D522E"/>
    <w:rsid w:val="006D611C"/>
    <w:rsid w:val="006D7053"/>
    <w:rsid w:val="006D7B9D"/>
    <w:rsid w:val="006D7F85"/>
    <w:rsid w:val="006E1E02"/>
    <w:rsid w:val="006E277A"/>
    <w:rsid w:val="006E3A49"/>
    <w:rsid w:val="006E3AFC"/>
    <w:rsid w:val="006E6C5D"/>
    <w:rsid w:val="006F0B0E"/>
    <w:rsid w:val="006F2AE3"/>
    <w:rsid w:val="006F44B2"/>
    <w:rsid w:val="006F5154"/>
    <w:rsid w:val="006F6E69"/>
    <w:rsid w:val="006F772B"/>
    <w:rsid w:val="0070430F"/>
    <w:rsid w:val="00706407"/>
    <w:rsid w:val="00706CE5"/>
    <w:rsid w:val="007105C4"/>
    <w:rsid w:val="00711EA4"/>
    <w:rsid w:val="007130DE"/>
    <w:rsid w:val="00713A09"/>
    <w:rsid w:val="00716F0E"/>
    <w:rsid w:val="00717235"/>
    <w:rsid w:val="00720805"/>
    <w:rsid w:val="007212EF"/>
    <w:rsid w:val="007215D1"/>
    <w:rsid w:val="0072172C"/>
    <w:rsid w:val="00721B93"/>
    <w:rsid w:val="007222EE"/>
    <w:rsid w:val="00722E15"/>
    <w:rsid w:val="007230D4"/>
    <w:rsid w:val="00723816"/>
    <w:rsid w:val="00732084"/>
    <w:rsid w:val="007332E1"/>
    <w:rsid w:val="0073517F"/>
    <w:rsid w:val="007400D0"/>
    <w:rsid w:val="00740CCD"/>
    <w:rsid w:val="007467FD"/>
    <w:rsid w:val="00747197"/>
    <w:rsid w:val="0075052C"/>
    <w:rsid w:val="00750AFC"/>
    <w:rsid w:val="00752670"/>
    <w:rsid w:val="00753A32"/>
    <w:rsid w:val="00755272"/>
    <w:rsid w:val="007626DD"/>
    <w:rsid w:val="00762CE8"/>
    <w:rsid w:val="00762FF1"/>
    <w:rsid w:val="00763C81"/>
    <w:rsid w:val="00763F82"/>
    <w:rsid w:val="007640AD"/>
    <w:rsid w:val="0076587B"/>
    <w:rsid w:val="00766A18"/>
    <w:rsid w:val="00767FD1"/>
    <w:rsid w:val="007704A1"/>
    <w:rsid w:val="00774C5F"/>
    <w:rsid w:val="00776E2F"/>
    <w:rsid w:val="0078314B"/>
    <w:rsid w:val="007834A0"/>
    <w:rsid w:val="00783D10"/>
    <w:rsid w:val="00785BD8"/>
    <w:rsid w:val="00790D7C"/>
    <w:rsid w:val="00791F82"/>
    <w:rsid w:val="00794FE6"/>
    <w:rsid w:val="007954BF"/>
    <w:rsid w:val="0079742E"/>
    <w:rsid w:val="007A0D06"/>
    <w:rsid w:val="007A29EC"/>
    <w:rsid w:val="007A2E67"/>
    <w:rsid w:val="007A4407"/>
    <w:rsid w:val="007B10BF"/>
    <w:rsid w:val="007B1D73"/>
    <w:rsid w:val="007B2ABE"/>
    <w:rsid w:val="007B5B11"/>
    <w:rsid w:val="007B6DE9"/>
    <w:rsid w:val="007B7360"/>
    <w:rsid w:val="007C00D7"/>
    <w:rsid w:val="007C0427"/>
    <w:rsid w:val="007C06B8"/>
    <w:rsid w:val="007C09D9"/>
    <w:rsid w:val="007C2B35"/>
    <w:rsid w:val="007C3152"/>
    <w:rsid w:val="007C6294"/>
    <w:rsid w:val="007C6F1B"/>
    <w:rsid w:val="007D4AF1"/>
    <w:rsid w:val="007D6824"/>
    <w:rsid w:val="007D7F65"/>
    <w:rsid w:val="007E0357"/>
    <w:rsid w:val="007E0953"/>
    <w:rsid w:val="007E0FD0"/>
    <w:rsid w:val="007E1564"/>
    <w:rsid w:val="007E37D6"/>
    <w:rsid w:val="007F0A7D"/>
    <w:rsid w:val="007F2024"/>
    <w:rsid w:val="007F30E2"/>
    <w:rsid w:val="007F3648"/>
    <w:rsid w:val="007F66C6"/>
    <w:rsid w:val="00800ABE"/>
    <w:rsid w:val="0080356F"/>
    <w:rsid w:val="0081233B"/>
    <w:rsid w:val="008130AD"/>
    <w:rsid w:val="0081348A"/>
    <w:rsid w:val="0081698D"/>
    <w:rsid w:val="008175F5"/>
    <w:rsid w:val="00817A26"/>
    <w:rsid w:val="00822906"/>
    <w:rsid w:val="008234C3"/>
    <w:rsid w:val="0082540A"/>
    <w:rsid w:val="00825C89"/>
    <w:rsid w:val="008263D2"/>
    <w:rsid w:val="00826418"/>
    <w:rsid w:val="00827922"/>
    <w:rsid w:val="008279BC"/>
    <w:rsid w:val="00827BC9"/>
    <w:rsid w:val="00831364"/>
    <w:rsid w:val="0083184D"/>
    <w:rsid w:val="00832898"/>
    <w:rsid w:val="00832A61"/>
    <w:rsid w:val="00832C21"/>
    <w:rsid w:val="00833053"/>
    <w:rsid w:val="00836693"/>
    <w:rsid w:val="0084099A"/>
    <w:rsid w:val="0084178A"/>
    <w:rsid w:val="008430E1"/>
    <w:rsid w:val="00846C9C"/>
    <w:rsid w:val="00850EDB"/>
    <w:rsid w:val="00853304"/>
    <w:rsid w:val="008569B1"/>
    <w:rsid w:val="00860074"/>
    <w:rsid w:val="00866591"/>
    <w:rsid w:val="008713F7"/>
    <w:rsid w:val="0087387C"/>
    <w:rsid w:val="00874FA1"/>
    <w:rsid w:val="0087548C"/>
    <w:rsid w:val="008763A4"/>
    <w:rsid w:val="00877CF5"/>
    <w:rsid w:val="00882CDC"/>
    <w:rsid w:val="00887101"/>
    <w:rsid w:val="008871D9"/>
    <w:rsid w:val="00887DC9"/>
    <w:rsid w:val="008908B7"/>
    <w:rsid w:val="008915E3"/>
    <w:rsid w:val="0089315D"/>
    <w:rsid w:val="00895E46"/>
    <w:rsid w:val="008A0CFE"/>
    <w:rsid w:val="008A1B2B"/>
    <w:rsid w:val="008A2CFC"/>
    <w:rsid w:val="008A3709"/>
    <w:rsid w:val="008A3EF8"/>
    <w:rsid w:val="008A588B"/>
    <w:rsid w:val="008A9182"/>
    <w:rsid w:val="008B04A4"/>
    <w:rsid w:val="008B0D70"/>
    <w:rsid w:val="008B11C0"/>
    <w:rsid w:val="008B1685"/>
    <w:rsid w:val="008B4F80"/>
    <w:rsid w:val="008B6702"/>
    <w:rsid w:val="008B6FCB"/>
    <w:rsid w:val="008B7C32"/>
    <w:rsid w:val="008C1829"/>
    <w:rsid w:val="008C2699"/>
    <w:rsid w:val="008C3125"/>
    <w:rsid w:val="008C3297"/>
    <w:rsid w:val="008C33D1"/>
    <w:rsid w:val="008C4123"/>
    <w:rsid w:val="008D4897"/>
    <w:rsid w:val="008D5441"/>
    <w:rsid w:val="008D5DE4"/>
    <w:rsid w:val="008D7F3C"/>
    <w:rsid w:val="008E0E21"/>
    <w:rsid w:val="008E2C11"/>
    <w:rsid w:val="008E2FF4"/>
    <w:rsid w:val="008E31D4"/>
    <w:rsid w:val="008E57E6"/>
    <w:rsid w:val="008E7062"/>
    <w:rsid w:val="008F2047"/>
    <w:rsid w:val="008F236C"/>
    <w:rsid w:val="008F7A48"/>
    <w:rsid w:val="00901F8F"/>
    <w:rsid w:val="00903DE0"/>
    <w:rsid w:val="00907CD1"/>
    <w:rsid w:val="009172FC"/>
    <w:rsid w:val="00921C59"/>
    <w:rsid w:val="009228F4"/>
    <w:rsid w:val="009253BC"/>
    <w:rsid w:val="00927523"/>
    <w:rsid w:val="00931F69"/>
    <w:rsid w:val="00934A30"/>
    <w:rsid w:val="00935D08"/>
    <w:rsid w:val="00940223"/>
    <w:rsid w:val="00943E36"/>
    <w:rsid w:val="00944F16"/>
    <w:rsid w:val="00944F63"/>
    <w:rsid w:val="009457DD"/>
    <w:rsid w:val="009554EF"/>
    <w:rsid w:val="00955CC6"/>
    <w:rsid w:val="009605B3"/>
    <w:rsid w:val="00961486"/>
    <w:rsid w:val="00961642"/>
    <w:rsid w:val="009663D7"/>
    <w:rsid w:val="00966679"/>
    <w:rsid w:val="00971690"/>
    <w:rsid w:val="009717CE"/>
    <w:rsid w:val="00972E40"/>
    <w:rsid w:val="0097395F"/>
    <w:rsid w:val="00975D47"/>
    <w:rsid w:val="00985C4D"/>
    <w:rsid w:val="009900DA"/>
    <w:rsid w:val="00990CE0"/>
    <w:rsid w:val="00993DEF"/>
    <w:rsid w:val="00994115"/>
    <w:rsid w:val="00994859"/>
    <w:rsid w:val="00995DDE"/>
    <w:rsid w:val="00997418"/>
    <w:rsid w:val="009A0056"/>
    <w:rsid w:val="009A1086"/>
    <w:rsid w:val="009A3086"/>
    <w:rsid w:val="009A4607"/>
    <w:rsid w:val="009A5C96"/>
    <w:rsid w:val="009A794E"/>
    <w:rsid w:val="009B03AF"/>
    <w:rsid w:val="009B08C0"/>
    <w:rsid w:val="009B262F"/>
    <w:rsid w:val="009B27BE"/>
    <w:rsid w:val="009B42F8"/>
    <w:rsid w:val="009B4CB9"/>
    <w:rsid w:val="009B5A2A"/>
    <w:rsid w:val="009C34DF"/>
    <w:rsid w:val="009C36D3"/>
    <w:rsid w:val="009C4DCE"/>
    <w:rsid w:val="009C53D3"/>
    <w:rsid w:val="009C5F06"/>
    <w:rsid w:val="009C7FA2"/>
    <w:rsid w:val="009D0A28"/>
    <w:rsid w:val="009D11B6"/>
    <w:rsid w:val="009D1AEB"/>
    <w:rsid w:val="009D2AD7"/>
    <w:rsid w:val="009D5679"/>
    <w:rsid w:val="009D6FFA"/>
    <w:rsid w:val="009D765A"/>
    <w:rsid w:val="009E44F2"/>
    <w:rsid w:val="009F1719"/>
    <w:rsid w:val="009F17BF"/>
    <w:rsid w:val="009F1E5B"/>
    <w:rsid w:val="009F22BA"/>
    <w:rsid w:val="009F2415"/>
    <w:rsid w:val="009F3416"/>
    <w:rsid w:val="009F3502"/>
    <w:rsid w:val="009F3A27"/>
    <w:rsid w:val="009F67AC"/>
    <w:rsid w:val="009F7445"/>
    <w:rsid w:val="00A0167D"/>
    <w:rsid w:val="00A01986"/>
    <w:rsid w:val="00A01E33"/>
    <w:rsid w:val="00A023F4"/>
    <w:rsid w:val="00A0388E"/>
    <w:rsid w:val="00A03F08"/>
    <w:rsid w:val="00A04254"/>
    <w:rsid w:val="00A118D0"/>
    <w:rsid w:val="00A12C53"/>
    <w:rsid w:val="00A147C5"/>
    <w:rsid w:val="00A15AED"/>
    <w:rsid w:val="00A230EC"/>
    <w:rsid w:val="00A23201"/>
    <w:rsid w:val="00A23D86"/>
    <w:rsid w:val="00A24B5F"/>
    <w:rsid w:val="00A25F9C"/>
    <w:rsid w:val="00A27178"/>
    <w:rsid w:val="00A310F4"/>
    <w:rsid w:val="00A316C4"/>
    <w:rsid w:val="00A32864"/>
    <w:rsid w:val="00A33BB4"/>
    <w:rsid w:val="00A43760"/>
    <w:rsid w:val="00A4620D"/>
    <w:rsid w:val="00A46267"/>
    <w:rsid w:val="00A475C1"/>
    <w:rsid w:val="00A50957"/>
    <w:rsid w:val="00A5383F"/>
    <w:rsid w:val="00A550F6"/>
    <w:rsid w:val="00A56798"/>
    <w:rsid w:val="00A5680D"/>
    <w:rsid w:val="00A607BF"/>
    <w:rsid w:val="00A61923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77020"/>
    <w:rsid w:val="00A80685"/>
    <w:rsid w:val="00A80E7D"/>
    <w:rsid w:val="00A82974"/>
    <w:rsid w:val="00A850C2"/>
    <w:rsid w:val="00A8692A"/>
    <w:rsid w:val="00A87BA7"/>
    <w:rsid w:val="00A92C97"/>
    <w:rsid w:val="00A93527"/>
    <w:rsid w:val="00A95C80"/>
    <w:rsid w:val="00A961F9"/>
    <w:rsid w:val="00AA148F"/>
    <w:rsid w:val="00AA4552"/>
    <w:rsid w:val="00AA54AE"/>
    <w:rsid w:val="00AA5FE8"/>
    <w:rsid w:val="00AB1142"/>
    <w:rsid w:val="00AB1A9F"/>
    <w:rsid w:val="00AB5770"/>
    <w:rsid w:val="00AC105A"/>
    <w:rsid w:val="00AC2FCE"/>
    <w:rsid w:val="00AC50DC"/>
    <w:rsid w:val="00AC5BE7"/>
    <w:rsid w:val="00AD02E4"/>
    <w:rsid w:val="00AD0FDF"/>
    <w:rsid w:val="00AE0224"/>
    <w:rsid w:val="00AE2EEA"/>
    <w:rsid w:val="00AE38D0"/>
    <w:rsid w:val="00AE7E5D"/>
    <w:rsid w:val="00AF7399"/>
    <w:rsid w:val="00AF795C"/>
    <w:rsid w:val="00B00AB9"/>
    <w:rsid w:val="00B01280"/>
    <w:rsid w:val="00B02D7D"/>
    <w:rsid w:val="00B04041"/>
    <w:rsid w:val="00B109CB"/>
    <w:rsid w:val="00B10D93"/>
    <w:rsid w:val="00B14ABD"/>
    <w:rsid w:val="00B15013"/>
    <w:rsid w:val="00B17966"/>
    <w:rsid w:val="00B17A0D"/>
    <w:rsid w:val="00B2177A"/>
    <w:rsid w:val="00B257DC"/>
    <w:rsid w:val="00B27B0A"/>
    <w:rsid w:val="00B3546F"/>
    <w:rsid w:val="00B3751F"/>
    <w:rsid w:val="00B40C5F"/>
    <w:rsid w:val="00B415E3"/>
    <w:rsid w:val="00B430BE"/>
    <w:rsid w:val="00B444D0"/>
    <w:rsid w:val="00B461A2"/>
    <w:rsid w:val="00B4659E"/>
    <w:rsid w:val="00B46DB5"/>
    <w:rsid w:val="00B5161E"/>
    <w:rsid w:val="00B533AC"/>
    <w:rsid w:val="00B54262"/>
    <w:rsid w:val="00B55F96"/>
    <w:rsid w:val="00B562AB"/>
    <w:rsid w:val="00B60673"/>
    <w:rsid w:val="00B6141B"/>
    <w:rsid w:val="00B6171E"/>
    <w:rsid w:val="00B62F9E"/>
    <w:rsid w:val="00B6423E"/>
    <w:rsid w:val="00B6454C"/>
    <w:rsid w:val="00B7148E"/>
    <w:rsid w:val="00B71B5E"/>
    <w:rsid w:val="00B7464E"/>
    <w:rsid w:val="00B76037"/>
    <w:rsid w:val="00B767D3"/>
    <w:rsid w:val="00B76E46"/>
    <w:rsid w:val="00B778C9"/>
    <w:rsid w:val="00B8396B"/>
    <w:rsid w:val="00B86A9E"/>
    <w:rsid w:val="00B86B90"/>
    <w:rsid w:val="00B93B1C"/>
    <w:rsid w:val="00B94929"/>
    <w:rsid w:val="00B96FB6"/>
    <w:rsid w:val="00BA0ACF"/>
    <w:rsid w:val="00BA258E"/>
    <w:rsid w:val="00BA38DB"/>
    <w:rsid w:val="00BA69CF"/>
    <w:rsid w:val="00BA6CFB"/>
    <w:rsid w:val="00BA7BCC"/>
    <w:rsid w:val="00BB2C84"/>
    <w:rsid w:val="00BB2E89"/>
    <w:rsid w:val="00BB616C"/>
    <w:rsid w:val="00BB6657"/>
    <w:rsid w:val="00BB6947"/>
    <w:rsid w:val="00BB7370"/>
    <w:rsid w:val="00BC0A50"/>
    <w:rsid w:val="00BC4ABE"/>
    <w:rsid w:val="00BC6A09"/>
    <w:rsid w:val="00BC7EEA"/>
    <w:rsid w:val="00BD1561"/>
    <w:rsid w:val="00BD1ACB"/>
    <w:rsid w:val="00BD2514"/>
    <w:rsid w:val="00BD316C"/>
    <w:rsid w:val="00BD4E48"/>
    <w:rsid w:val="00BD50AC"/>
    <w:rsid w:val="00BE0CE2"/>
    <w:rsid w:val="00BE1732"/>
    <w:rsid w:val="00BE1905"/>
    <w:rsid w:val="00BE30C9"/>
    <w:rsid w:val="00BE43DE"/>
    <w:rsid w:val="00BE4825"/>
    <w:rsid w:val="00BF09E7"/>
    <w:rsid w:val="00BF47F6"/>
    <w:rsid w:val="00C0157D"/>
    <w:rsid w:val="00C12953"/>
    <w:rsid w:val="00C15A10"/>
    <w:rsid w:val="00C16407"/>
    <w:rsid w:val="00C21493"/>
    <w:rsid w:val="00C22C99"/>
    <w:rsid w:val="00C23699"/>
    <w:rsid w:val="00C279C9"/>
    <w:rsid w:val="00C332FA"/>
    <w:rsid w:val="00C33D09"/>
    <w:rsid w:val="00C340C9"/>
    <w:rsid w:val="00C375E7"/>
    <w:rsid w:val="00C37681"/>
    <w:rsid w:val="00C40586"/>
    <w:rsid w:val="00C417C5"/>
    <w:rsid w:val="00C42904"/>
    <w:rsid w:val="00C429FD"/>
    <w:rsid w:val="00C432AC"/>
    <w:rsid w:val="00C4370D"/>
    <w:rsid w:val="00C43C59"/>
    <w:rsid w:val="00C45022"/>
    <w:rsid w:val="00C45ED5"/>
    <w:rsid w:val="00C46AB0"/>
    <w:rsid w:val="00C50D95"/>
    <w:rsid w:val="00C5178B"/>
    <w:rsid w:val="00C56D8B"/>
    <w:rsid w:val="00C56ECC"/>
    <w:rsid w:val="00C628C7"/>
    <w:rsid w:val="00C62BFE"/>
    <w:rsid w:val="00C638A6"/>
    <w:rsid w:val="00C63DE8"/>
    <w:rsid w:val="00C66048"/>
    <w:rsid w:val="00C715BB"/>
    <w:rsid w:val="00C7251E"/>
    <w:rsid w:val="00C7344B"/>
    <w:rsid w:val="00C73AB9"/>
    <w:rsid w:val="00C75472"/>
    <w:rsid w:val="00C75BB2"/>
    <w:rsid w:val="00C76D56"/>
    <w:rsid w:val="00C77F80"/>
    <w:rsid w:val="00C812F5"/>
    <w:rsid w:val="00C8753A"/>
    <w:rsid w:val="00C90D29"/>
    <w:rsid w:val="00C92B95"/>
    <w:rsid w:val="00C92C0A"/>
    <w:rsid w:val="00CA2BAF"/>
    <w:rsid w:val="00CB0960"/>
    <w:rsid w:val="00CB1489"/>
    <w:rsid w:val="00CB377E"/>
    <w:rsid w:val="00CC6FC9"/>
    <w:rsid w:val="00CC71A0"/>
    <w:rsid w:val="00CC71C3"/>
    <w:rsid w:val="00CC7791"/>
    <w:rsid w:val="00CD0BE3"/>
    <w:rsid w:val="00CD1B0D"/>
    <w:rsid w:val="00CD1EED"/>
    <w:rsid w:val="00CD478C"/>
    <w:rsid w:val="00CD4BC5"/>
    <w:rsid w:val="00CD4F75"/>
    <w:rsid w:val="00CD65AC"/>
    <w:rsid w:val="00CD6C2E"/>
    <w:rsid w:val="00CD6FAD"/>
    <w:rsid w:val="00CE76EE"/>
    <w:rsid w:val="00CE7DC3"/>
    <w:rsid w:val="00CF2E7C"/>
    <w:rsid w:val="00CF6F0F"/>
    <w:rsid w:val="00D01A87"/>
    <w:rsid w:val="00D01B5D"/>
    <w:rsid w:val="00D03C22"/>
    <w:rsid w:val="00D11F02"/>
    <w:rsid w:val="00D13529"/>
    <w:rsid w:val="00D149FC"/>
    <w:rsid w:val="00D20C2D"/>
    <w:rsid w:val="00D22F5C"/>
    <w:rsid w:val="00D25ED8"/>
    <w:rsid w:val="00D26BE0"/>
    <w:rsid w:val="00D2716B"/>
    <w:rsid w:val="00D314D3"/>
    <w:rsid w:val="00D41DD2"/>
    <w:rsid w:val="00D47257"/>
    <w:rsid w:val="00D479DA"/>
    <w:rsid w:val="00D537A7"/>
    <w:rsid w:val="00D57D51"/>
    <w:rsid w:val="00D61483"/>
    <w:rsid w:val="00D6207D"/>
    <w:rsid w:val="00D6267C"/>
    <w:rsid w:val="00D63B1E"/>
    <w:rsid w:val="00D64DEB"/>
    <w:rsid w:val="00D67915"/>
    <w:rsid w:val="00D73762"/>
    <w:rsid w:val="00D82924"/>
    <w:rsid w:val="00D82C62"/>
    <w:rsid w:val="00D85E29"/>
    <w:rsid w:val="00D904C8"/>
    <w:rsid w:val="00D913D5"/>
    <w:rsid w:val="00D91BFF"/>
    <w:rsid w:val="00D91CD1"/>
    <w:rsid w:val="00D92199"/>
    <w:rsid w:val="00D92307"/>
    <w:rsid w:val="00D93EF7"/>
    <w:rsid w:val="00D9491E"/>
    <w:rsid w:val="00DA3A66"/>
    <w:rsid w:val="00DB0658"/>
    <w:rsid w:val="00DB0A01"/>
    <w:rsid w:val="00DB2DA1"/>
    <w:rsid w:val="00DB347C"/>
    <w:rsid w:val="00DC0189"/>
    <w:rsid w:val="00DC2EFE"/>
    <w:rsid w:val="00DC315E"/>
    <w:rsid w:val="00DC4135"/>
    <w:rsid w:val="00DC44E5"/>
    <w:rsid w:val="00DC595B"/>
    <w:rsid w:val="00DD0A4B"/>
    <w:rsid w:val="00DD4016"/>
    <w:rsid w:val="00DD49B9"/>
    <w:rsid w:val="00DD4D2A"/>
    <w:rsid w:val="00DD5D8C"/>
    <w:rsid w:val="00DD6E4E"/>
    <w:rsid w:val="00DD7408"/>
    <w:rsid w:val="00DD773D"/>
    <w:rsid w:val="00DE111B"/>
    <w:rsid w:val="00DE4BD5"/>
    <w:rsid w:val="00DE52BC"/>
    <w:rsid w:val="00DF653F"/>
    <w:rsid w:val="00DF6EAF"/>
    <w:rsid w:val="00E007D4"/>
    <w:rsid w:val="00E034FE"/>
    <w:rsid w:val="00E044B1"/>
    <w:rsid w:val="00E05383"/>
    <w:rsid w:val="00E054E4"/>
    <w:rsid w:val="00E1094D"/>
    <w:rsid w:val="00E10B3A"/>
    <w:rsid w:val="00E13144"/>
    <w:rsid w:val="00E20B45"/>
    <w:rsid w:val="00E24422"/>
    <w:rsid w:val="00E265D0"/>
    <w:rsid w:val="00E2721D"/>
    <w:rsid w:val="00E27A66"/>
    <w:rsid w:val="00E32BF0"/>
    <w:rsid w:val="00E32CC4"/>
    <w:rsid w:val="00E3374A"/>
    <w:rsid w:val="00E33B77"/>
    <w:rsid w:val="00E341CC"/>
    <w:rsid w:val="00E34623"/>
    <w:rsid w:val="00E40918"/>
    <w:rsid w:val="00E40A82"/>
    <w:rsid w:val="00E40D62"/>
    <w:rsid w:val="00E41FB1"/>
    <w:rsid w:val="00E45CC1"/>
    <w:rsid w:val="00E45DCF"/>
    <w:rsid w:val="00E45F03"/>
    <w:rsid w:val="00E55934"/>
    <w:rsid w:val="00E56021"/>
    <w:rsid w:val="00E566D9"/>
    <w:rsid w:val="00E5730A"/>
    <w:rsid w:val="00E57E49"/>
    <w:rsid w:val="00E644AD"/>
    <w:rsid w:val="00E648F3"/>
    <w:rsid w:val="00E706CD"/>
    <w:rsid w:val="00E7345F"/>
    <w:rsid w:val="00E73604"/>
    <w:rsid w:val="00E7651A"/>
    <w:rsid w:val="00E77363"/>
    <w:rsid w:val="00E80B86"/>
    <w:rsid w:val="00E81479"/>
    <w:rsid w:val="00E841F3"/>
    <w:rsid w:val="00E8430D"/>
    <w:rsid w:val="00E85441"/>
    <w:rsid w:val="00E87CA1"/>
    <w:rsid w:val="00E91362"/>
    <w:rsid w:val="00E91DC6"/>
    <w:rsid w:val="00E949C3"/>
    <w:rsid w:val="00E95E8D"/>
    <w:rsid w:val="00E95F22"/>
    <w:rsid w:val="00E96849"/>
    <w:rsid w:val="00E9730F"/>
    <w:rsid w:val="00E97CE6"/>
    <w:rsid w:val="00EA1284"/>
    <w:rsid w:val="00EA34AF"/>
    <w:rsid w:val="00EA503A"/>
    <w:rsid w:val="00EA76A9"/>
    <w:rsid w:val="00EB15C2"/>
    <w:rsid w:val="00EB1FFC"/>
    <w:rsid w:val="00EB2E3E"/>
    <w:rsid w:val="00EB3B15"/>
    <w:rsid w:val="00EB45FD"/>
    <w:rsid w:val="00EB71AE"/>
    <w:rsid w:val="00EC1F24"/>
    <w:rsid w:val="00EC217E"/>
    <w:rsid w:val="00EC46A0"/>
    <w:rsid w:val="00EC4ABF"/>
    <w:rsid w:val="00EC716D"/>
    <w:rsid w:val="00ED083A"/>
    <w:rsid w:val="00ED15EF"/>
    <w:rsid w:val="00ED2DF6"/>
    <w:rsid w:val="00ED372D"/>
    <w:rsid w:val="00ED3AC3"/>
    <w:rsid w:val="00ED5D29"/>
    <w:rsid w:val="00EE0273"/>
    <w:rsid w:val="00EE05F8"/>
    <w:rsid w:val="00EE2241"/>
    <w:rsid w:val="00EE4F78"/>
    <w:rsid w:val="00EE6D38"/>
    <w:rsid w:val="00EF101E"/>
    <w:rsid w:val="00EF184C"/>
    <w:rsid w:val="00EF6E07"/>
    <w:rsid w:val="00EF6F0E"/>
    <w:rsid w:val="00EF75A5"/>
    <w:rsid w:val="00F01EFC"/>
    <w:rsid w:val="00F03917"/>
    <w:rsid w:val="00F03CB7"/>
    <w:rsid w:val="00F055D9"/>
    <w:rsid w:val="00F05BC8"/>
    <w:rsid w:val="00F0635F"/>
    <w:rsid w:val="00F07254"/>
    <w:rsid w:val="00F107D5"/>
    <w:rsid w:val="00F12AAB"/>
    <w:rsid w:val="00F15CAF"/>
    <w:rsid w:val="00F16917"/>
    <w:rsid w:val="00F16B8F"/>
    <w:rsid w:val="00F176D1"/>
    <w:rsid w:val="00F2001D"/>
    <w:rsid w:val="00F27976"/>
    <w:rsid w:val="00F304B5"/>
    <w:rsid w:val="00F3187A"/>
    <w:rsid w:val="00F33BD9"/>
    <w:rsid w:val="00F33C4D"/>
    <w:rsid w:val="00F3671C"/>
    <w:rsid w:val="00F3684E"/>
    <w:rsid w:val="00F36B82"/>
    <w:rsid w:val="00F37E85"/>
    <w:rsid w:val="00F37F6D"/>
    <w:rsid w:val="00F40CD8"/>
    <w:rsid w:val="00F4166C"/>
    <w:rsid w:val="00F41E7C"/>
    <w:rsid w:val="00F4270E"/>
    <w:rsid w:val="00F44504"/>
    <w:rsid w:val="00F45BCF"/>
    <w:rsid w:val="00F46334"/>
    <w:rsid w:val="00F4708C"/>
    <w:rsid w:val="00F47621"/>
    <w:rsid w:val="00F47A72"/>
    <w:rsid w:val="00F50DF8"/>
    <w:rsid w:val="00F50EBF"/>
    <w:rsid w:val="00F512CE"/>
    <w:rsid w:val="00F52878"/>
    <w:rsid w:val="00F52F06"/>
    <w:rsid w:val="00F566E1"/>
    <w:rsid w:val="00F57047"/>
    <w:rsid w:val="00F57B52"/>
    <w:rsid w:val="00F60709"/>
    <w:rsid w:val="00F670D9"/>
    <w:rsid w:val="00F70FB2"/>
    <w:rsid w:val="00F717B9"/>
    <w:rsid w:val="00F723F7"/>
    <w:rsid w:val="00F73886"/>
    <w:rsid w:val="00F76197"/>
    <w:rsid w:val="00F762AB"/>
    <w:rsid w:val="00F82DCA"/>
    <w:rsid w:val="00F8542D"/>
    <w:rsid w:val="00F85826"/>
    <w:rsid w:val="00F86DC9"/>
    <w:rsid w:val="00F92943"/>
    <w:rsid w:val="00F9456F"/>
    <w:rsid w:val="00FA262A"/>
    <w:rsid w:val="00FA31B3"/>
    <w:rsid w:val="00FA354C"/>
    <w:rsid w:val="00FA354E"/>
    <w:rsid w:val="00FA448D"/>
    <w:rsid w:val="00FA56A8"/>
    <w:rsid w:val="00FA5AF1"/>
    <w:rsid w:val="00FA7556"/>
    <w:rsid w:val="00FB06E6"/>
    <w:rsid w:val="00FC0D18"/>
    <w:rsid w:val="00FC174E"/>
    <w:rsid w:val="00FC2A83"/>
    <w:rsid w:val="00FC335F"/>
    <w:rsid w:val="00FC4C9D"/>
    <w:rsid w:val="00FC605C"/>
    <w:rsid w:val="00FC6BB0"/>
    <w:rsid w:val="00FC701C"/>
    <w:rsid w:val="00FD1A5E"/>
    <w:rsid w:val="00FD2021"/>
    <w:rsid w:val="00FD4344"/>
    <w:rsid w:val="00FD7791"/>
    <w:rsid w:val="00FE0963"/>
    <w:rsid w:val="00FE0B38"/>
    <w:rsid w:val="00FE7047"/>
    <w:rsid w:val="00FF0D05"/>
    <w:rsid w:val="00FF26B3"/>
    <w:rsid w:val="00FF32FB"/>
    <w:rsid w:val="00FF4A45"/>
    <w:rsid w:val="00FF590C"/>
    <w:rsid w:val="00FF5C25"/>
    <w:rsid w:val="00FF7613"/>
    <w:rsid w:val="012A4925"/>
    <w:rsid w:val="014714C4"/>
    <w:rsid w:val="018DD1C5"/>
    <w:rsid w:val="0204E566"/>
    <w:rsid w:val="025D94D4"/>
    <w:rsid w:val="03C87A60"/>
    <w:rsid w:val="0444A7BB"/>
    <w:rsid w:val="0502853C"/>
    <w:rsid w:val="0537D1A5"/>
    <w:rsid w:val="053AEAB3"/>
    <w:rsid w:val="059A301F"/>
    <w:rsid w:val="05D3C645"/>
    <w:rsid w:val="0712EADF"/>
    <w:rsid w:val="079F003F"/>
    <w:rsid w:val="08883852"/>
    <w:rsid w:val="08AA7EDE"/>
    <w:rsid w:val="0AC0FA86"/>
    <w:rsid w:val="0BB8B68C"/>
    <w:rsid w:val="0BEE576C"/>
    <w:rsid w:val="0F52743F"/>
    <w:rsid w:val="0FAAC089"/>
    <w:rsid w:val="10095C9A"/>
    <w:rsid w:val="13675372"/>
    <w:rsid w:val="13F4E557"/>
    <w:rsid w:val="146A1B41"/>
    <w:rsid w:val="147A87AB"/>
    <w:rsid w:val="1511D811"/>
    <w:rsid w:val="1588FCE2"/>
    <w:rsid w:val="161779EA"/>
    <w:rsid w:val="16287595"/>
    <w:rsid w:val="169A4D42"/>
    <w:rsid w:val="178DCF7E"/>
    <w:rsid w:val="181D5B33"/>
    <w:rsid w:val="183F8FB8"/>
    <w:rsid w:val="184582EF"/>
    <w:rsid w:val="189803E9"/>
    <w:rsid w:val="195AAE46"/>
    <w:rsid w:val="19CB4FE2"/>
    <w:rsid w:val="1A13BD83"/>
    <w:rsid w:val="1C2CCDC6"/>
    <w:rsid w:val="1C3011A8"/>
    <w:rsid w:val="1C76219A"/>
    <w:rsid w:val="1D42B8CD"/>
    <w:rsid w:val="1DEBFEB1"/>
    <w:rsid w:val="1E5C3409"/>
    <w:rsid w:val="1F4EBA94"/>
    <w:rsid w:val="203E7A21"/>
    <w:rsid w:val="20B2494C"/>
    <w:rsid w:val="20F132CE"/>
    <w:rsid w:val="21350B86"/>
    <w:rsid w:val="2162133A"/>
    <w:rsid w:val="21A245F5"/>
    <w:rsid w:val="22985302"/>
    <w:rsid w:val="23294189"/>
    <w:rsid w:val="2396FDE8"/>
    <w:rsid w:val="23F5E42E"/>
    <w:rsid w:val="246ABABD"/>
    <w:rsid w:val="24D54056"/>
    <w:rsid w:val="25438953"/>
    <w:rsid w:val="25B59543"/>
    <w:rsid w:val="266CA53A"/>
    <w:rsid w:val="26FE9B4C"/>
    <w:rsid w:val="299AB4B4"/>
    <w:rsid w:val="2A44F63C"/>
    <w:rsid w:val="2A57E69D"/>
    <w:rsid w:val="2A9F6B06"/>
    <w:rsid w:val="2AB9A2D3"/>
    <w:rsid w:val="2AC4DC62"/>
    <w:rsid w:val="2BAB28AB"/>
    <w:rsid w:val="2C6669FC"/>
    <w:rsid w:val="2C881F79"/>
    <w:rsid w:val="2CE388BB"/>
    <w:rsid w:val="2D17AE68"/>
    <w:rsid w:val="2E5E5F43"/>
    <w:rsid w:val="30602857"/>
    <w:rsid w:val="30D30E29"/>
    <w:rsid w:val="310EE16C"/>
    <w:rsid w:val="312ABEB7"/>
    <w:rsid w:val="31AC8107"/>
    <w:rsid w:val="31B7E7B7"/>
    <w:rsid w:val="321B6179"/>
    <w:rsid w:val="34E346A8"/>
    <w:rsid w:val="3530257E"/>
    <w:rsid w:val="35649D71"/>
    <w:rsid w:val="361A2F77"/>
    <w:rsid w:val="361B581A"/>
    <w:rsid w:val="36531C2A"/>
    <w:rsid w:val="366FDAFA"/>
    <w:rsid w:val="36785A0E"/>
    <w:rsid w:val="36A72183"/>
    <w:rsid w:val="37F623D9"/>
    <w:rsid w:val="38048A72"/>
    <w:rsid w:val="3909F849"/>
    <w:rsid w:val="39864078"/>
    <w:rsid w:val="3A4EAAD3"/>
    <w:rsid w:val="3AF8B9B0"/>
    <w:rsid w:val="3B5140C1"/>
    <w:rsid w:val="3C1ED1E2"/>
    <w:rsid w:val="3C3C4EAB"/>
    <w:rsid w:val="3C421659"/>
    <w:rsid w:val="3C47BC82"/>
    <w:rsid w:val="3CCDA024"/>
    <w:rsid w:val="3D106FA6"/>
    <w:rsid w:val="3EE11D73"/>
    <w:rsid w:val="401390BC"/>
    <w:rsid w:val="4022E6C6"/>
    <w:rsid w:val="406E954E"/>
    <w:rsid w:val="40C0C4D0"/>
    <w:rsid w:val="40C5806D"/>
    <w:rsid w:val="40D8BE61"/>
    <w:rsid w:val="415C6400"/>
    <w:rsid w:val="41A598D3"/>
    <w:rsid w:val="42DDBE44"/>
    <w:rsid w:val="42E0A67F"/>
    <w:rsid w:val="42F7EC10"/>
    <w:rsid w:val="430BD71D"/>
    <w:rsid w:val="4374F745"/>
    <w:rsid w:val="45C869DD"/>
    <w:rsid w:val="46DD0580"/>
    <w:rsid w:val="46F95CB4"/>
    <w:rsid w:val="4726909E"/>
    <w:rsid w:val="489D4894"/>
    <w:rsid w:val="48A98DA5"/>
    <w:rsid w:val="48BB8102"/>
    <w:rsid w:val="4969714A"/>
    <w:rsid w:val="4B63A796"/>
    <w:rsid w:val="4CE7969A"/>
    <w:rsid w:val="4D8CF102"/>
    <w:rsid w:val="4EB499CE"/>
    <w:rsid w:val="4EC52B14"/>
    <w:rsid w:val="502CA106"/>
    <w:rsid w:val="5096BB46"/>
    <w:rsid w:val="50C3DB9B"/>
    <w:rsid w:val="50ED3E29"/>
    <w:rsid w:val="50F6AC7B"/>
    <w:rsid w:val="51BD2323"/>
    <w:rsid w:val="51DD13AE"/>
    <w:rsid w:val="53CB5509"/>
    <w:rsid w:val="53D12D6E"/>
    <w:rsid w:val="545D50A2"/>
    <w:rsid w:val="54A568D4"/>
    <w:rsid w:val="54D65FD1"/>
    <w:rsid w:val="55BD8360"/>
    <w:rsid w:val="562F8072"/>
    <w:rsid w:val="56EE222F"/>
    <w:rsid w:val="570534F5"/>
    <w:rsid w:val="57D59837"/>
    <w:rsid w:val="57E8251F"/>
    <w:rsid w:val="59580065"/>
    <w:rsid w:val="59767FC2"/>
    <w:rsid w:val="5996F45C"/>
    <w:rsid w:val="59B39C60"/>
    <w:rsid w:val="5A7515C3"/>
    <w:rsid w:val="5AC29A03"/>
    <w:rsid w:val="5C6F9506"/>
    <w:rsid w:val="5D3F1BE5"/>
    <w:rsid w:val="5E43896E"/>
    <w:rsid w:val="5E7BBC2C"/>
    <w:rsid w:val="600D250C"/>
    <w:rsid w:val="602CEF39"/>
    <w:rsid w:val="60C29A5B"/>
    <w:rsid w:val="61013761"/>
    <w:rsid w:val="61654057"/>
    <w:rsid w:val="61C0851B"/>
    <w:rsid w:val="62E57B35"/>
    <w:rsid w:val="6326EAD9"/>
    <w:rsid w:val="63C0599A"/>
    <w:rsid w:val="648F1643"/>
    <w:rsid w:val="64E285BE"/>
    <w:rsid w:val="64EA5F84"/>
    <w:rsid w:val="65B9AB00"/>
    <w:rsid w:val="65E2A8F6"/>
    <w:rsid w:val="66B9216C"/>
    <w:rsid w:val="66FA28E7"/>
    <w:rsid w:val="67000E90"/>
    <w:rsid w:val="684D1571"/>
    <w:rsid w:val="68C51836"/>
    <w:rsid w:val="69528766"/>
    <w:rsid w:val="69F8F80C"/>
    <w:rsid w:val="6A5B8104"/>
    <w:rsid w:val="6B8EADA0"/>
    <w:rsid w:val="6BD0CF97"/>
    <w:rsid w:val="6BF84DB4"/>
    <w:rsid w:val="6C11C786"/>
    <w:rsid w:val="6C14E548"/>
    <w:rsid w:val="6D772247"/>
    <w:rsid w:val="6E73D8C3"/>
    <w:rsid w:val="7035F5DE"/>
    <w:rsid w:val="70527E74"/>
    <w:rsid w:val="7080C9EA"/>
    <w:rsid w:val="71FCB7D7"/>
    <w:rsid w:val="723A4B96"/>
    <w:rsid w:val="7245CC10"/>
    <w:rsid w:val="729BA4EF"/>
    <w:rsid w:val="72E72D5A"/>
    <w:rsid w:val="734B4289"/>
    <w:rsid w:val="73CD1BA5"/>
    <w:rsid w:val="74482E45"/>
    <w:rsid w:val="744D38AD"/>
    <w:rsid w:val="744DF775"/>
    <w:rsid w:val="7488CA3D"/>
    <w:rsid w:val="7576DDA4"/>
    <w:rsid w:val="75E89F3B"/>
    <w:rsid w:val="760515E1"/>
    <w:rsid w:val="7637C085"/>
    <w:rsid w:val="77915108"/>
    <w:rsid w:val="77D511C4"/>
    <w:rsid w:val="7906F51F"/>
    <w:rsid w:val="79BA3B28"/>
    <w:rsid w:val="79BC365A"/>
    <w:rsid w:val="7A05E3AF"/>
    <w:rsid w:val="7AFBAD68"/>
    <w:rsid w:val="7B97C26D"/>
    <w:rsid w:val="7CF60E27"/>
    <w:rsid w:val="7D2AE9E0"/>
    <w:rsid w:val="7D7217E6"/>
    <w:rsid w:val="7DD1F400"/>
    <w:rsid w:val="7DF391E7"/>
    <w:rsid w:val="7FD37CE0"/>
    <w:rsid w:val="7FF2B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0E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0EF1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0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pasazera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98bf28fbbc7f520d1cfbc439c722bf09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92c55357298a1a048e3e1eaeffbdecf4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92DE55-6320-4C38-9855-146BD922A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848550-DB63-4C27-AC8B-8D3EFC88DF34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4.xml><?xml version="1.0" encoding="utf-8"?>
<ds:datastoreItem xmlns:ds="http://schemas.openxmlformats.org/officeDocument/2006/customXml" ds:itemID="{DF31FE01-F11B-417A-89E2-D98DDE27E4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1398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 lat precyzji i techniki - jubileusz Laboratorium Akustycznego PKP Polskich Linii Kolejowych S.A.</vt:lpstr>
    </vt:vector>
  </TitlesOfParts>
  <Company>PKP PLK S.A.</Company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lat precyzji i techniki - jubileusz Laboratorium Akustycznego PKP Polskich Linii Kolejowych S.A.</dc:title>
  <dc:subject/>
  <dc:creator>Joanna.Kursa@plk-sa.pl</dc:creator>
  <cp:keywords/>
  <dc:description/>
  <cp:lastModifiedBy>Błażejczyk Marta</cp:lastModifiedBy>
  <cp:revision>6</cp:revision>
  <cp:lastPrinted>2022-05-31T09:02:00Z</cp:lastPrinted>
  <dcterms:created xsi:type="dcterms:W3CDTF">2026-03-05T10:33:00Z</dcterms:created>
  <dcterms:modified xsi:type="dcterms:W3CDTF">2026-03-06T07:47:00Z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