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4EF23" w14:textId="77777777" w:rsidR="0063625B" w:rsidRDefault="0063625B" w:rsidP="00095B32">
      <w:pPr>
        <w:spacing w:line="360" w:lineRule="auto"/>
        <w:rPr>
          <w:rFonts w:cs="Arial"/>
        </w:rPr>
      </w:pPr>
    </w:p>
    <w:p w14:paraId="1A76FFF0" w14:textId="77777777" w:rsidR="0063625B" w:rsidRDefault="0063625B" w:rsidP="0086034C">
      <w:pPr>
        <w:rPr>
          <w:rFonts w:cs="Arial"/>
        </w:rPr>
      </w:pPr>
    </w:p>
    <w:p w14:paraId="62455514" w14:textId="77777777" w:rsidR="00C22107" w:rsidRDefault="00C22107" w:rsidP="006A0CEB">
      <w:pPr>
        <w:rPr>
          <w:rFonts w:cs="Arial"/>
        </w:rPr>
      </w:pPr>
    </w:p>
    <w:p w14:paraId="18DDD7A1" w14:textId="3DA4C69C" w:rsidR="009D1AEB" w:rsidRPr="00B057A9" w:rsidRDefault="00C10084" w:rsidP="00EB0130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292434">
        <w:rPr>
          <w:rFonts w:cs="Arial"/>
        </w:rPr>
        <w:t>,</w:t>
      </w:r>
      <w:r w:rsidR="00242E24">
        <w:rPr>
          <w:rFonts w:cs="Arial"/>
        </w:rPr>
        <w:t xml:space="preserve"> </w:t>
      </w:r>
      <w:r w:rsidR="005D0788">
        <w:rPr>
          <w:rFonts w:cs="Arial"/>
        </w:rPr>
        <w:t>1</w:t>
      </w:r>
      <w:r w:rsidR="005F71F5">
        <w:rPr>
          <w:rFonts w:cs="Arial"/>
        </w:rPr>
        <w:t>5</w:t>
      </w:r>
      <w:r w:rsidR="003812E9">
        <w:rPr>
          <w:rFonts w:cs="Arial"/>
        </w:rPr>
        <w:t xml:space="preserve"> czerwca 2022</w:t>
      </w:r>
      <w:r w:rsidR="009D1AEB" w:rsidRPr="003D74BF">
        <w:rPr>
          <w:rFonts w:cs="Arial"/>
        </w:rPr>
        <w:t xml:space="preserve"> r.</w:t>
      </w:r>
    </w:p>
    <w:p w14:paraId="11A5FC87" w14:textId="3955A641" w:rsidR="00A51735" w:rsidRPr="004671A3" w:rsidRDefault="00670FEC" w:rsidP="00292434">
      <w:pPr>
        <w:pStyle w:val="Nagwek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wakacje do Zakopanego pociągiem</w:t>
      </w:r>
    </w:p>
    <w:p w14:paraId="6A2B65DF" w14:textId="6503DC0A" w:rsidR="00DF7A1F" w:rsidRPr="008D2665" w:rsidRDefault="008D2665" w:rsidP="00095B32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25 czerwca </w:t>
      </w:r>
      <w:r w:rsidR="00DF7A1F">
        <w:rPr>
          <w:rFonts w:cs="Arial"/>
          <w:b/>
        </w:rPr>
        <w:t>wracają pociągi na modernizowaną trasę Sucha Beskidzka</w:t>
      </w:r>
      <w:r w:rsidR="00803A2F">
        <w:rPr>
          <w:rFonts w:cs="Arial"/>
          <w:b/>
        </w:rPr>
        <w:t xml:space="preserve"> </w:t>
      </w:r>
      <w:r w:rsidR="005E78E9">
        <w:rPr>
          <w:rFonts w:cs="Arial"/>
          <w:b/>
        </w:rPr>
        <w:t>- Chabówka -</w:t>
      </w:r>
      <w:r w:rsidR="00DF7A1F">
        <w:rPr>
          <w:rFonts w:cs="Arial"/>
          <w:b/>
        </w:rPr>
        <w:t xml:space="preserve"> Zakopane.</w:t>
      </w:r>
      <w:r w:rsidR="00DF7A1F" w:rsidRPr="003812E9">
        <w:rPr>
          <w:rFonts w:eastAsiaTheme="majorEastAsia" w:cstheme="majorBidi"/>
          <w:b/>
          <w:color w:val="0070C0"/>
        </w:rPr>
        <w:t xml:space="preserve"> </w:t>
      </w:r>
      <w:r w:rsidR="00DF7A1F" w:rsidRPr="00815B6A">
        <w:rPr>
          <w:rFonts w:eastAsiaTheme="majorEastAsia" w:cstheme="majorBidi"/>
          <w:b/>
        </w:rPr>
        <w:t xml:space="preserve">Połączenia </w:t>
      </w:r>
      <w:r w:rsidR="00DF7A1F">
        <w:rPr>
          <w:rFonts w:eastAsiaTheme="majorEastAsia" w:cstheme="majorBidi"/>
          <w:b/>
        </w:rPr>
        <w:t>koleją</w:t>
      </w:r>
      <w:r w:rsidR="00DF7A1F" w:rsidRPr="00815B6A">
        <w:rPr>
          <w:rFonts w:eastAsiaTheme="majorEastAsia" w:cstheme="majorBidi"/>
          <w:b/>
        </w:rPr>
        <w:t xml:space="preserve"> </w:t>
      </w:r>
      <w:r w:rsidR="00DF7A1F">
        <w:rPr>
          <w:rFonts w:eastAsiaTheme="majorEastAsia" w:cstheme="majorBidi"/>
          <w:b/>
        </w:rPr>
        <w:t>m.</w:t>
      </w:r>
      <w:r w:rsidR="005E78E9">
        <w:rPr>
          <w:rFonts w:eastAsiaTheme="majorEastAsia" w:cstheme="majorBidi"/>
          <w:b/>
        </w:rPr>
        <w:t xml:space="preserve"> </w:t>
      </w:r>
      <w:r w:rsidR="00DF7A1F">
        <w:rPr>
          <w:rFonts w:eastAsiaTheme="majorEastAsia" w:cstheme="majorBidi"/>
          <w:b/>
        </w:rPr>
        <w:t>in</w:t>
      </w:r>
      <w:r w:rsidR="00DF7A1F" w:rsidRPr="00815B6A">
        <w:rPr>
          <w:rFonts w:eastAsiaTheme="majorEastAsia" w:cstheme="majorBidi"/>
          <w:b/>
        </w:rPr>
        <w:t>. z Gdyni, Warszawy i Krakowa będą zapewnione pod Tatry</w:t>
      </w:r>
      <w:r w:rsidR="00DF7A1F">
        <w:rPr>
          <w:rFonts w:eastAsiaTheme="majorEastAsia" w:cstheme="majorBidi"/>
          <w:b/>
        </w:rPr>
        <w:t>. Podróże ułatwią wygodne perony na 21 stacjach i przystankach. W Zakopanem dla obsługi pasażerów przygotowana będzie</w:t>
      </w:r>
      <w:r w:rsidR="00DF7A1F" w:rsidRPr="00815B6A">
        <w:rPr>
          <w:rFonts w:eastAsiaTheme="majorEastAsia" w:cstheme="majorBidi"/>
          <w:b/>
        </w:rPr>
        <w:t xml:space="preserve"> </w:t>
      </w:r>
      <w:r w:rsidR="00DF7A1F">
        <w:rPr>
          <w:rFonts w:eastAsiaTheme="majorEastAsia" w:cstheme="majorBidi"/>
          <w:b/>
        </w:rPr>
        <w:t xml:space="preserve">tymczasowa stacja </w:t>
      </w:r>
      <w:r w:rsidR="006202EE" w:rsidRPr="006202EE">
        <w:rPr>
          <w:rFonts w:eastAsiaTheme="majorEastAsia" w:cstheme="majorBidi"/>
          <w:b/>
        </w:rPr>
        <w:t>na</w:t>
      </w:r>
      <w:r w:rsidR="006202EE">
        <w:rPr>
          <w:rFonts w:eastAsiaTheme="majorEastAsia" w:cstheme="majorBidi"/>
          <w:b/>
          <w:color w:val="FF0000"/>
        </w:rPr>
        <w:t xml:space="preserve"> </w:t>
      </w:r>
      <w:r w:rsidR="00DF7A1F">
        <w:rPr>
          <w:rFonts w:eastAsiaTheme="majorEastAsia" w:cstheme="majorBidi"/>
          <w:b/>
        </w:rPr>
        <w:t xml:space="preserve">Spyrkówce w rejonie ul. Chyców Potok. </w:t>
      </w:r>
      <w:r w:rsidR="00DF7A1F">
        <w:rPr>
          <w:rFonts w:cs="Arial"/>
          <w:b/>
        </w:rPr>
        <w:t xml:space="preserve">Inwestycja PLK </w:t>
      </w:r>
      <w:r>
        <w:rPr>
          <w:rFonts w:cs="Arial"/>
          <w:b/>
        </w:rPr>
        <w:t>dofinasowana</w:t>
      </w:r>
      <w:r w:rsidR="00DF7A1F">
        <w:rPr>
          <w:rFonts w:cs="Arial"/>
          <w:b/>
        </w:rPr>
        <w:t xml:space="preserve"> jest </w:t>
      </w:r>
      <w:r>
        <w:rPr>
          <w:rFonts w:cs="Arial"/>
          <w:b/>
        </w:rPr>
        <w:t xml:space="preserve">z funduszy unijnych </w:t>
      </w:r>
      <w:r w:rsidR="00DF7A1F">
        <w:rPr>
          <w:rFonts w:cs="Arial"/>
          <w:b/>
        </w:rPr>
        <w:t>w ramach POIiŚ.</w:t>
      </w:r>
    </w:p>
    <w:p w14:paraId="479B6604" w14:textId="20B8C2C0" w:rsidR="00A26619" w:rsidRDefault="00B65D9A" w:rsidP="00095B32">
      <w:pPr>
        <w:spacing w:line="360" w:lineRule="auto"/>
        <w:rPr>
          <w:rFonts w:cs="Arial"/>
        </w:rPr>
      </w:pPr>
      <w:r w:rsidRPr="00B65D9A">
        <w:rPr>
          <w:rFonts w:cs="Arial"/>
        </w:rPr>
        <w:t>Na wakacje</w:t>
      </w:r>
      <w:r w:rsidR="00BF1794" w:rsidRPr="00B65D9A">
        <w:rPr>
          <w:rFonts w:cs="Arial"/>
        </w:rPr>
        <w:t xml:space="preserve">, PKP Polskie Linie Kolejowe S.A. </w:t>
      </w:r>
      <w:r w:rsidR="00723012">
        <w:rPr>
          <w:rFonts w:cs="Arial"/>
        </w:rPr>
        <w:t>umożliwiają</w:t>
      </w:r>
      <w:r w:rsidR="00723012" w:rsidRPr="00B65D9A">
        <w:rPr>
          <w:rFonts w:cs="Arial"/>
        </w:rPr>
        <w:t xml:space="preserve"> </w:t>
      </w:r>
      <w:r w:rsidR="00723012">
        <w:rPr>
          <w:rFonts w:cs="Arial"/>
        </w:rPr>
        <w:t>przewoźnikom realizację</w:t>
      </w:r>
      <w:r w:rsidR="00723012" w:rsidRPr="00B65D9A">
        <w:rPr>
          <w:rFonts w:cs="Arial"/>
        </w:rPr>
        <w:t xml:space="preserve"> bezpośredni</w:t>
      </w:r>
      <w:r w:rsidR="00723012">
        <w:rPr>
          <w:rFonts w:cs="Arial"/>
        </w:rPr>
        <w:t>ch</w:t>
      </w:r>
      <w:r w:rsidR="00723012" w:rsidRPr="00B65D9A">
        <w:rPr>
          <w:rFonts w:cs="Arial"/>
        </w:rPr>
        <w:t xml:space="preserve"> połącze</w:t>
      </w:r>
      <w:r w:rsidR="00723012">
        <w:rPr>
          <w:rFonts w:cs="Arial"/>
        </w:rPr>
        <w:t>ń</w:t>
      </w:r>
      <w:r w:rsidR="00723012" w:rsidRPr="00B65D9A">
        <w:rPr>
          <w:rFonts w:cs="Arial"/>
        </w:rPr>
        <w:t xml:space="preserve"> dalekobieżn</w:t>
      </w:r>
      <w:r w:rsidR="00723012">
        <w:rPr>
          <w:rFonts w:cs="Arial"/>
        </w:rPr>
        <w:t>ych</w:t>
      </w:r>
      <w:r w:rsidR="000A4EA5">
        <w:rPr>
          <w:rFonts w:cs="Arial"/>
        </w:rPr>
        <w:t xml:space="preserve"> i regionalnych</w:t>
      </w:r>
      <w:r w:rsidR="000A4EA5" w:rsidRPr="000A4EA5">
        <w:rPr>
          <w:rFonts w:cs="Arial"/>
        </w:rPr>
        <w:t xml:space="preserve"> </w:t>
      </w:r>
      <w:r w:rsidR="000A4EA5" w:rsidRPr="00B65D9A">
        <w:rPr>
          <w:rFonts w:cs="Arial"/>
        </w:rPr>
        <w:t>pociąg</w:t>
      </w:r>
      <w:r w:rsidR="000A4EA5">
        <w:rPr>
          <w:rFonts w:cs="Arial"/>
        </w:rPr>
        <w:t>ami</w:t>
      </w:r>
      <w:r w:rsidR="000A4EA5" w:rsidRPr="00B65D9A">
        <w:rPr>
          <w:rFonts w:cs="Arial"/>
        </w:rPr>
        <w:t xml:space="preserve"> </w:t>
      </w:r>
      <w:r w:rsidR="0076306C">
        <w:rPr>
          <w:rFonts w:cs="Arial"/>
        </w:rPr>
        <w:t xml:space="preserve">do stolicy </w:t>
      </w:r>
      <w:r w:rsidR="000A4EA5" w:rsidRPr="00B65D9A">
        <w:rPr>
          <w:rFonts w:cs="Arial"/>
        </w:rPr>
        <w:t>Tatr</w:t>
      </w:r>
      <w:r w:rsidR="000A4EA5">
        <w:rPr>
          <w:rFonts w:cs="Arial"/>
        </w:rPr>
        <w:t xml:space="preserve">. PKP Intercity uruchomi średnio </w:t>
      </w:r>
      <w:r w:rsidR="001B19A0" w:rsidRPr="005F71F5">
        <w:rPr>
          <w:rFonts w:cs="Arial"/>
        </w:rPr>
        <w:t>7</w:t>
      </w:r>
      <w:r w:rsidR="000A4EA5" w:rsidRPr="005F71F5">
        <w:rPr>
          <w:rFonts w:cs="Arial"/>
        </w:rPr>
        <w:t xml:space="preserve"> połączeń w dobie</w:t>
      </w:r>
      <w:r w:rsidR="00723012" w:rsidRPr="005F71F5">
        <w:rPr>
          <w:rFonts w:cs="Arial"/>
        </w:rPr>
        <w:t xml:space="preserve"> </w:t>
      </w:r>
      <w:r w:rsidR="000A4EA5">
        <w:rPr>
          <w:rFonts w:cs="Arial"/>
        </w:rPr>
        <w:t>do Zakopanego</w:t>
      </w:r>
      <w:r w:rsidR="00566717">
        <w:rPr>
          <w:rFonts w:cs="Arial"/>
        </w:rPr>
        <w:t>.</w:t>
      </w:r>
      <w:r w:rsidR="00BF1794" w:rsidRPr="003812E9">
        <w:rPr>
          <w:rFonts w:cs="Arial"/>
          <w:color w:val="0070C0"/>
        </w:rPr>
        <w:t xml:space="preserve"> </w:t>
      </w:r>
      <w:r w:rsidR="00A26619" w:rsidRPr="00B65D9A">
        <w:rPr>
          <w:rFonts w:cs="Arial"/>
        </w:rPr>
        <w:t>Dzięki inwestycji</w:t>
      </w:r>
      <w:r w:rsidR="009A0276">
        <w:rPr>
          <w:rFonts w:cs="Arial"/>
        </w:rPr>
        <w:t xml:space="preserve"> PLK</w:t>
      </w:r>
      <w:r w:rsidR="00A26619" w:rsidRPr="00B65D9A">
        <w:rPr>
          <w:rFonts w:cs="Arial"/>
        </w:rPr>
        <w:t>, pasażerowie skorzysta</w:t>
      </w:r>
      <w:r w:rsidRPr="00B65D9A">
        <w:rPr>
          <w:rFonts w:cs="Arial"/>
        </w:rPr>
        <w:t xml:space="preserve">ją z </w:t>
      </w:r>
      <w:r w:rsidR="00A26619" w:rsidRPr="00B65D9A">
        <w:rPr>
          <w:rFonts w:cs="Arial"/>
        </w:rPr>
        <w:t>dostępniejszych oraz wygodniejszych stacji i przystanków na mo</w:t>
      </w:r>
      <w:r w:rsidR="006E6EAC" w:rsidRPr="00B65D9A">
        <w:rPr>
          <w:rFonts w:cs="Arial"/>
        </w:rPr>
        <w:t xml:space="preserve">dernizowanej trasie Kraków </w:t>
      </w:r>
      <w:r w:rsidR="005E78E9">
        <w:rPr>
          <w:rFonts w:cs="Arial"/>
        </w:rPr>
        <w:t>-</w:t>
      </w:r>
      <w:r w:rsidR="00EB0130" w:rsidRPr="00B65D9A">
        <w:rPr>
          <w:rFonts w:cs="Arial"/>
        </w:rPr>
        <w:t xml:space="preserve"> Zakopane.</w:t>
      </w:r>
    </w:p>
    <w:p w14:paraId="4407F19F" w14:textId="75ADF9D6" w:rsidR="00C85C3C" w:rsidRPr="00B65D9A" w:rsidRDefault="00C85C3C" w:rsidP="00095B32">
      <w:pPr>
        <w:spacing w:line="360" w:lineRule="auto"/>
        <w:rPr>
          <w:rFonts w:cs="Arial"/>
        </w:rPr>
      </w:pPr>
      <w:r>
        <w:rPr>
          <w:rFonts w:cs="Arial"/>
        </w:rPr>
        <w:t xml:space="preserve">Inwestycje na jednotorowej </w:t>
      </w:r>
      <w:r w:rsidR="004C22C3">
        <w:rPr>
          <w:rFonts w:cs="Arial"/>
        </w:rPr>
        <w:t xml:space="preserve">linii kolejowej </w:t>
      </w:r>
      <w:r>
        <w:rPr>
          <w:rFonts w:cs="Arial"/>
        </w:rPr>
        <w:t>do Zako</w:t>
      </w:r>
      <w:r w:rsidR="005A0F27">
        <w:rPr>
          <w:rFonts w:cs="Arial"/>
        </w:rPr>
        <w:t>panego prowadzone są etapami</w:t>
      </w:r>
      <w:r>
        <w:rPr>
          <w:rFonts w:cs="Arial"/>
        </w:rPr>
        <w:t xml:space="preserve">, by w sezonie </w:t>
      </w:r>
      <w:r w:rsidR="0076306C">
        <w:rPr>
          <w:rFonts w:cs="Arial"/>
        </w:rPr>
        <w:t xml:space="preserve"> </w:t>
      </w:r>
      <w:r>
        <w:rPr>
          <w:rFonts w:cs="Arial"/>
        </w:rPr>
        <w:t>letnim i zimowym umożliwić podróżnym bezpośredni dojazd koleją pod Tatry.</w:t>
      </w:r>
    </w:p>
    <w:p w14:paraId="2B346432" w14:textId="663557B7" w:rsidR="009A0276" w:rsidRPr="004671A3" w:rsidRDefault="009A0276" w:rsidP="00095B32">
      <w:pPr>
        <w:pStyle w:val="Nagwek2"/>
        <w:spacing w:before="0" w:after="160" w:line="360" w:lineRule="auto"/>
      </w:pPr>
      <w:r>
        <w:t>Przebudowa stacji Zakopane dla lepszych podróży kol</w:t>
      </w:r>
      <w:r w:rsidR="00E74FE1">
        <w:t xml:space="preserve">eją </w:t>
      </w:r>
    </w:p>
    <w:p w14:paraId="2FA59320" w14:textId="20FFC915" w:rsidR="00F41AAA" w:rsidRPr="006226EF" w:rsidRDefault="005E78E9" w:rsidP="00095B32">
      <w:pPr>
        <w:spacing w:line="360" w:lineRule="auto"/>
        <w:rPr>
          <w:rFonts w:cs="Arial"/>
        </w:rPr>
      </w:pPr>
      <w:r>
        <w:rPr>
          <w:rFonts w:cs="Arial"/>
        </w:rPr>
        <w:t>Latem</w:t>
      </w:r>
      <w:r w:rsidR="005A0F27" w:rsidRPr="006226EF">
        <w:rPr>
          <w:rFonts w:cs="Arial"/>
        </w:rPr>
        <w:t xml:space="preserve"> na stacji Zakopane kontynuowane będą </w:t>
      </w:r>
      <w:r w:rsidR="008754C6" w:rsidRPr="006226EF">
        <w:rPr>
          <w:rFonts w:cs="Arial"/>
        </w:rPr>
        <w:t>prace budowlane. Poprz</w:t>
      </w:r>
      <w:r w:rsidR="00650455">
        <w:rPr>
          <w:rFonts w:cs="Arial"/>
        </w:rPr>
        <w:t>edziły je roboty przygotowawcze</w:t>
      </w:r>
      <w:r w:rsidR="008754C6" w:rsidRPr="006226EF">
        <w:rPr>
          <w:rFonts w:cs="Arial"/>
        </w:rPr>
        <w:t xml:space="preserve"> rozpoczęte w marcu. </w:t>
      </w:r>
      <w:r w:rsidR="006226EF" w:rsidRPr="006226EF">
        <w:rPr>
          <w:rFonts w:cs="Arial"/>
        </w:rPr>
        <w:t>Rozebrano</w:t>
      </w:r>
      <w:r w:rsidR="008754C6" w:rsidRPr="006226EF">
        <w:rPr>
          <w:rFonts w:cs="Arial"/>
        </w:rPr>
        <w:t xml:space="preserve"> </w:t>
      </w:r>
      <w:r w:rsidR="00AE29AC">
        <w:rPr>
          <w:rFonts w:cs="Arial"/>
        </w:rPr>
        <w:t xml:space="preserve">już </w:t>
      </w:r>
      <w:r w:rsidR="008754C6" w:rsidRPr="006226EF">
        <w:rPr>
          <w:rFonts w:cs="Arial"/>
        </w:rPr>
        <w:t>istniejąc</w:t>
      </w:r>
      <w:r w:rsidR="006226EF" w:rsidRPr="006226EF">
        <w:rPr>
          <w:rFonts w:cs="Arial"/>
        </w:rPr>
        <w:t>e</w:t>
      </w:r>
      <w:r w:rsidR="008754C6" w:rsidRPr="006226EF">
        <w:rPr>
          <w:rFonts w:cs="Arial"/>
        </w:rPr>
        <w:t xml:space="preserve"> element</w:t>
      </w:r>
      <w:r w:rsidR="006226EF" w:rsidRPr="006226EF">
        <w:rPr>
          <w:rFonts w:cs="Arial"/>
        </w:rPr>
        <w:t>y</w:t>
      </w:r>
      <w:r w:rsidR="008754C6" w:rsidRPr="006226EF">
        <w:rPr>
          <w:rFonts w:cs="Arial"/>
        </w:rPr>
        <w:t xml:space="preserve">, </w:t>
      </w:r>
      <w:r w:rsidR="005F71F5">
        <w:rPr>
          <w:rFonts w:cs="Arial"/>
        </w:rPr>
        <w:t>m.</w:t>
      </w:r>
      <w:r w:rsidR="00650455">
        <w:rPr>
          <w:rFonts w:cs="Arial"/>
        </w:rPr>
        <w:t xml:space="preserve"> </w:t>
      </w:r>
      <w:r w:rsidR="005F71F5">
        <w:rPr>
          <w:rFonts w:cs="Arial"/>
        </w:rPr>
        <w:t>in.</w:t>
      </w:r>
      <w:r w:rsidR="008754C6" w:rsidRPr="006226EF">
        <w:rPr>
          <w:rFonts w:cs="Arial"/>
        </w:rPr>
        <w:t xml:space="preserve"> sieci trakcyjnej, linii energetycznych, oświetlenia, urządzeń automatyki. </w:t>
      </w:r>
      <w:r w:rsidR="006226EF" w:rsidRPr="006226EF">
        <w:rPr>
          <w:rFonts w:cs="Arial"/>
        </w:rPr>
        <w:t>Jednocześnie wykonywana</w:t>
      </w:r>
      <w:r w:rsidR="008754C6" w:rsidRPr="006226EF">
        <w:rPr>
          <w:rFonts w:cs="Arial"/>
        </w:rPr>
        <w:t xml:space="preserve"> jest rozbiórka torów i peronów</w:t>
      </w:r>
      <w:r w:rsidR="006226EF" w:rsidRPr="006226EF">
        <w:rPr>
          <w:rFonts w:cs="Arial"/>
        </w:rPr>
        <w:t>, by wybudować nowe</w:t>
      </w:r>
      <w:r w:rsidR="006226EF">
        <w:rPr>
          <w:rFonts w:cs="Arial"/>
          <w:color w:val="0070C0"/>
        </w:rPr>
        <w:t xml:space="preserve">. </w:t>
      </w:r>
      <w:r w:rsidR="006226EF" w:rsidRPr="006226EF">
        <w:rPr>
          <w:rFonts w:cs="Arial"/>
        </w:rPr>
        <w:t>Po przebudowie</w:t>
      </w:r>
      <w:r w:rsidR="006226EF">
        <w:rPr>
          <w:rFonts w:cs="Arial"/>
        </w:rPr>
        <w:t xml:space="preserve"> zakopiańska stacja kolejowa zapewni oczekiwany </w:t>
      </w:r>
      <w:r w:rsidR="004C22C3">
        <w:rPr>
          <w:rFonts w:cs="Arial"/>
        </w:rPr>
        <w:t>poziom obsługi</w:t>
      </w:r>
      <w:r w:rsidR="006226EF">
        <w:rPr>
          <w:rFonts w:cs="Arial"/>
        </w:rPr>
        <w:t xml:space="preserve"> podróżnych. Zamiast </w:t>
      </w:r>
      <w:r w:rsidR="00C04CEF">
        <w:rPr>
          <w:rFonts w:cs="Arial"/>
        </w:rPr>
        <w:t xml:space="preserve">dotychczasowych </w:t>
      </w:r>
      <w:r w:rsidR="006226EF">
        <w:rPr>
          <w:rFonts w:cs="Arial"/>
        </w:rPr>
        <w:t>trzech, będą cztery wysokie perony</w:t>
      </w:r>
      <w:r w:rsidR="00C04CEF">
        <w:rPr>
          <w:rFonts w:cs="Arial"/>
        </w:rPr>
        <w:t>, ułatwiające wsiadanie do pociągów.</w:t>
      </w:r>
      <w:r w:rsidR="006226EF" w:rsidRPr="006226EF">
        <w:rPr>
          <w:rFonts w:cs="Arial"/>
        </w:rPr>
        <w:t xml:space="preserve"> </w:t>
      </w:r>
      <w:r w:rsidR="00A07A6C" w:rsidRPr="000D7C82">
        <w:rPr>
          <w:rFonts w:cs="Arial"/>
        </w:rPr>
        <w:t xml:space="preserve">Nowe obiekty będą dłuższe, dzięki temu przewoźnicy zyskają możliwość swobodnego planowania postojów na stacji Zakopane, w tym zatrzymywanie się dłuższych pociągów dalekobieżnych. Komfort </w:t>
      </w:r>
      <w:r w:rsidR="004C22C3">
        <w:rPr>
          <w:rFonts w:cs="Arial"/>
        </w:rPr>
        <w:t xml:space="preserve">zwiększą </w:t>
      </w:r>
      <w:r w:rsidR="00A07A6C" w:rsidRPr="000D7C82">
        <w:rPr>
          <w:rFonts w:cs="Arial"/>
        </w:rPr>
        <w:t>nowe wiaty, ławki</w:t>
      </w:r>
      <w:r w:rsidR="001B09AB">
        <w:rPr>
          <w:rFonts w:cs="Arial"/>
        </w:rPr>
        <w:t>,</w:t>
      </w:r>
      <w:r w:rsidR="00A07A6C" w:rsidRPr="000D7C82">
        <w:rPr>
          <w:rFonts w:cs="Arial"/>
        </w:rPr>
        <w:t xml:space="preserve"> tablice informacyjne </w:t>
      </w:r>
      <w:r w:rsidR="001B09AB">
        <w:rPr>
          <w:rFonts w:cs="Arial"/>
        </w:rPr>
        <w:t xml:space="preserve">i </w:t>
      </w:r>
      <w:r w:rsidR="00A07A6C" w:rsidRPr="000D7C82">
        <w:rPr>
          <w:rFonts w:cs="Arial"/>
        </w:rPr>
        <w:t>oznakowania</w:t>
      </w:r>
      <w:r w:rsidR="001B09AB">
        <w:rPr>
          <w:rFonts w:cs="Arial"/>
        </w:rPr>
        <w:t xml:space="preserve"> oraz ścieżki dotykowe</w:t>
      </w:r>
      <w:r w:rsidR="00A07A6C" w:rsidRPr="000D7C82">
        <w:rPr>
          <w:rFonts w:cs="Arial"/>
        </w:rPr>
        <w:t xml:space="preserve"> dla osób o ograniczonych możliwościach poruszania się</w:t>
      </w:r>
      <w:r w:rsidR="00AE29AC">
        <w:rPr>
          <w:rFonts w:cs="Arial"/>
        </w:rPr>
        <w:t>.</w:t>
      </w:r>
      <w:r w:rsidR="008D2665" w:rsidRPr="008D2665">
        <w:t xml:space="preserve"> </w:t>
      </w:r>
      <w:r w:rsidR="008D2665" w:rsidRPr="008D2665">
        <w:rPr>
          <w:rFonts w:cs="Arial"/>
        </w:rPr>
        <w:t>Nowe tory i urządzenia sterowania ruchem na stacji usprawnią obsługę połączeń dalekobieżnych i regionalnych.</w:t>
      </w:r>
    </w:p>
    <w:p w14:paraId="7E0A0D23" w14:textId="17578520" w:rsidR="00015135" w:rsidRPr="00E74FE1" w:rsidRDefault="00AE29AC" w:rsidP="00095B32">
      <w:pPr>
        <w:pStyle w:val="Nagwek2"/>
        <w:spacing w:before="0" w:after="160" w:line="360" w:lineRule="auto"/>
      </w:pPr>
      <w:r w:rsidRPr="00E74FE1">
        <w:lastRenderedPageBreak/>
        <w:t xml:space="preserve">Zastępcza stacja zapewni dojazdy </w:t>
      </w:r>
      <w:r w:rsidR="00E50F47">
        <w:t xml:space="preserve">w góry </w:t>
      </w:r>
      <w:r w:rsidR="00E74FE1" w:rsidRPr="00E74FE1">
        <w:t>podczas prac</w:t>
      </w:r>
    </w:p>
    <w:p w14:paraId="38AFEA49" w14:textId="17106DBB" w:rsidR="009A791A" w:rsidRPr="009A791A" w:rsidRDefault="008D2665" w:rsidP="00095B32">
      <w:pPr>
        <w:spacing w:line="360" w:lineRule="auto"/>
        <w:rPr>
          <w:rFonts w:ascii="Calibri" w:hAnsi="Calibri"/>
        </w:rPr>
      </w:pPr>
      <w:r w:rsidRPr="008D2665">
        <w:rPr>
          <w:rFonts w:cs="Arial"/>
        </w:rPr>
        <w:t>Szeroki zakres prac na stacji Zakopane wymagał przygotowania stacji tymczasowej</w:t>
      </w:r>
      <w:r>
        <w:rPr>
          <w:rFonts w:cs="Arial"/>
        </w:rPr>
        <w:t xml:space="preserve">. </w:t>
      </w:r>
      <w:r w:rsidR="005A63FA" w:rsidRPr="009A791A">
        <w:rPr>
          <w:rFonts w:cs="Arial"/>
        </w:rPr>
        <w:t>W Zakopanem</w:t>
      </w:r>
      <w:r w:rsidR="00E50F47" w:rsidRPr="009A791A">
        <w:rPr>
          <w:rFonts w:cs="Arial"/>
        </w:rPr>
        <w:t>,</w:t>
      </w:r>
      <w:r w:rsidR="005A63FA" w:rsidRPr="009A791A">
        <w:rPr>
          <w:rFonts w:cs="Arial"/>
        </w:rPr>
        <w:t xml:space="preserve"> </w:t>
      </w:r>
      <w:r w:rsidR="00FF301D" w:rsidRPr="009A791A">
        <w:rPr>
          <w:rFonts w:cs="Arial"/>
        </w:rPr>
        <w:t>na</w:t>
      </w:r>
      <w:r w:rsidR="005A63FA" w:rsidRPr="009A791A">
        <w:rPr>
          <w:rFonts w:cs="Arial"/>
        </w:rPr>
        <w:t xml:space="preserve"> </w:t>
      </w:r>
      <w:proofErr w:type="spellStart"/>
      <w:r w:rsidR="0076306C">
        <w:rPr>
          <w:rFonts w:cs="Arial"/>
        </w:rPr>
        <w:t>Spyrkówce</w:t>
      </w:r>
      <w:proofErr w:type="spellEnd"/>
      <w:r w:rsidR="00650455">
        <w:rPr>
          <w:rFonts w:cs="Arial"/>
        </w:rPr>
        <w:t xml:space="preserve"> – </w:t>
      </w:r>
      <w:r w:rsidR="00E50F47" w:rsidRPr="009A791A">
        <w:rPr>
          <w:rFonts w:cs="Arial"/>
        </w:rPr>
        <w:t>w rejonie ul. Chyców</w:t>
      </w:r>
      <w:r w:rsidR="005B2065">
        <w:rPr>
          <w:rFonts w:cs="Arial"/>
        </w:rPr>
        <w:t xml:space="preserve"> </w:t>
      </w:r>
      <w:r w:rsidR="00E50F47" w:rsidRPr="009A791A">
        <w:rPr>
          <w:rFonts w:cs="Arial"/>
        </w:rPr>
        <w:t>Potok,</w:t>
      </w:r>
      <w:r w:rsidR="005A63FA" w:rsidRPr="009A791A">
        <w:rPr>
          <w:rFonts w:cs="Arial"/>
        </w:rPr>
        <w:t xml:space="preserve"> przygotowana zostanie tymczasowa stacja dla podróżnych.</w:t>
      </w:r>
      <w:r w:rsidR="008D7830" w:rsidRPr="009A791A">
        <w:rPr>
          <w:rFonts w:cs="Arial"/>
        </w:rPr>
        <w:t xml:space="preserve"> Będą kasy biletowe, poczekalnia, toalety, schody i dogodne dojścia oraz oznakowanie i tablice informacyjne. </w:t>
      </w:r>
      <w:r w:rsidR="005F71F5">
        <w:rPr>
          <w:rFonts w:cs="Arial"/>
        </w:rPr>
        <w:br/>
      </w:r>
      <w:r w:rsidR="009A791A" w:rsidRPr="009A791A">
        <w:t>Od 25.06. do 31.08.</w:t>
      </w:r>
      <w:r w:rsidR="00650455">
        <w:t>20</w:t>
      </w:r>
      <w:r w:rsidR="005F71F5">
        <w:t>22 r.</w:t>
      </w:r>
      <w:r w:rsidR="009A791A" w:rsidRPr="009A791A">
        <w:t xml:space="preserve"> na tymczasowej stacji</w:t>
      </w:r>
      <w:r w:rsidR="005F71F5">
        <w:t>,</w:t>
      </w:r>
      <w:r w:rsidR="009A791A" w:rsidRPr="009A791A">
        <w:t xml:space="preserve"> do dyspozycji pasażerów będą informatorzy mobilni</w:t>
      </w:r>
      <w:r w:rsidR="000A4EA5">
        <w:t xml:space="preserve"> PKP Intercity</w:t>
      </w:r>
      <w:r w:rsidR="009A791A" w:rsidRPr="009A791A">
        <w:t xml:space="preserve">, którzy udzielają wszelkiej informacji pomocnej w podróży. </w:t>
      </w:r>
    </w:p>
    <w:p w14:paraId="26DF8791" w14:textId="1CCFFBB2" w:rsidR="007A2E46" w:rsidRPr="00FF301D" w:rsidRDefault="005D0788" w:rsidP="00095B32">
      <w:pPr>
        <w:spacing w:line="360" w:lineRule="auto"/>
        <w:rPr>
          <w:rFonts w:cs="Arial"/>
          <w:color w:val="FF0000"/>
        </w:rPr>
      </w:pPr>
      <w:r>
        <w:rPr>
          <w:rFonts w:cs="Arial"/>
        </w:rPr>
        <w:t>Z</w:t>
      </w:r>
      <w:r w:rsidRPr="00EF717A">
        <w:rPr>
          <w:rFonts w:cs="Arial"/>
          <w:bCs/>
        </w:rPr>
        <w:t>apewniona</w:t>
      </w:r>
      <w:r>
        <w:rPr>
          <w:rFonts w:cs="Arial"/>
          <w:bCs/>
        </w:rPr>
        <w:t xml:space="preserve"> będzie</w:t>
      </w:r>
      <w:r w:rsidRPr="00EF717A">
        <w:rPr>
          <w:rFonts w:cs="Arial"/>
          <w:bCs/>
        </w:rPr>
        <w:t xml:space="preserve"> komunikacja z centrum miasta</w:t>
      </w:r>
      <w:r w:rsidR="009A791A">
        <w:rPr>
          <w:rFonts w:cs="Arial"/>
          <w:bCs/>
        </w:rPr>
        <w:t>,</w:t>
      </w:r>
      <w:r w:rsidRPr="00EF717A">
        <w:rPr>
          <w:rFonts w:cs="Arial"/>
          <w:bCs/>
        </w:rPr>
        <w:t xml:space="preserve"> poprzez utworzenie parkingu oraz postoju dla taxi, </w:t>
      </w:r>
      <w:proofErr w:type="spellStart"/>
      <w:r w:rsidRPr="00EF717A">
        <w:rPr>
          <w:rFonts w:cs="Arial"/>
          <w:bCs/>
        </w:rPr>
        <w:t>taxibusów</w:t>
      </w:r>
      <w:proofErr w:type="spellEnd"/>
      <w:r w:rsidRPr="00EF717A">
        <w:rPr>
          <w:rFonts w:cs="Arial"/>
          <w:bCs/>
        </w:rPr>
        <w:t xml:space="preserve"> i busów</w:t>
      </w:r>
      <w:r>
        <w:rPr>
          <w:rFonts w:cs="Arial"/>
          <w:bCs/>
        </w:rPr>
        <w:t>.</w:t>
      </w:r>
      <w:r>
        <w:rPr>
          <w:rFonts w:cs="Arial"/>
        </w:rPr>
        <w:t xml:space="preserve"> </w:t>
      </w:r>
      <w:r w:rsidR="008D7830">
        <w:rPr>
          <w:rFonts w:cs="Arial"/>
        </w:rPr>
        <w:t xml:space="preserve">Takie rozwiązanie zaplanowały PLK w porozumieniu z Urzędem Miasta Zakopane i z przewoźnikami. Pozwala ono na sprawną przebudowę stacji </w:t>
      </w:r>
      <w:r w:rsidR="00FF301D" w:rsidRPr="005D0788">
        <w:rPr>
          <w:rFonts w:cs="Arial"/>
        </w:rPr>
        <w:t xml:space="preserve">kolejowej </w:t>
      </w:r>
      <w:r w:rsidR="008D7830" w:rsidRPr="005D0788">
        <w:rPr>
          <w:rFonts w:cs="Arial"/>
        </w:rPr>
        <w:t xml:space="preserve">Zakopane oraz budowę przez Miasto </w:t>
      </w:r>
      <w:r w:rsidR="00FF301D" w:rsidRPr="005D0788">
        <w:rPr>
          <w:rFonts w:cs="Arial"/>
        </w:rPr>
        <w:t>Centrum Komunikacyjnego</w:t>
      </w:r>
      <w:r w:rsidR="00D50872">
        <w:rPr>
          <w:rFonts w:cs="Arial"/>
        </w:rPr>
        <w:t>,</w:t>
      </w:r>
      <w:r w:rsidR="00FF301D" w:rsidRPr="005D0788">
        <w:rPr>
          <w:rFonts w:cs="Arial"/>
        </w:rPr>
        <w:t xml:space="preserve"> składającego się z dworca komunikacji dalekobieżnej i lokalnej oraz parkingu wielopoziomowego.</w:t>
      </w:r>
    </w:p>
    <w:p w14:paraId="1F93EFFD" w14:textId="32BFEA75" w:rsidR="00F1317E" w:rsidRPr="004B68FE" w:rsidRDefault="004B68FE" w:rsidP="00095B32">
      <w:pPr>
        <w:pStyle w:val="Nagwek2"/>
        <w:spacing w:before="0" w:after="160" w:line="360" w:lineRule="auto"/>
        <w:rPr>
          <w:rFonts w:cs="Arial"/>
        </w:rPr>
      </w:pPr>
      <w:r w:rsidRPr="004B68FE">
        <w:rPr>
          <w:rFonts w:eastAsia="Calibri"/>
        </w:rPr>
        <w:t>Wyższy standard</w:t>
      </w:r>
      <w:r w:rsidR="00A3028A" w:rsidRPr="004B68FE">
        <w:rPr>
          <w:rFonts w:eastAsia="Calibri"/>
        </w:rPr>
        <w:t xml:space="preserve"> i krótsz</w:t>
      </w:r>
      <w:r w:rsidR="00AD396A">
        <w:rPr>
          <w:rFonts w:eastAsia="Calibri"/>
        </w:rPr>
        <w:t>y</w:t>
      </w:r>
      <w:r w:rsidR="00A3028A" w:rsidRPr="004B68FE">
        <w:rPr>
          <w:rFonts w:eastAsia="Calibri"/>
        </w:rPr>
        <w:t xml:space="preserve"> </w:t>
      </w:r>
      <w:r w:rsidR="00AD396A">
        <w:rPr>
          <w:rFonts w:eastAsia="Calibri"/>
        </w:rPr>
        <w:t>czas</w:t>
      </w:r>
      <w:r w:rsidRPr="004B68FE">
        <w:rPr>
          <w:rFonts w:eastAsia="Calibri"/>
        </w:rPr>
        <w:t xml:space="preserve"> na kolejowej zakopiance</w:t>
      </w:r>
    </w:p>
    <w:p w14:paraId="096A6EF7" w14:textId="15742408" w:rsidR="003F0CFD" w:rsidRPr="00AD396A" w:rsidRDefault="004671A3" w:rsidP="00095B32">
      <w:pPr>
        <w:spacing w:line="360" w:lineRule="auto"/>
        <w:rPr>
          <w:rFonts w:eastAsia="Calibri" w:cs="Arial"/>
        </w:rPr>
      </w:pPr>
      <w:r w:rsidRPr="00AD396A">
        <w:rPr>
          <w:rFonts w:eastAsia="Calibri" w:cs="Arial"/>
        </w:rPr>
        <w:t>P</w:t>
      </w:r>
      <w:r w:rsidR="003F0CFD" w:rsidRPr="00AD396A">
        <w:rPr>
          <w:rFonts w:eastAsia="Calibri" w:cs="Arial"/>
        </w:rPr>
        <w:t>rac</w:t>
      </w:r>
      <w:r w:rsidRPr="00AD396A">
        <w:rPr>
          <w:rFonts w:eastAsia="Calibri" w:cs="Arial"/>
        </w:rPr>
        <w:t>e</w:t>
      </w:r>
      <w:r w:rsidR="003F0CFD" w:rsidRPr="00AD396A">
        <w:rPr>
          <w:rFonts w:eastAsia="Calibri" w:cs="Arial"/>
        </w:rPr>
        <w:t xml:space="preserve"> na kolejowej zakopiance przewidziano do 2023 r.</w:t>
      </w:r>
      <w:r w:rsidR="009E46FE" w:rsidRPr="00AD396A">
        <w:rPr>
          <w:rFonts w:eastAsia="Calibri" w:cs="Arial"/>
        </w:rPr>
        <w:t xml:space="preserve"> </w:t>
      </w:r>
      <w:r w:rsidRPr="00AD396A">
        <w:rPr>
          <w:rFonts w:eastAsia="Calibri" w:cs="Arial"/>
        </w:rPr>
        <w:t xml:space="preserve">W efekcie </w:t>
      </w:r>
      <w:r w:rsidR="009E46FE" w:rsidRPr="00AD396A">
        <w:rPr>
          <w:rFonts w:eastAsia="Calibri" w:cs="Arial"/>
        </w:rPr>
        <w:t xml:space="preserve">skróci </w:t>
      </w:r>
      <w:r w:rsidRPr="00AD396A">
        <w:rPr>
          <w:rFonts w:eastAsia="Calibri" w:cs="Arial"/>
        </w:rPr>
        <w:t xml:space="preserve">się czas </w:t>
      </w:r>
      <w:r w:rsidR="003F0CFD" w:rsidRPr="00AD396A">
        <w:rPr>
          <w:rFonts w:eastAsia="Calibri" w:cs="Arial"/>
        </w:rPr>
        <w:t>podróż</w:t>
      </w:r>
      <w:r w:rsidRPr="00AD396A">
        <w:rPr>
          <w:rFonts w:eastAsia="Calibri" w:cs="Arial"/>
        </w:rPr>
        <w:t>y</w:t>
      </w:r>
      <w:r w:rsidR="003F0CFD" w:rsidRPr="00AD396A">
        <w:rPr>
          <w:rFonts w:eastAsia="Calibri" w:cs="Arial"/>
        </w:rPr>
        <w:t xml:space="preserve"> z Krakowa do Zakopanego </w:t>
      </w:r>
      <w:r w:rsidR="009E46FE" w:rsidRPr="00AD396A">
        <w:rPr>
          <w:rFonts w:eastAsia="Calibri" w:cs="Arial"/>
        </w:rPr>
        <w:t>do ok. 2 godz</w:t>
      </w:r>
      <w:r w:rsidR="003F0CFD" w:rsidRPr="00AD396A">
        <w:rPr>
          <w:rFonts w:eastAsia="Calibri" w:cs="Arial"/>
        </w:rPr>
        <w:t>in</w:t>
      </w:r>
      <w:r w:rsidR="009E46FE" w:rsidRPr="00AD396A">
        <w:rPr>
          <w:rFonts w:eastAsia="Calibri" w:cs="Arial"/>
        </w:rPr>
        <w:t>.</w:t>
      </w:r>
      <w:r w:rsidR="00152954" w:rsidRPr="00AD396A">
        <w:rPr>
          <w:rFonts w:eastAsia="Calibri" w:cs="Arial"/>
        </w:rPr>
        <w:t xml:space="preserve"> </w:t>
      </w:r>
      <w:r w:rsidR="009045D9" w:rsidRPr="00AD396A">
        <w:rPr>
          <w:rFonts w:eastAsia="Calibri" w:cs="Arial"/>
        </w:rPr>
        <w:t xml:space="preserve">Ważnym efektem inwestycji </w:t>
      </w:r>
      <w:r w:rsidR="008D2665">
        <w:rPr>
          <w:rFonts w:eastAsia="Calibri" w:cs="Arial"/>
        </w:rPr>
        <w:t xml:space="preserve">będą lepiej dostępne dla wszystkich </w:t>
      </w:r>
      <w:r w:rsidR="00152954" w:rsidRPr="00AD396A">
        <w:rPr>
          <w:rFonts w:eastAsia="Calibri" w:cs="Arial"/>
        </w:rPr>
        <w:t>stacje i przystan</w:t>
      </w:r>
      <w:r w:rsidR="00314346" w:rsidRPr="00AD396A">
        <w:rPr>
          <w:rFonts w:eastAsia="Calibri" w:cs="Arial"/>
        </w:rPr>
        <w:t>k</w:t>
      </w:r>
      <w:r w:rsidR="00152954" w:rsidRPr="00AD396A">
        <w:rPr>
          <w:rFonts w:eastAsia="Calibri" w:cs="Arial"/>
        </w:rPr>
        <w:t xml:space="preserve">i. </w:t>
      </w:r>
      <w:r w:rsidR="00650455">
        <w:rPr>
          <w:rFonts w:cs="Arial"/>
        </w:rPr>
        <w:t>Latem</w:t>
      </w:r>
      <w:r w:rsidR="00431B25">
        <w:rPr>
          <w:rFonts w:cs="Arial"/>
        </w:rPr>
        <w:t xml:space="preserve"> pasażerowie skorzystają już z 21 lepiej przygotowanych </w:t>
      </w:r>
      <w:r w:rsidR="008D2665">
        <w:rPr>
          <w:rFonts w:cs="Arial"/>
        </w:rPr>
        <w:t xml:space="preserve">obiektów </w:t>
      </w:r>
      <w:r w:rsidR="00431B25">
        <w:rPr>
          <w:rFonts w:cs="Arial"/>
        </w:rPr>
        <w:t xml:space="preserve">na odcinku między Skawiną a Zakopanem. </w:t>
      </w:r>
    </w:p>
    <w:p w14:paraId="532FBA18" w14:textId="12BB290F" w:rsidR="003E6523" w:rsidRPr="003812E9" w:rsidRDefault="00780D90" w:rsidP="00095B32">
      <w:pPr>
        <w:spacing w:line="360" w:lineRule="auto"/>
        <w:rPr>
          <w:rFonts w:eastAsia="Calibri" w:cs="Arial"/>
          <w:color w:val="0070C0"/>
        </w:rPr>
      </w:pPr>
      <w:r w:rsidRPr="00AD396A">
        <w:rPr>
          <w:rFonts w:eastAsia="Calibri" w:cs="Arial"/>
        </w:rPr>
        <w:t>Na modernizację kolejowej „zakopianki”, w ramach projektu „Prace na liniach nr 97, 98 ,99, na odc</w:t>
      </w:r>
      <w:r w:rsidR="006E6EAC" w:rsidRPr="00AD396A">
        <w:rPr>
          <w:rFonts w:eastAsia="Calibri" w:cs="Arial"/>
        </w:rPr>
        <w:t xml:space="preserve">inku Skawina - </w:t>
      </w:r>
      <w:bookmarkStart w:id="0" w:name="_GoBack"/>
      <w:bookmarkEnd w:id="0"/>
      <w:r w:rsidR="006E6EAC" w:rsidRPr="00AD396A">
        <w:rPr>
          <w:rFonts w:eastAsia="Calibri" w:cs="Arial"/>
        </w:rPr>
        <w:t>Sucha Beskidzka -</w:t>
      </w:r>
      <w:r w:rsidRPr="00AD396A">
        <w:rPr>
          <w:rFonts w:eastAsia="Calibri" w:cs="Arial"/>
        </w:rPr>
        <w:t xml:space="preserve"> Chabówka </w:t>
      </w:r>
      <w:r w:rsidR="005B5D0D" w:rsidRPr="00AD396A">
        <w:rPr>
          <w:rFonts w:eastAsia="Calibri" w:cs="Arial"/>
        </w:rPr>
        <w:t xml:space="preserve">- </w:t>
      </w:r>
      <w:r w:rsidRPr="00AD396A">
        <w:rPr>
          <w:rFonts w:eastAsia="Calibri" w:cs="Arial"/>
        </w:rPr>
        <w:t>Zakopane”</w:t>
      </w:r>
      <w:r w:rsidR="007164B4" w:rsidRPr="00AD396A">
        <w:rPr>
          <w:rFonts w:eastAsia="Calibri" w:cs="Arial"/>
        </w:rPr>
        <w:t>,</w:t>
      </w:r>
      <w:r w:rsidRPr="00AD396A">
        <w:rPr>
          <w:rFonts w:eastAsia="Calibri" w:cs="Arial"/>
        </w:rPr>
        <w:t xml:space="preserve"> </w:t>
      </w:r>
      <w:r w:rsidR="0076388F" w:rsidRPr="00AD396A">
        <w:rPr>
          <w:rFonts w:eastAsia="Calibri" w:cs="Arial"/>
        </w:rPr>
        <w:t>przeznacz</w:t>
      </w:r>
      <w:r w:rsidR="003E6523" w:rsidRPr="00AD396A">
        <w:rPr>
          <w:rFonts w:eastAsia="Calibri" w:cs="Arial"/>
        </w:rPr>
        <w:t>ono</w:t>
      </w:r>
      <w:r w:rsidR="0076388F" w:rsidRPr="00AD396A">
        <w:rPr>
          <w:rFonts w:eastAsia="Calibri" w:cs="Arial"/>
        </w:rPr>
        <w:t xml:space="preserve"> </w:t>
      </w:r>
      <w:r w:rsidRPr="00AD396A">
        <w:rPr>
          <w:rFonts w:eastAsia="Calibri" w:cs="Arial"/>
        </w:rPr>
        <w:t xml:space="preserve">przeszło 1,1 mld zł netto. </w:t>
      </w:r>
      <w:r w:rsidR="003E6523" w:rsidRPr="00AD396A">
        <w:rPr>
          <w:rFonts w:cs="Arial"/>
        </w:rPr>
        <w:t>Projekt jest współfinansowany przez Unię Europejską ze środków Funduszu Spójności w ramach Programu Operacyjnego Infrastruktura i Środowisko</w:t>
      </w:r>
      <w:r w:rsidR="003E6523" w:rsidRPr="003812E9">
        <w:rPr>
          <w:rFonts w:cs="Arial"/>
          <w:color w:val="0070C0"/>
        </w:rPr>
        <w:t>.</w:t>
      </w:r>
    </w:p>
    <w:p w14:paraId="690305AE" w14:textId="77777777" w:rsidR="007F3648" w:rsidRPr="00FD22EE" w:rsidRDefault="007F3648" w:rsidP="00FD22EE">
      <w:pPr>
        <w:spacing w:after="0" w:line="360" w:lineRule="auto"/>
        <w:rPr>
          <w:rStyle w:val="Pogrubienie"/>
          <w:rFonts w:cs="Arial"/>
        </w:rPr>
      </w:pPr>
      <w:r w:rsidRPr="00FD22EE">
        <w:rPr>
          <w:rStyle w:val="Pogrubienie"/>
          <w:rFonts w:cs="Arial"/>
        </w:rPr>
        <w:t>Kontakt dla mediów:</w:t>
      </w:r>
    </w:p>
    <w:p w14:paraId="7E948A86" w14:textId="32832566" w:rsidR="00870ACE" w:rsidRDefault="00DB524D" w:rsidP="00095B32">
      <w:pPr>
        <w:spacing w:line="360" w:lineRule="auto"/>
      </w:pPr>
      <w:r w:rsidRPr="00FD22EE">
        <w:t>Dorota Szalacha</w:t>
      </w:r>
      <w:r w:rsidR="00A15AED" w:rsidRPr="00FD22EE">
        <w:br/>
      </w:r>
      <w:r w:rsidR="00977937" w:rsidRPr="00FD22EE">
        <w:t>zespół prasowy</w:t>
      </w:r>
      <w:r w:rsidR="001B5726" w:rsidRPr="00FD22EE">
        <w:rPr>
          <w:rStyle w:val="Pogrubienie"/>
          <w:rFonts w:cs="Arial"/>
        </w:rPr>
        <w:t xml:space="preserve"> </w:t>
      </w:r>
      <w:r w:rsidR="001B5726" w:rsidRPr="00FD22EE">
        <w:rPr>
          <w:rStyle w:val="Pogrubienie"/>
          <w:rFonts w:cs="Arial"/>
        </w:rPr>
        <w:br/>
      </w:r>
      <w:r w:rsidR="001B5726" w:rsidRPr="00FD22EE">
        <w:rPr>
          <w:rStyle w:val="Pogrubienie"/>
          <w:rFonts w:cs="Arial"/>
          <w:b w:val="0"/>
        </w:rPr>
        <w:t>PKP Polskie Linie Kolejowe S.A.</w:t>
      </w:r>
      <w:r w:rsidR="00A15AED" w:rsidRPr="00FD22EE">
        <w:rPr>
          <w:b/>
        </w:rPr>
        <w:br/>
      </w:r>
      <w:r w:rsidR="00A15AED" w:rsidRPr="00FD22EE">
        <w:rPr>
          <w:rStyle w:val="Hipercze"/>
          <w:color w:val="0071BC"/>
          <w:shd w:val="clear" w:color="auto" w:fill="FFFFFF"/>
        </w:rPr>
        <w:t>rzecznik@plk-sa.pl</w:t>
      </w:r>
      <w:r w:rsidR="00977937" w:rsidRPr="00FD22EE">
        <w:br/>
        <w:t>T: +48</w:t>
      </w:r>
      <w:r w:rsidRPr="00FD22EE">
        <w:t> 694 480</w:t>
      </w:r>
      <w:r w:rsidR="00870ACE">
        <w:t> </w:t>
      </w:r>
      <w:r w:rsidRPr="00FD22EE">
        <w:t>153</w:t>
      </w:r>
    </w:p>
    <w:p w14:paraId="179BE600" w14:textId="77777777" w:rsidR="00870ACE" w:rsidRPr="00870ACE" w:rsidRDefault="00870ACE" w:rsidP="00870ACE">
      <w:pPr>
        <w:pStyle w:val="Stopka"/>
        <w:spacing w:line="360" w:lineRule="auto"/>
        <w:rPr>
          <w:rFonts w:ascii="Calibri" w:hAnsi="Calibri"/>
        </w:rPr>
      </w:pPr>
      <w:r w:rsidRPr="00870ACE">
        <w:t>Katarzyna Grzduk</w:t>
      </w:r>
    </w:p>
    <w:p w14:paraId="52D35AE0" w14:textId="08A95BEB" w:rsidR="00870ACE" w:rsidRPr="00870ACE" w:rsidRDefault="00870ACE" w:rsidP="00870ACE">
      <w:pPr>
        <w:pStyle w:val="Stopka"/>
        <w:spacing w:line="360" w:lineRule="auto"/>
      </w:pPr>
      <w:r w:rsidRPr="00870ACE">
        <w:t>Rzecznik prasowy</w:t>
      </w:r>
      <w:r>
        <w:br/>
      </w:r>
      <w:r w:rsidRPr="00870ACE">
        <w:t xml:space="preserve"> PKP Intercity S.A.</w:t>
      </w:r>
    </w:p>
    <w:p w14:paraId="11522B27" w14:textId="6437FA72" w:rsidR="00870ACE" w:rsidRPr="00870ACE" w:rsidRDefault="00050056" w:rsidP="00870ACE">
      <w:pPr>
        <w:pStyle w:val="Stopka"/>
        <w:spacing w:after="240" w:line="360" w:lineRule="auto"/>
      </w:pPr>
      <w:hyperlink r:id="rId8" w:history="1">
        <w:r w:rsidR="00870ACE" w:rsidRPr="00870ACE">
          <w:rPr>
            <w:rStyle w:val="Hipercze"/>
            <w:color w:val="auto"/>
          </w:rPr>
          <w:t>rzecznik@intercity.pl</w:t>
        </w:r>
      </w:hyperlink>
      <w:r w:rsidR="00870ACE" w:rsidRPr="00870ACE">
        <w:t xml:space="preserve">, </w:t>
      </w:r>
      <w:r w:rsidR="00870ACE">
        <w:br/>
      </w:r>
      <w:r w:rsidR="00870ACE" w:rsidRPr="00870ACE">
        <w:t>T:  505 554 384</w:t>
      </w:r>
    </w:p>
    <w:p w14:paraId="4C86B1A7" w14:textId="77777777" w:rsidR="00C928CD" w:rsidRPr="00870ACE" w:rsidRDefault="00C928CD" w:rsidP="00C928CD">
      <w:pPr>
        <w:spacing w:line="360" w:lineRule="auto"/>
        <w:rPr>
          <w:rFonts w:cs="Arial"/>
        </w:rPr>
      </w:pPr>
      <w:r w:rsidRPr="00870ACE">
        <w:rPr>
          <w:rFonts w:cs="Arial"/>
        </w:rPr>
        <w:t>Anna Karpiel-</w:t>
      </w:r>
      <w:proofErr w:type="spellStart"/>
      <w:r w:rsidRPr="00870ACE">
        <w:rPr>
          <w:rFonts w:cs="Arial"/>
        </w:rPr>
        <w:t>Semberecka</w:t>
      </w:r>
      <w:proofErr w:type="spellEnd"/>
      <w:r w:rsidRPr="00870ACE">
        <w:rPr>
          <w:rFonts w:cs="Arial"/>
        </w:rPr>
        <w:br/>
      </w:r>
      <w:r w:rsidRPr="00870ACE">
        <w:rPr>
          <w:bCs/>
          <w:color w:val="000000"/>
        </w:rPr>
        <w:t>Urząd Miasta Zakopane</w:t>
      </w:r>
      <w:r w:rsidRPr="00870ACE">
        <w:rPr>
          <w:bCs/>
          <w:color w:val="000000"/>
        </w:rPr>
        <w:br/>
      </w:r>
      <w:hyperlink r:id="rId9" w:history="1">
        <w:r w:rsidRPr="00B54A24">
          <w:rPr>
            <w:color w:val="0563C1"/>
            <w:u w:val="single"/>
          </w:rPr>
          <w:t>akarpiel@zakopane.eu</w:t>
        </w:r>
      </w:hyperlink>
      <w:r w:rsidRPr="00870ACE">
        <w:rPr>
          <w:sz w:val="16"/>
          <w:szCs w:val="16"/>
        </w:rPr>
        <w:br/>
      </w:r>
      <w:r>
        <w:t xml:space="preserve">T: + 48 </w:t>
      </w:r>
      <w:r w:rsidRPr="00870ACE">
        <w:t>607 332 877</w:t>
      </w:r>
    </w:p>
    <w:p w14:paraId="5FC6E241" w14:textId="74604072" w:rsidR="00870ACE" w:rsidRPr="00870ACE" w:rsidRDefault="00870ACE" w:rsidP="005F71F5">
      <w:pPr>
        <w:spacing w:line="360" w:lineRule="auto"/>
      </w:pPr>
    </w:p>
    <w:sectPr w:rsidR="00870ACE" w:rsidRPr="00870ACE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8E2D9" w14:textId="77777777" w:rsidR="00050056" w:rsidRDefault="00050056" w:rsidP="009D1AEB">
      <w:pPr>
        <w:spacing w:after="0" w:line="240" w:lineRule="auto"/>
      </w:pPr>
      <w:r>
        <w:separator/>
      </w:r>
    </w:p>
  </w:endnote>
  <w:endnote w:type="continuationSeparator" w:id="0">
    <w:p w14:paraId="1340E17E" w14:textId="77777777" w:rsidR="00050056" w:rsidRDefault="0005005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8D4A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A8C472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2931D0F" w14:textId="77777777" w:rsidR="00860074" w:rsidRPr="0025604B" w:rsidRDefault="00E34F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0CE7328" w14:textId="77777777" w:rsidR="00114438" w:rsidRPr="00860074" w:rsidRDefault="00860074" w:rsidP="0011443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14438">
      <w:rPr>
        <w:rFonts w:cs="Arial"/>
        <w:color w:val="727271"/>
        <w:sz w:val="14"/>
        <w:szCs w:val="14"/>
      </w:rPr>
      <w:t>30 658 953 000,00 zł</w:t>
    </w:r>
  </w:p>
  <w:p w14:paraId="6B24B3E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C97F6" w14:textId="77777777" w:rsidR="00050056" w:rsidRDefault="00050056" w:rsidP="009D1AEB">
      <w:pPr>
        <w:spacing w:after="0" w:line="240" w:lineRule="auto"/>
      </w:pPr>
      <w:r>
        <w:separator/>
      </w:r>
    </w:p>
  </w:footnote>
  <w:footnote w:type="continuationSeparator" w:id="0">
    <w:p w14:paraId="5B0E95D0" w14:textId="77777777" w:rsidR="00050056" w:rsidRDefault="0005005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BB3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FD54465" wp14:editId="53AD9F5F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C7E0B2" wp14:editId="7D03D6B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02FD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A477E4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3C5493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964C3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AF6011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A95A56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9F74187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C7E0B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7502FD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A477E4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3C5493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964C3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AF6011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A95A56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9F74187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135"/>
    <w:rsid w:val="00016546"/>
    <w:rsid w:val="00016A07"/>
    <w:rsid w:val="00027D8B"/>
    <w:rsid w:val="00050056"/>
    <w:rsid w:val="00061254"/>
    <w:rsid w:val="0006426B"/>
    <w:rsid w:val="00085FD9"/>
    <w:rsid w:val="00093A55"/>
    <w:rsid w:val="00095417"/>
    <w:rsid w:val="00095B32"/>
    <w:rsid w:val="000A14DD"/>
    <w:rsid w:val="000A299F"/>
    <w:rsid w:val="000A3411"/>
    <w:rsid w:val="000A4EA5"/>
    <w:rsid w:val="000A4F79"/>
    <w:rsid w:val="000B01EC"/>
    <w:rsid w:val="000B2DE2"/>
    <w:rsid w:val="000B7A1E"/>
    <w:rsid w:val="000C2360"/>
    <w:rsid w:val="000C2611"/>
    <w:rsid w:val="000C5C52"/>
    <w:rsid w:val="000D54C2"/>
    <w:rsid w:val="000F124A"/>
    <w:rsid w:val="000F551B"/>
    <w:rsid w:val="00114438"/>
    <w:rsid w:val="0013337A"/>
    <w:rsid w:val="00141637"/>
    <w:rsid w:val="001435F9"/>
    <w:rsid w:val="00152954"/>
    <w:rsid w:val="001703E0"/>
    <w:rsid w:val="00172D7E"/>
    <w:rsid w:val="00183D63"/>
    <w:rsid w:val="001861A3"/>
    <w:rsid w:val="00187C00"/>
    <w:rsid w:val="00193C45"/>
    <w:rsid w:val="001B09AB"/>
    <w:rsid w:val="001B19A0"/>
    <w:rsid w:val="001B1C58"/>
    <w:rsid w:val="001B5726"/>
    <w:rsid w:val="001C58AF"/>
    <w:rsid w:val="001D0058"/>
    <w:rsid w:val="001D62A6"/>
    <w:rsid w:val="001E3488"/>
    <w:rsid w:val="001F0270"/>
    <w:rsid w:val="001F741A"/>
    <w:rsid w:val="00202E15"/>
    <w:rsid w:val="0021320E"/>
    <w:rsid w:val="002167F0"/>
    <w:rsid w:val="00224FEA"/>
    <w:rsid w:val="00225338"/>
    <w:rsid w:val="00225E33"/>
    <w:rsid w:val="00236985"/>
    <w:rsid w:val="00242E24"/>
    <w:rsid w:val="00251BC8"/>
    <w:rsid w:val="0026617A"/>
    <w:rsid w:val="002712FB"/>
    <w:rsid w:val="00277762"/>
    <w:rsid w:val="00291328"/>
    <w:rsid w:val="00292434"/>
    <w:rsid w:val="00296B3C"/>
    <w:rsid w:val="002C34FB"/>
    <w:rsid w:val="002C7358"/>
    <w:rsid w:val="002E2432"/>
    <w:rsid w:val="002F1377"/>
    <w:rsid w:val="002F6767"/>
    <w:rsid w:val="003045EE"/>
    <w:rsid w:val="0031139E"/>
    <w:rsid w:val="00314346"/>
    <w:rsid w:val="00314AC6"/>
    <w:rsid w:val="00317CBD"/>
    <w:rsid w:val="0032504F"/>
    <w:rsid w:val="00325979"/>
    <w:rsid w:val="003267CA"/>
    <w:rsid w:val="003307CF"/>
    <w:rsid w:val="00364D26"/>
    <w:rsid w:val="00371B7F"/>
    <w:rsid w:val="003812E9"/>
    <w:rsid w:val="00385700"/>
    <w:rsid w:val="003948DD"/>
    <w:rsid w:val="003B6C4C"/>
    <w:rsid w:val="003C7ABB"/>
    <w:rsid w:val="003E51E9"/>
    <w:rsid w:val="003E5EA1"/>
    <w:rsid w:val="003E6523"/>
    <w:rsid w:val="003F0CFD"/>
    <w:rsid w:val="00401008"/>
    <w:rsid w:val="0040638F"/>
    <w:rsid w:val="00410DE5"/>
    <w:rsid w:val="00412787"/>
    <w:rsid w:val="00420101"/>
    <w:rsid w:val="00426BA2"/>
    <w:rsid w:val="00430558"/>
    <w:rsid w:val="004319C4"/>
    <w:rsid w:val="00431B25"/>
    <w:rsid w:val="00433034"/>
    <w:rsid w:val="004368EE"/>
    <w:rsid w:val="00437AF8"/>
    <w:rsid w:val="00442681"/>
    <w:rsid w:val="004671A3"/>
    <w:rsid w:val="00480097"/>
    <w:rsid w:val="00480106"/>
    <w:rsid w:val="0048639E"/>
    <w:rsid w:val="004911C1"/>
    <w:rsid w:val="00497403"/>
    <w:rsid w:val="004A2E24"/>
    <w:rsid w:val="004A4A61"/>
    <w:rsid w:val="004B68FE"/>
    <w:rsid w:val="004C22C3"/>
    <w:rsid w:val="004D1100"/>
    <w:rsid w:val="004D56E1"/>
    <w:rsid w:val="004D78C2"/>
    <w:rsid w:val="00510E02"/>
    <w:rsid w:val="00513987"/>
    <w:rsid w:val="00532AD2"/>
    <w:rsid w:val="0054658F"/>
    <w:rsid w:val="0056659B"/>
    <w:rsid w:val="00566717"/>
    <w:rsid w:val="00566CEA"/>
    <w:rsid w:val="00585BA9"/>
    <w:rsid w:val="0059190C"/>
    <w:rsid w:val="005A0F27"/>
    <w:rsid w:val="005A63FA"/>
    <w:rsid w:val="005A6921"/>
    <w:rsid w:val="005B2065"/>
    <w:rsid w:val="005B5D0D"/>
    <w:rsid w:val="005C0C81"/>
    <w:rsid w:val="005D0788"/>
    <w:rsid w:val="005D6F8B"/>
    <w:rsid w:val="005E0F84"/>
    <w:rsid w:val="005E7308"/>
    <w:rsid w:val="005E78E9"/>
    <w:rsid w:val="005F47CC"/>
    <w:rsid w:val="005F71F5"/>
    <w:rsid w:val="006202EE"/>
    <w:rsid w:val="00621FCA"/>
    <w:rsid w:val="006226EF"/>
    <w:rsid w:val="00626E9A"/>
    <w:rsid w:val="00632DAA"/>
    <w:rsid w:val="00633CC5"/>
    <w:rsid w:val="0063625B"/>
    <w:rsid w:val="006416CE"/>
    <w:rsid w:val="00641D0C"/>
    <w:rsid w:val="00646924"/>
    <w:rsid w:val="00650364"/>
    <w:rsid w:val="00650455"/>
    <w:rsid w:val="00653E73"/>
    <w:rsid w:val="006612E7"/>
    <w:rsid w:val="0066262C"/>
    <w:rsid w:val="006645D7"/>
    <w:rsid w:val="00670FEC"/>
    <w:rsid w:val="00681546"/>
    <w:rsid w:val="006A0CEB"/>
    <w:rsid w:val="006B2708"/>
    <w:rsid w:val="006B4522"/>
    <w:rsid w:val="006C6C1C"/>
    <w:rsid w:val="006E6EAC"/>
    <w:rsid w:val="006F6A49"/>
    <w:rsid w:val="007164B4"/>
    <w:rsid w:val="00723012"/>
    <w:rsid w:val="00730B78"/>
    <w:rsid w:val="0073141E"/>
    <w:rsid w:val="00733949"/>
    <w:rsid w:val="00743006"/>
    <w:rsid w:val="007467EC"/>
    <w:rsid w:val="007556B2"/>
    <w:rsid w:val="0076306C"/>
    <w:rsid w:val="0076388F"/>
    <w:rsid w:val="007643AC"/>
    <w:rsid w:val="00772AF9"/>
    <w:rsid w:val="00776CC8"/>
    <w:rsid w:val="00780D90"/>
    <w:rsid w:val="0079183A"/>
    <w:rsid w:val="00793930"/>
    <w:rsid w:val="00793B6B"/>
    <w:rsid w:val="00797EEA"/>
    <w:rsid w:val="007A2E46"/>
    <w:rsid w:val="007B2512"/>
    <w:rsid w:val="007C2E42"/>
    <w:rsid w:val="007C7CAF"/>
    <w:rsid w:val="007E412D"/>
    <w:rsid w:val="007F208B"/>
    <w:rsid w:val="007F3648"/>
    <w:rsid w:val="007F44D7"/>
    <w:rsid w:val="0080302D"/>
    <w:rsid w:val="00803A2F"/>
    <w:rsid w:val="00804A9F"/>
    <w:rsid w:val="00805AD7"/>
    <w:rsid w:val="0081352B"/>
    <w:rsid w:val="00822BEC"/>
    <w:rsid w:val="00860074"/>
    <w:rsid w:val="0086034C"/>
    <w:rsid w:val="00867279"/>
    <w:rsid w:val="00870ACE"/>
    <w:rsid w:val="00870F94"/>
    <w:rsid w:val="008754C6"/>
    <w:rsid w:val="008773CE"/>
    <w:rsid w:val="00882F4E"/>
    <w:rsid w:val="0089676D"/>
    <w:rsid w:val="008A4868"/>
    <w:rsid w:val="008A55D0"/>
    <w:rsid w:val="008C2120"/>
    <w:rsid w:val="008D2665"/>
    <w:rsid w:val="008D7830"/>
    <w:rsid w:val="009003F0"/>
    <w:rsid w:val="00900C46"/>
    <w:rsid w:val="00903331"/>
    <w:rsid w:val="009033D9"/>
    <w:rsid w:val="009045D9"/>
    <w:rsid w:val="009152A1"/>
    <w:rsid w:val="009434E8"/>
    <w:rsid w:val="0094510F"/>
    <w:rsid w:val="0095461C"/>
    <w:rsid w:val="0097307E"/>
    <w:rsid w:val="00975341"/>
    <w:rsid w:val="00975A1B"/>
    <w:rsid w:val="00977937"/>
    <w:rsid w:val="00981D8A"/>
    <w:rsid w:val="0099287D"/>
    <w:rsid w:val="00995323"/>
    <w:rsid w:val="009A0276"/>
    <w:rsid w:val="009A791A"/>
    <w:rsid w:val="009C34EA"/>
    <w:rsid w:val="009C46A7"/>
    <w:rsid w:val="009D1AEB"/>
    <w:rsid w:val="009D3B9A"/>
    <w:rsid w:val="009E46FE"/>
    <w:rsid w:val="009F7214"/>
    <w:rsid w:val="00A07A6C"/>
    <w:rsid w:val="00A15AED"/>
    <w:rsid w:val="00A17AB9"/>
    <w:rsid w:val="00A26619"/>
    <w:rsid w:val="00A3028A"/>
    <w:rsid w:val="00A32260"/>
    <w:rsid w:val="00A359E3"/>
    <w:rsid w:val="00A37BE3"/>
    <w:rsid w:val="00A44AAA"/>
    <w:rsid w:val="00A45291"/>
    <w:rsid w:val="00A47FF8"/>
    <w:rsid w:val="00A51735"/>
    <w:rsid w:val="00A544E1"/>
    <w:rsid w:val="00A55DAD"/>
    <w:rsid w:val="00A637BC"/>
    <w:rsid w:val="00A637F6"/>
    <w:rsid w:val="00A64ED3"/>
    <w:rsid w:val="00A7190D"/>
    <w:rsid w:val="00A74801"/>
    <w:rsid w:val="00A82A01"/>
    <w:rsid w:val="00A95ADE"/>
    <w:rsid w:val="00A972A6"/>
    <w:rsid w:val="00AB756E"/>
    <w:rsid w:val="00AC2669"/>
    <w:rsid w:val="00AC48CD"/>
    <w:rsid w:val="00AD396A"/>
    <w:rsid w:val="00AE05BF"/>
    <w:rsid w:val="00AE29AC"/>
    <w:rsid w:val="00AF67D7"/>
    <w:rsid w:val="00B00EBB"/>
    <w:rsid w:val="00B057A9"/>
    <w:rsid w:val="00B32FF9"/>
    <w:rsid w:val="00B42F3C"/>
    <w:rsid w:val="00B4351D"/>
    <w:rsid w:val="00B526B5"/>
    <w:rsid w:val="00B557C6"/>
    <w:rsid w:val="00B65D9A"/>
    <w:rsid w:val="00B67D5D"/>
    <w:rsid w:val="00B70104"/>
    <w:rsid w:val="00B752F7"/>
    <w:rsid w:val="00B907C1"/>
    <w:rsid w:val="00BA3B69"/>
    <w:rsid w:val="00BB71CE"/>
    <w:rsid w:val="00BC7C46"/>
    <w:rsid w:val="00BC7C9C"/>
    <w:rsid w:val="00BD2445"/>
    <w:rsid w:val="00BF1794"/>
    <w:rsid w:val="00C04CEF"/>
    <w:rsid w:val="00C10084"/>
    <w:rsid w:val="00C10E0A"/>
    <w:rsid w:val="00C10FBE"/>
    <w:rsid w:val="00C17B14"/>
    <w:rsid w:val="00C17C35"/>
    <w:rsid w:val="00C22107"/>
    <w:rsid w:val="00C23F6D"/>
    <w:rsid w:val="00C24220"/>
    <w:rsid w:val="00C35EF4"/>
    <w:rsid w:val="00C547E8"/>
    <w:rsid w:val="00C600AF"/>
    <w:rsid w:val="00C625CA"/>
    <w:rsid w:val="00C63DFB"/>
    <w:rsid w:val="00C74DA2"/>
    <w:rsid w:val="00C84310"/>
    <w:rsid w:val="00C84C92"/>
    <w:rsid w:val="00C85887"/>
    <w:rsid w:val="00C85C3C"/>
    <w:rsid w:val="00C9273B"/>
    <w:rsid w:val="00C928CD"/>
    <w:rsid w:val="00CB017C"/>
    <w:rsid w:val="00CC2306"/>
    <w:rsid w:val="00CE5767"/>
    <w:rsid w:val="00CE64DC"/>
    <w:rsid w:val="00CF4A20"/>
    <w:rsid w:val="00D00732"/>
    <w:rsid w:val="00D105CA"/>
    <w:rsid w:val="00D149FC"/>
    <w:rsid w:val="00D17114"/>
    <w:rsid w:val="00D21952"/>
    <w:rsid w:val="00D22F6F"/>
    <w:rsid w:val="00D3390F"/>
    <w:rsid w:val="00D47883"/>
    <w:rsid w:val="00D50872"/>
    <w:rsid w:val="00D6247C"/>
    <w:rsid w:val="00D869EC"/>
    <w:rsid w:val="00DA486E"/>
    <w:rsid w:val="00DB524D"/>
    <w:rsid w:val="00DB79A6"/>
    <w:rsid w:val="00DC2567"/>
    <w:rsid w:val="00DE189D"/>
    <w:rsid w:val="00DF60CF"/>
    <w:rsid w:val="00DF7A1F"/>
    <w:rsid w:val="00E0444B"/>
    <w:rsid w:val="00E123AF"/>
    <w:rsid w:val="00E17BD7"/>
    <w:rsid w:val="00E34F96"/>
    <w:rsid w:val="00E463DE"/>
    <w:rsid w:val="00E50F47"/>
    <w:rsid w:val="00E74FE1"/>
    <w:rsid w:val="00E80C97"/>
    <w:rsid w:val="00E82EF5"/>
    <w:rsid w:val="00E86804"/>
    <w:rsid w:val="00E903EE"/>
    <w:rsid w:val="00E95B78"/>
    <w:rsid w:val="00EA474E"/>
    <w:rsid w:val="00EA7F54"/>
    <w:rsid w:val="00EB0130"/>
    <w:rsid w:val="00EB496C"/>
    <w:rsid w:val="00EB6BCC"/>
    <w:rsid w:val="00EC1AA0"/>
    <w:rsid w:val="00EE280F"/>
    <w:rsid w:val="00EF3C52"/>
    <w:rsid w:val="00F0230B"/>
    <w:rsid w:val="00F04181"/>
    <w:rsid w:val="00F1317E"/>
    <w:rsid w:val="00F14A42"/>
    <w:rsid w:val="00F153FF"/>
    <w:rsid w:val="00F16B68"/>
    <w:rsid w:val="00F171E6"/>
    <w:rsid w:val="00F41AAA"/>
    <w:rsid w:val="00F42C80"/>
    <w:rsid w:val="00F5146A"/>
    <w:rsid w:val="00F53C73"/>
    <w:rsid w:val="00F60524"/>
    <w:rsid w:val="00F703BF"/>
    <w:rsid w:val="00F7782B"/>
    <w:rsid w:val="00F808A2"/>
    <w:rsid w:val="00F966AC"/>
    <w:rsid w:val="00FC2473"/>
    <w:rsid w:val="00FD22EE"/>
    <w:rsid w:val="00FD2B51"/>
    <w:rsid w:val="00FD5804"/>
    <w:rsid w:val="00FF301D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075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Poprawka">
    <w:name w:val="Revision"/>
    <w:hidden/>
    <w:uiPriority w:val="99"/>
    <w:semiHidden/>
    <w:rsid w:val="0072301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intercit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arpiel@zakopan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F0458-C1EB-478B-86B3-E33B5B2B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wakacje do Zakopanego pociągiem</vt:lpstr>
    </vt:vector>
  </TitlesOfParts>
  <Company>PKP PLK S.A.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wakacje do Zakopanego pociągiem</dc:title>
  <dc:subject/>
  <dc:creator>Szalacha Dorota</dc:creator>
  <cp:keywords/>
  <dc:description/>
  <cp:lastModifiedBy>Kalinowska Kamila</cp:lastModifiedBy>
  <cp:revision>5</cp:revision>
  <cp:lastPrinted>2020-06-23T07:43:00Z</cp:lastPrinted>
  <dcterms:created xsi:type="dcterms:W3CDTF">2022-06-14T12:53:00Z</dcterms:created>
  <dcterms:modified xsi:type="dcterms:W3CDTF">2022-06-15T10:50:00Z</dcterms:modified>
</cp:coreProperties>
</file>