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1" w:rsidRDefault="004D0721" w:rsidP="004D0721">
      <w:pPr>
        <w:jc w:val="right"/>
        <w:rPr>
          <w:rFonts w:cs="Arial"/>
        </w:rPr>
      </w:pPr>
    </w:p>
    <w:p w:rsidR="004D0721" w:rsidRDefault="004D0721" w:rsidP="004D0721">
      <w:pPr>
        <w:jc w:val="right"/>
        <w:rPr>
          <w:rFonts w:cs="Arial"/>
        </w:rPr>
      </w:pPr>
    </w:p>
    <w:p w:rsidR="004D0721" w:rsidRDefault="004D0721" w:rsidP="004D0721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F071AE">
        <w:rPr>
          <w:rFonts w:cs="Arial"/>
        </w:rPr>
        <w:t>1</w:t>
      </w:r>
      <w:r w:rsidR="00FD575A">
        <w:rPr>
          <w:rFonts w:cs="Arial"/>
        </w:rPr>
        <w:t>2</w:t>
      </w:r>
      <w:r w:rsidR="00F071AE">
        <w:rPr>
          <w:rFonts w:cs="Arial"/>
        </w:rPr>
        <w:t xml:space="preserve"> stycznia</w:t>
      </w:r>
      <w:r>
        <w:rPr>
          <w:rFonts w:cs="Arial"/>
        </w:rPr>
        <w:t xml:space="preserve"> 202</w:t>
      </w:r>
      <w:r w:rsidR="00F071AE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4D0721" w:rsidRPr="00700D7F" w:rsidRDefault="00BC0962" w:rsidP="0083228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Kolej bliżej podróżnych – będą nowe przystanki w Wielkopolsce </w:t>
      </w:r>
    </w:p>
    <w:p w:rsidR="00054496" w:rsidRDefault="00B96DDB" w:rsidP="0083228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Podróżni </w:t>
      </w:r>
      <w:r w:rsidR="00054496">
        <w:rPr>
          <w:rFonts w:cs="Arial"/>
          <w:b/>
        </w:rPr>
        <w:t xml:space="preserve">na trasie Warszawa – Poznań i </w:t>
      </w:r>
      <w:r w:rsidR="00054496" w:rsidRPr="00054496">
        <w:rPr>
          <w:rFonts w:cs="Arial"/>
          <w:b/>
        </w:rPr>
        <w:t>Oleśnica – Chojnice</w:t>
      </w:r>
      <w:r w:rsidR="00054496">
        <w:rPr>
          <w:rFonts w:cs="Arial"/>
          <w:b/>
        </w:rPr>
        <w:t xml:space="preserve"> zyskają lepszy dostęp do kolei. PKP Polskie Linie Kolejowe S.A</w:t>
      </w:r>
      <w:r w:rsidR="00261B31">
        <w:rPr>
          <w:rFonts w:cs="Arial"/>
          <w:b/>
        </w:rPr>
        <w:t>.</w:t>
      </w:r>
      <w:bookmarkStart w:id="0" w:name="_GoBack"/>
      <w:bookmarkEnd w:id="0"/>
      <w:r w:rsidR="00054496">
        <w:rPr>
          <w:rFonts w:cs="Arial"/>
          <w:b/>
        </w:rPr>
        <w:t xml:space="preserve"> wybudują nowe przystanki </w:t>
      </w:r>
      <w:r w:rsidR="00054496" w:rsidRPr="00054496">
        <w:rPr>
          <w:rFonts w:cs="Arial"/>
          <w:b/>
        </w:rPr>
        <w:t>w Białężycach i Patrzykowie</w:t>
      </w:r>
      <w:r w:rsidR="00B664D6">
        <w:rPr>
          <w:rFonts w:cs="Arial"/>
          <w:b/>
        </w:rPr>
        <w:t>. W</w:t>
      </w:r>
      <w:r w:rsidR="00054496" w:rsidRPr="00054496">
        <w:rPr>
          <w:rFonts w:cs="Arial"/>
          <w:b/>
        </w:rPr>
        <w:t xml:space="preserve"> Słupcy</w:t>
      </w:r>
      <w:r w:rsidR="00B664D6" w:rsidRPr="00B664D6">
        <w:rPr>
          <w:rFonts w:cs="Arial"/>
          <w:b/>
        </w:rPr>
        <w:t xml:space="preserve"> </w:t>
      </w:r>
      <w:r w:rsidR="00B664D6">
        <w:rPr>
          <w:rFonts w:cs="Arial"/>
          <w:b/>
        </w:rPr>
        <w:t>będą dostępniejsze perony</w:t>
      </w:r>
      <w:r w:rsidR="00054496">
        <w:rPr>
          <w:rFonts w:cs="Arial"/>
          <w:b/>
        </w:rPr>
        <w:t>. Inwestycja realizowana jest  z</w:t>
      </w:r>
      <w:r w:rsidR="00054496" w:rsidRPr="00054496">
        <w:rPr>
          <w:rFonts w:cs="Arial"/>
          <w:b/>
        </w:rPr>
        <w:t xml:space="preserve"> „Rządowego programu budowy lub modernizacji przystanków kolejowych na lata 2021 – 2025”.</w:t>
      </w:r>
    </w:p>
    <w:p w:rsidR="00B96DDB" w:rsidRPr="00054496" w:rsidRDefault="00054496" w:rsidP="00832288">
      <w:pPr>
        <w:spacing w:before="100" w:beforeAutospacing="1" w:after="100" w:afterAutospacing="1" w:line="360" w:lineRule="auto"/>
        <w:rPr>
          <w:rFonts w:cs="Arial"/>
        </w:rPr>
      </w:pPr>
      <w:r w:rsidRPr="00054496">
        <w:rPr>
          <w:rFonts w:cs="Arial"/>
        </w:rPr>
        <w:t xml:space="preserve">Nowe przystanki w Patrzykowie (gmina Kramsk, linia nr 3 Warszawa – Poznań) i Białężycach (gmina Września, linia nr 281 Oleśnica – Chojnice), a także zmodernizowane perony w Słupcy (linia nr 3 Warszawa – Poznań) zapewnią dobry dostęp do kolei i oczekiwane warunki podróży. </w:t>
      </w:r>
      <w:r w:rsidR="00CB02F4" w:rsidRPr="00054496">
        <w:rPr>
          <w:rFonts w:cs="Arial"/>
        </w:rPr>
        <w:t xml:space="preserve">PKP Polskie Linie Kolejowe S.A. ogłosiły </w:t>
      </w:r>
      <w:r w:rsidR="006545C7" w:rsidRPr="00054496">
        <w:rPr>
          <w:rFonts w:cs="Arial"/>
        </w:rPr>
        <w:t xml:space="preserve">kolejny </w:t>
      </w:r>
      <w:r w:rsidR="00CB02F4" w:rsidRPr="00054496">
        <w:rPr>
          <w:rFonts w:cs="Arial"/>
        </w:rPr>
        <w:t xml:space="preserve">przetarg na prace </w:t>
      </w:r>
      <w:r>
        <w:rPr>
          <w:rFonts w:cs="Arial"/>
        </w:rPr>
        <w:t>z rządowego Programu Przystank</w:t>
      </w:r>
      <w:r w:rsidRPr="00054496">
        <w:rPr>
          <w:rFonts w:cs="Arial"/>
        </w:rPr>
        <w:t xml:space="preserve">owego. </w:t>
      </w:r>
      <w:r w:rsidR="00CB02F4" w:rsidRPr="00054496">
        <w:rPr>
          <w:rFonts w:cs="Arial"/>
        </w:rPr>
        <w:t>Mieszkańcy</w:t>
      </w:r>
      <w:r w:rsidR="00FF12CA" w:rsidRPr="00054496">
        <w:rPr>
          <w:rFonts w:cs="Arial"/>
        </w:rPr>
        <w:t xml:space="preserve"> wielkopolskich miejscowości</w:t>
      </w:r>
      <w:r w:rsidR="00CB02F4" w:rsidRPr="00054496">
        <w:rPr>
          <w:rFonts w:cs="Arial"/>
        </w:rPr>
        <w:t xml:space="preserve"> skorzystają z efektów inwestycji w 2023 r.</w:t>
      </w:r>
      <w:r w:rsidR="00CB02F4">
        <w:rPr>
          <w:rFonts w:cs="Arial"/>
          <w:b/>
        </w:rPr>
        <w:t xml:space="preserve"> </w:t>
      </w:r>
    </w:p>
    <w:p w:rsidR="00054496" w:rsidRDefault="00831887" w:rsidP="00832288">
      <w:pPr>
        <w:spacing w:before="100" w:beforeAutospacing="1" w:after="100" w:afterAutospacing="1" w:line="360" w:lineRule="auto"/>
        <w:rPr>
          <w:rFonts w:cs="Arial"/>
        </w:rPr>
      </w:pPr>
      <w:r w:rsidRPr="004B6FC9">
        <w:rPr>
          <w:rFonts w:cs="Arial"/>
          <w:b/>
        </w:rPr>
        <w:t>W Patrzykowie</w:t>
      </w:r>
      <w:r>
        <w:rPr>
          <w:rFonts w:cs="Arial"/>
        </w:rPr>
        <w:t xml:space="preserve"> nowy przystanek </w:t>
      </w:r>
      <w:r w:rsidR="00B664D6">
        <w:rPr>
          <w:rFonts w:cs="Arial"/>
        </w:rPr>
        <w:t>zapewni dogodne dojazdy pociągiem m.in. do Konina i Koła. Będzie zbudowany pr</w:t>
      </w:r>
      <w:r>
        <w:rPr>
          <w:rFonts w:cs="Arial"/>
        </w:rPr>
        <w:t xml:space="preserve">zy skrzyżowaniu torów z drogą do miejscowości </w:t>
      </w:r>
      <w:proofErr w:type="spellStart"/>
      <w:r>
        <w:rPr>
          <w:rFonts w:cs="Arial"/>
        </w:rPr>
        <w:t>Żrekle</w:t>
      </w:r>
      <w:proofErr w:type="spellEnd"/>
      <w:r>
        <w:rPr>
          <w:rFonts w:cs="Arial"/>
        </w:rPr>
        <w:t xml:space="preserve">. </w:t>
      </w:r>
    </w:p>
    <w:p w:rsidR="00110798" w:rsidRDefault="00831887" w:rsidP="00832288">
      <w:pPr>
        <w:spacing w:before="100" w:beforeAutospacing="1" w:after="100" w:afterAutospacing="1" w:line="360" w:lineRule="auto"/>
        <w:rPr>
          <w:rFonts w:cs="Arial"/>
        </w:rPr>
      </w:pPr>
      <w:r w:rsidRPr="004B6FC9">
        <w:rPr>
          <w:rFonts w:cs="Arial"/>
          <w:b/>
        </w:rPr>
        <w:t>W Białężycach</w:t>
      </w:r>
      <w:r>
        <w:rPr>
          <w:rFonts w:cs="Arial"/>
        </w:rPr>
        <w:t xml:space="preserve"> pociągi </w:t>
      </w:r>
      <w:r w:rsidR="00E56D6E">
        <w:rPr>
          <w:rFonts w:cs="Arial"/>
        </w:rPr>
        <w:t xml:space="preserve">w stronę Wrześni lub Jarocina </w:t>
      </w:r>
      <w:r>
        <w:rPr>
          <w:rFonts w:cs="Arial"/>
        </w:rPr>
        <w:t xml:space="preserve">zatrzymają się w pobliżu fabryki samochodów. </w:t>
      </w:r>
    </w:p>
    <w:p w:rsidR="00BA4C4E" w:rsidRDefault="00A8144D" w:rsidP="0083228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każdym z nowych przystanków </w:t>
      </w:r>
      <w:r w:rsidR="0013362B">
        <w:rPr>
          <w:rFonts w:cs="Arial"/>
        </w:rPr>
        <w:t>b</w:t>
      </w:r>
      <w:r w:rsidR="00C7480C">
        <w:rPr>
          <w:rFonts w:cs="Arial"/>
        </w:rPr>
        <w:t xml:space="preserve">ędą </w:t>
      </w:r>
      <w:r w:rsidR="00B664D6">
        <w:rPr>
          <w:rFonts w:cs="Arial"/>
        </w:rPr>
        <w:t xml:space="preserve">odpowiednio </w:t>
      </w:r>
      <w:r w:rsidR="00BA4C4E">
        <w:rPr>
          <w:rFonts w:cs="Arial"/>
        </w:rPr>
        <w:t>wysoki</w:t>
      </w:r>
      <w:r w:rsidR="00C7480C">
        <w:rPr>
          <w:rFonts w:cs="Arial"/>
        </w:rPr>
        <w:t>e perony</w:t>
      </w:r>
      <w:r w:rsidR="00B664D6">
        <w:rPr>
          <w:rFonts w:cs="Arial"/>
        </w:rPr>
        <w:t>. P</w:t>
      </w:r>
      <w:r w:rsidR="00BA4C4E">
        <w:rPr>
          <w:rFonts w:cs="Arial"/>
        </w:rPr>
        <w:t xml:space="preserve">odróżni </w:t>
      </w:r>
      <w:r w:rsidR="00B664D6">
        <w:rPr>
          <w:rFonts w:cs="Arial"/>
        </w:rPr>
        <w:t xml:space="preserve">dzięki temu </w:t>
      </w:r>
      <w:r w:rsidR="00BA4C4E">
        <w:rPr>
          <w:rFonts w:cs="Arial"/>
        </w:rPr>
        <w:t xml:space="preserve">łatwo wsiądą do pociągów. </w:t>
      </w:r>
      <w:r w:rsidR="00024AAA">
        <w:rPr>
          <w:rFonts w:cs="Arial"/>
        </w:rPr>
        <w:t xml:space="preserve">Przewidziano </w:t>
      </w:r>
      <w:r w:rsidR="00BA4C4E">
        <w:rPr>
          <w:rFonts w:cs="Arial"/>
        </w:rPr>
        <w:t xml:space="preserve">m.in. wiaty, ławki, jasne oświetlenie i gabloty z informacjami przydatnymi w podróży. </w:t>
      </w:r>
      <w:r w:rsidR="00B664D6">
        <w:rPr>
          <w:rFonts w:cs="Arial"/>
        </w:rPr>
        <w:t>O</w:t>
      </w:r>
      <w:r w:rsidR="00054496">
        <w:rPr>
          <w:rFonts w:cs="Arial"/>
        </w:rPr>
        <w:t>sobom o ograniczonych możliwościach poruszania</w:t>
      </w:r>
      <w:r w:rsidR="00FD575A">
        <w:rPr>
          <w:rFonts w:cs="Arial"/>
        </w:rPr>
        <w:t xml:space="preserve"> się</w:t>
      </w:r>
      <w:r w:rsidR="00054496">
        <w:rPr>
          <w:rFonts w:cs="Arial"/>
        </w:rPr>
        <w:t xml:space="preserve"> </w:t>
      </w:r>
      <w:r w:rsidR="00BA4C4E">
        <w:rPr>
          <w:rFonts w:cs="Arial"/>
        </w:rPr>
        <w:t>pochylnie</w:t>
      </w:r>
      <w:r w:rsidR="00B664D6" w:rsidRPr="00B664D6">
        <w:rPr>
          <w:rFonts w:cs="Arial"/>
        </w:rPr>
        <w:t xml:space="preserve"> </w:t>
      </w:r>
      <w:r w:rsidR="00B664D6">
        <w:rPr>
          <w:rFonts w:cs="Arial"/>
        </w:rPr>
        <w:t>zapewnią dogodny dostęp do kolei</w:t>
      </w:r>
      <w:r w:rsidR="00BA4C4E">
        <w:rPr>
          <w:rFonts w:cs="Arial"/>
        </w:rPr>
        <w:t xml:space="preserve">. </w:t>
      </w:r>
      <w:r w:rsidR="00B664D6">
        <w:rPr>
          <w:rFonts w:cs="Arial"/>
        </w:rPr>
        <w:t>Będą tak</w:t>
      </w:r>
      <w:r w:rsidR="00FD575A">
        <w:rPr>
          <w:rFonts w:cs="Arial"/>
        </w:rPr>
        <w:t>że</w:t>
      </w:r>
      <w:r w:rsidR="00B664D6">
        <w:rPr>
          <w:rFonts w:cs="Arial"/>
        </w:rPr>
        <w:t xml:space="preserve"> </w:t>
      </w:r>
      <w:r w:rsidR="00BA4C4E">
        <w:rPr>
          <w:rFonts w:cs="Arial"/>
        </w:rPr>
        <w:t xml:space="preserve">ścieżki naprowadzające. </w:t>
      </w:r>
      <w:r w:rsidR="00FC0950">
        <w:rPr>
          <w:rFonts w:cs="Arial"/>
        </w:rPr>
        <w:t xml:space="preserve">Dojazd i korzystanie z kolei </w:t>
      </w:r>
      <w:r w:rsidR="00B664D6">
        <w:rPr>
          <w:rFonts w:cs="Arial"/>
        </w:rPr>
        <w:t xml:space="preserve">ułatwią </w:t>
      </w:r>
      <w:r w:rsidR="00245EBF">
        <w:rPr>
          <w:rFonts w:cs="Arial"/>
        </w:rPr>
        <w:t xml:space="preserve">nowe </w:t>
      </w:r>
      <w:r w:rsidR="00BA4C4E">
        <w:rPr>
          <w:rFonts w:cs="Arial"/>
        </w:rPr>
        <w:t xml:space="preserve">parkingi </w:t>
      </w:r>
      <w:r w:rsidR="00245EBF">
        <w:rPr>
          <w:rFonts w:cs="Arial"/>
        </w:rPr>
        <w:t xml:space="preserve">w pobliżu </w:t>
      </w:r>
      <w:r w:rsidR="00BA4C4E">
        <w:rPr>
          <w:rFonts w:cs="Arial"/>
        </w:rPr>
        <w:t>przystank</w:t>
      </w:r>
      <w:r w:rsidR="00245EBF">
        <w:rPr>
          <w:rFonts w:cs="Arial"/>
        </w:rPr>
        <w:t>ów</w:t>
      </w:r>
      <w:r w:rsidR="00FC0950" w:rsidRPr="00FC0950">
        <w:rPr>
          <w:rFonts w:cs="Arial"/>
        </w:rPr>
        <w:t xml:space="preserve"> </w:t>
      </w:r>
      <w:r w:rsidR="00FC0950">
        <w:rPr>
          <w:rFonts w:cs="Arial"/>
        </w:rPr>
        <w:t>i stojaki rowerowe</w:t>
      </w:r>
      <w:r w:rsidR="00BA4C4E">
        <w:rPr>
          <w:rFonts w:cs="Arial"/>
        </w:rPr>
        <w:t xml:space="preserve">. </w:t>
      </w:r>
    </w:p>
    <w:p w:rsidR="0005687B" w:rsidRDefault="006D0986" w:rsidP="0083228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 xml:space="preserve">W Słupcy </w:t>
      </w:r>
      <w:r w:rsidR="00FC0950" w:rsidRPr="00FC0950">
        <w:rPr>
          <w:rFonts w:cs="Arial"/>
        </w:rPr>
        <w:t xml:space="preserve">niższe perony zostaną zastąpione przez </w:t>
      </w:r>
      <w:r w:rsidR="00627C27">
        <w:rPr>
          <w:rFonts w:cs="Arial"/>
        </w:rPr>
        <w:t xml:space="preserve">nowe – dłuższe i wyższe. </w:t>
      </w:r>
      <w:r w:rsidR="00FC0950">
        <w:rPr>
          <w:rFonts w:cs="Arial"/>
        </w:rPr>
        <w:t>Dogodne dojście na pociąg umożliwi przebudowane przejście podziemne. Będą windy</w:t>
      </w:r>
      <w:r w:rsidR="00FD575A">
        <w:rPr>
          <w:rFonts w:cs="Arial"/>
        </w:rPr>
        <w:t xml:space="preserve">. </w:t>
      </w:r>
      <w:r w:rsidR="00FC0950">
        <w:rPr>
          <w:rFonts w:cs="Arial"/>
        </w:rPr>
        <w:t xml:space="preserve">Oświetlenie </w:t>
      </w:r>
      <w:r w:rsidR="00533632">
        <w:rPr>
          <w:rFonts w:cs="Arial"/>
        </w:rPr>
        <w:t>LED</w:t>
      </w:r>
      <w:r w:rsidR="00FC0950">
        <w:rPr>
          <w:rFonts w:cs="Arial"/>
        </w:rPr>
        <w:t xml:space="preserve"> zapewni łatwe korzystanie z podróży po zmroku</w:t>
      </w:r>
      <w:r w:rsidR="00FD575A">
        <w:rPr>
          <w:rFonts w:cs="Arial"/>
        </w:rPr>
        <w:t>. Przewidziano</w:t>
      </w:r>
      <w:r w:rsidR="00FC0950">
        <w:rPr>
          <w:rFonts w:cs="Arial"/>
        </w:rPr>
        <w:t xml:space="preserve"> </w:t>
      </w:r>
      <w:r w:rsidR="00533632">
        <w:rPr>
          <w:rFonts w:cs="Arial"/>
        </w:rPr>
        <w:t xml:space="preserve">nowe </w:t>
      </w:r>
      <w:r w:rsidR="00FC0950">
        <w:rPr>
          <w:rFonts w:cs="Arial"/>
        </w:rPr>
        <w:t xml:space="preserve">wiaty, </w:t>
      </w:r>
      <w:r w:rsidR="00533632">
        <w:rPr>
          <w:rFonts w:cs="Arial"/>
        </w:rPr>
        <w:t>ławki i tzw. „spoczniki”.</w:t>
      </w:r>
      <w:r w:rsidR="009944B3">
        <w:rPr>
          <w:rFonts w:cs="Arial"/>
        </w:rPr>
        <w:t xml:space="preserve"> </w:t>
      </w:r>
    </w:p>
    <w:p w:rsidR="003426AA" w:rsidRPr="00700D7F" w:rsidRDefault="00054496" w:rsidP="00832288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„Program P</w:t>
      </w:r>
      <w:r w:rsidR="00497A0A">
        <w:rPr>
          <w:rFonts w:ascii="Arial" w:hAnsi="Arial" w:cs="Arial"/>
          <w:b/>
          <w:color w:val="auto"/>
          <w:sz w:val="22"/>
          <w:szCs w:val="22"/>
        </w:rPr>
        <w:t>rzystankowy” zwiększy dostęp do kolei w Wielkopolsce</w:t>
      </w:r>
      <w:r w:rsidR="003426AA" w:rsidRPr="00700D7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9003B" w:rsidRDefault="00C23203" w:rsidP="0083228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Wielkopolsce </w:t>
      </w:r>
      <w:r w:rsidR="00054496">
        <w:rPr>
          <w:rFonts w:cs="Arial"/>
        </w:rPr>
        <w:t>„</w:t>
      </w:r>
      <w:r w:rsidR="00054496" w:rsidRPr="00054496">
        <w:rPr>
          <w:rFonts w:cs="Arial"/>
        </w:rPr>
        <w:t xml:space="preserve">Rządowy program budowy lub modernizacji przystanków </w:t>
      </w:r>
      <w:r w:rsidR="00054496">
        <w:rPr>
          <w:rFonts w:cs="Arial"/>
        </w:rPr>
        <w:t xml:space="preserve">kolejowych na lata 2021 – 2025” </w:t>
      </w:r>
      <w:r>
        <w:rPr>
          <w:rFonts w:cs="Arial"/>
        </w:rPr>
        <w:t xml:space="preserve">obejmuje 13 stacji i przystanków na liście podstawowej (m.in. Piła Fabryczna, </w:t>
      </w:r>
      <w:r>
        <w:rPr>
          <w:rFonts w:cs="Arial"/>
        </w:rPr>
        <w:lastRenderedPageBreak/>
        <w:t xml:space="preserve">Koźmin Wielkopolski, Krotoszyn). Już ogłoszono przetarg na opracowanie projektu i modernizację peronów w Książnie, Miłosławiu i Orzechowie. </w:t>
      </w:r>
    </w:p>
    <w:p w:rsidR="00241C6C" w:rsidRDefault="00241C6C" w:rsidP="00832288">
      <w:pPr>
        <w:spacing w:before="100" w:beforeAutospacing="1" w:after="100" w:afterAutospacing="1" w:line="360" w:lineRule="auto"/>
        <w:rPr>
          <w:rFonts w:cs="Arial"/>
        </w:rPr>
      </w:pPr>
      <w:r w:rsidRPr="00241C6C">
        <w:rPr>
          <w:rFonts w:cs="Arial"/>
        </w:rPr>
        <w:t>Celem przedłożonego przez Ministra Infrastruktury „Rządowego Programu budowy lub modernizacji przystanków kolejowych na lata 2021-2025” jest przeciwdziałanie wykluczeniu komunikacyjnemu, promowanie ekologicznych środków transportu oraz wspieranie polskiej gospodarki. Zaplanowane zadania umożliwią podróżnym dostęp do kolejowej komunikacji wojewódzkiej i międzywojewódzkiej. Na ten cel przeznaczono 1 mld zł. Środki zostaną wykorzystane m.in. na wybudowanie lub zmodernizowanie przystanków kolejowych, a także sfinansowanie prac związanych z dostępnością miejsc parkingowych dla pasażerów. W programie uwzględniono 355 lokalizacji w całej Polsce. Na liście podstawowej są 173 lokalizacje, a na liście rezerwowej 182.</w:t>
      </w:r>
    </w:p>
    <w:p w:rsidR="00241C6C" w:rsidRDefault="00241C6C" w:rsidP="004D0721">
      <w:pPr>
        <w:spacing w:after="0"/>
        <w:rPr>
          <w:rFonts w:cs="Arial"/>
        </w:rPr>
      </w:pPr>
    </w:p>
    <w:p w:rsidR="004D0721" w:rsidRDefault="004D0721" w:rsidP="00832288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4D0721" w:rsidRDefault="004D0721" w:rsidP="00832288">
      <w:pPr>
        <w:spacing w:after="0" w:line="360" w:lineRule="auto"/>
      </w:pPr>
      <w:r>
        <w:t>Radosław Śledziński</w:t>
      </w:r>
      <w:r>
        <w:br/>
        <w:t>zespół prasowy</w:t>
      </w:r>
      <w:r>
        <w:br/>
      </w:r>
      <w:r w:rsidRPr="004D0721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:rsidR="00843C77" w:rsidRDefault="00FA4513"/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13" w:rsidRDefault="00FA4513">
      <w:pPr>
        <w:spacing w:after="0" w:line="240" w:lineRule="auto"/>
      </w:pPr>
      <w:r>
        <w:separator/>
      </w:r>
    </w:p>
  </w:endnote>
  <w:endnote w:type="continuationSeparator" w:id="0">
    <w:p w:rsidR="00FA4513" w:rsidRDefault="00FA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FA451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A814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A8144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A814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71AE">
      <w:rPr>
        <w:rFonts w:cs="Arial"/>
        <w:color w:val="727271"/>
        <w:sz w:val="14"/>
        <w:szCs w:val="14"/>
      </w:rPr>
      <w:t>30</w:t>
    </w:r>
    <w:r w:rsidRPr="00077D0A">
      <w:rPr>
        <w:rFonts w:cs="Arial"/>
        <w:color w:val="727271"/>
        <w:sz w:val="14"/>
        <w:szCs w:val="14"/>
      </w:rPr>
      <w:t xml:space="preserve"> </w:t>
    </w:r>
    <w:r w:rsidR="00F071AE"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 w:rsidR="00F071AE"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13" w:rsidRDefault="00FA4513">
      <w:pPr>
        <w:spacing w:after="0" w:line="240" w:lineRule="auto"/>
      </w:pPr>
      <w:r>
        <w:separator/>
      </w:r>
    </w:p>
  </w:footnote>
  <w:footnote w:type="continuationSeparator" w:id="0">
    <w:p w:rsidR="00FA4513" w:rsidRDefault="00FA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814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C3BBF" wp14:editId="72BCDA1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A8144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FA4513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C3B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A8144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3301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6832F" wp14:editId="5EE3872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21"/>
    <w:rsid w:val="00005425"/>
    <w:rsid w:val="00013BB4"/>
    <w:rsid w:val="00024AAA"/>
    <w:rsid w:val="00054496"/>
    <w:rsid w:val="0005687B"/>
    <w:rsid w:val="000671C6"/>
    <w:rsid w:val="000C1529"/>
    <w:rsid w:val="000D0045"/>
    <w:rsid w:val="000F5C5B"/>
    <w:rsid w:val="00110798"/>
    <w:rsid w:val="0013362B"/>
    <w:rsid w:val="00142ADF"/>
    <w:rsid w:val="001545A5"/>
    <w:rsid w:val="0019003B"/>
    <w:rsid w:val="001F7B3B"/>
    <w:rsid w:val="00216571"/>
    <w:rsid w:val="00223C71"/>
    <w:rsid w:val="00225CAC"/>
    <w:rsid w:val="002407F8"/>
    <w:rsid w:val="00241C6C"/>
    <w:rsid w:val="002455C9"/>
    <w:rsid w:val="00245EBF"/>
    <w:rsid w:val="00261B31"/>
    <w:rsid w:val="002A72A3"/>
    <w:rsid w:val="002C2040"/>
    <w:rsid w:val="0030089D"/>
    <w:rsid w:val="003426AA"/>
    <w:rsid w:val="0036603C"/>
    <w:rsid w:val="00377F4B"/>
    <w:rsid w:val="003941B4"/>
    <w:rsid w:val="003D0EE9"/>
    <w:rsid w:val="003E1C29"/>
    <w:rsid w:val="004204E1"/>
    <w:rsid w:val="00421D16"/>
    <w:rsid w:val="00422728"/>
    <w:rsid w:val="004324CC"/>
    <w:rsid w:val="00433015"/>
    <w:rsid w:val="004447DB"/>
    <w:rsid w:val="00474BE1"/>
    <w:rsid w:val="004868FF"/>
    <w:rsid w:val="00490A77"/>
    <w:rsid w:val="00497A0A"/>
    <w:rsid w:val="004B33EE"/>
    <w:rsid w:val="004B65EA"/>
    <w:rsid w:val="004B6FC9"/>
    <w:rsid w:val="004D0721"/>
    <w:rsid w:val="004D1B10"/>
    <w:rsid w:val="0052383C"/>
    <w:rsid w:val="005301D0"/>
    <w:rsid w:val="00533632"/>
    <w:rsid w:val="00553506"/>
    <w:rsid w:val="00575991"/>
    <w:rsid w:val="005D4668"/>
    <w:rsid w:val="005E15E1"/>
    <w:rsid w:val="00616DAD"/>
    <w:rsid w:val="00626223"/>
    <w:rsid w:val="00627C27"/>
    <w:rsid w:val="006545C7"/>
    <w:rsid w:val="00657008"/>
    <w:rsid w:val="00667E5B"/>
    <w:rsid w:val="0068055D"/>
    <w:rsid w:val="006922DE"/>
    <w:rsid w:val="006D0986"/>
    <w:rsid w:val="006D686A"/>
    <w:rsid w:val="006E7CEF"/>
    <w:rsid w:val="006F6592"/>
    <w:rsid w:val="00710C04"/>
    <w:rsid w:val="007243AA"/>
    <w:rsid w:val="0076478B"/>
    <w:rsid w:val="00770F3F"/>
    <w:rsid w:val="007A2D76"/>
    <w:rsid w:val="007C1379"/>
    <w:rsid w:val="007D7426"/>
    <w:rsid w:val="00831887"/>
    <w:rsid w:val="00832288"/>
    <w:rsid w:val="00860F5C"/>
    <w:rsid w:val="008A0A0F"/>
    <w:rsid w:val="008D6318"/>
    <w:rsid w:val="008E544A"/>
    <w:rsid w:val="008F7B0C"/>
    <w:rsid w:val="00923834"/>
    <w:rsid w:val="00951750"/>
    <w:rsid w:val="00962D44"/>
    <w:rsid w:val="009944B3"/>
    <w:rsid w:val="00997462"/>
    <w:rsid w:val="009B4B9A"/>
    <w:rsid w:val="009C1FB5"/>
    <w:rsid w:val="009D7642"/>
    <w:rsid w:val="009E2AC5"/>
    <w:rsid w:val="00A07CE3"/>
    <w:rsid w:val="00A26897"/>
    <w:rsid w:val="00A46DE0"/>
    <w:rsid w:val="00A8144D"/>
    <w:rsid w:val="00A81759"/>
    <w:rsid w:val="00AC231A"/>
    <w:rsid w:val="00B06C37"/>
    <w:rsid w:val="00B16333"/>
    <w:rsid w:val="00B323A9"/>
    <w:rsid w:val="00B32FA1"/>
    <w:rsid w:val="00B4608B"/>
    <w:rsid w:val="00B51C9E"/>
    <w:rsid w:val="00B664D6"/>
    <w:rsid w:val="00B918E2"/>
    <w:rsid w:val="00B96DDB"/>
    <w:rsid w:val="00BA0DFD"/>
    <w:rsid w:val="00BA4C4E"/>
    <w:rsid w:val="00BB5DFB"/>
    <w:rsid w:val="00BC0962"/>
    <w:rsid w:val="00BF2ED5"/>
    <w:rsid w:val="00C23203"/>
    <w:rsid w:val="00C7480C"/>
    <w:rsid w:val="00C84A71"/>
    <w:rsid w:val="00C9272B"/>
    <w:rsid w:val="00CB02F4"/>
    <w:rsid w:val="00CB5F55"/>
    <w:rsid w:val="00CF1801"/>
    <w:rsid w:val="00CF764E"/>
    <w:rsid w:val="00D11AE3"/>
    <w:rsid w:val="00D41C5D"/>
    <w:rsid w:val="00D617C1"/>
    <w:rsid w:val="00DA51BC"/>
    <w:rsid w:val="00E24E27"/>
    <w:rsid w:val="00E35F2F"/>
    <w:rsid w:val="00E56D6E"/>
    <w:rsid w:val="00E57DF0"/>
    <w:rsid w:val="00E600B6"/>
    <w:rsid w:val="00EA1ABF"/>
    <w:rsid w:val="00EA7CC5"/>
    <w:rsid w:val="00EB0A2D"/>
    <w:rsid w:val="00F000FF"/>
    <w:rsid w:val="00F071AE"/>
    <w:rsid w:val="00F1608B"/>
    <w:rsid w:val="00F34409"/>
    <w:rsid w:val="00FA1C89"/>
    <w:rsid w:val="00FA4513"/>
    <w:rsid w:val="00FB3492"/>
    <w:rsid w:val="00FC0950"/>
    <w:rsid w:val="00FD575A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49B4E0-38E7-47FE-BC7F-1A9A9A08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7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72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2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0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21"/>
    <w:rPr>
      <w:rFonts w:ascii="Arial" w:hAnsi="Arial"/>
    </w:rPr>
  </w:style>
  <w:style w:type="character" w:styleId="Hipercze">
    <w:name w:val="Hyperlink"/>
    <w:uiPriority w:val="99"/>
    <w:unhideWhenUsed/>
    <w:rsid w:val="004D07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7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9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A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D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D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6D79-B01E-4B2C-ABC7-5D2C83A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bliżej podróżnych – będą nowe przystanki i dostępniejsze perony w Wielkopolsce_11.01.2022</vt:lpstr>
    </vt:vector>
  </TitlesOfParts>
  <Company>PKP PLK S.A.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bliżej podróżnych – będą nowe przystanki i dostępniejsze perony w Wielkopolsce_11.01.2022</dc:title>
  <dc:subject/>
  <dc:creator>Śledziński Radosław</dc:creator>
  <cp:keywords/>
  <dc:description/>
  <cp:lastModifiedBy>Dudzińska Maria</cp:lastModifiedBy>
  <cp:revision>3</cp:revision>
  <cp:lastPrinted>2021-11-17T13:56:00Z</cp:lastPrinted>
  <dcterms:created xsi:type="dcterms:W3CDTF">2022-01-12T11:57:00Z</dcterms:created>
  <dcterms:modified xsi:type="dcterms:W3CDTF">2022-01-12T11:58:00Z</dcterms:modified>
</cp:coreProperties>
</file>