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7C1413" w:rsidRDefault="00DB63CC" w:rsidP="007C1413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1E345B" w:rsidRPr="001E345B">
        <w:rPr>
          <w:rFonts w:cs="Arial"/>
        </w:rPr>
        <w:t>3</w:t>
      </w:r>
      <w:r w:rsidRPr="001E345B">
        <w:rPr>
          <w:rFonts w:cs="Arial"/>
        </w:rPr>
        <w:t xml:space="preserve"> </w:t>
      </w:r>
      <w:r w:rsidR="00B963FD" w:rsidRPr="001E345B">
        <w:rPr>
          <w:rFonts w:cs="Arial"/>
        </w:rPr>
        <w:t>grudnia</w:t>
      </w:r>
      <w:r w:rsidR="00B963FD">
        <w:rPr>
          <w:rFonts w:cs="Arial"/>
          <w:color w:val="FF0000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0204E4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9214CC" w:rsidRDefault="00735E30" w:rsidP="001A68C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9214CC">
        <w:rPr>
          <w:sz w:val="22"/>
          <w:szCs w:val="22"/>
        </w:rPr>
        <w:t xml:space="preserve">Łącznica </w:t>
      </w:r>
      <w:r w:rsidR="002F7B7B" w:rsidRPr="009214CC">
        <w:rPr>
          <w:sz w:val="22"/>
          <w:szCs w:val="22"/>
        </w:rPr>
        <w:t xml:space="preserve">w Kalwarii Zebrzydowskiej </w:t>
      </w:r>
      <w:r w:rsidRPr="009214CC">
        <w:rPr>
          <w:sz w:val="22"/>
          <w:szCs w:val="22"/>
        </w:rPr>
        <w:t xml:space="preserve">skróci podróże koleją </w:t>
      </w:r>
      <w:r w:rsidR="004E767A" w:rsidRPr="009214CC">
        <w:rPr>
          <w:sz w:val="22"/>
          <w:szCs w:val="22"/>
        </w:rPr>
        <w:t>z Krakowa do Wadowic i Bielska-</w:t>
      </w:r>
      <w:r w:rsidR="00DB63CC" w:rsidRPr="009214CC">
        <w:rPr>
          <w:sz w:val="22"/>
          <w:szCs w:val="22"/>
        </w:rPr>
        <w:t>Białej</w:t>
      </w:r>
    </w:p>
    <w:p w:rsidR="004E7812" w:rsidRDefault="004E7812" w:rsidP="001A68C1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Budowa łącznicy </w:t>
      </w:r>
      <w:r w:rsidR="007F0936">
        <w:rPr>
          <w:rFonts w:cs="Arial"/>
          <w:b/>
        </w:rPr>
        <w:t>skróci</w:t>
      </w:r>
      <w:r>
        <w:rPr>
          <w:rFonts w:cs="Arial"/>
          <w:b/>
        </w:rPr>
        <w:t xml:space="preserve"> </w:t>
      </w:r>
      <w:r w:rsidR="00771EE0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 w:rsidR="008C5EE7">
        <w:rPr>
          <w:rFonts w:cs="Arial"/>
          <w:b/>
        </w:rPr>
        <w:t>około</w:t>
      </w:r>
      <w:r w:rsidR="00097525">
        <w:rPr>
          <w:rFonts w:cs="Arial"/>
          <w:b/>
        </w:rPr>
        <w:t xml:space="preserve"> </w:t>
      </w:r>
      <w:r>
        <w:rPr>
          <w:rFonts w:cs="Arial"/>
          <w:b/>
        </w:rPr>
        <w:t xml:space="preserve">15 minut czas przejazdu pociągiem z Małopolski na Śląsk </w:t>
      </w:r>
      <w:r w:rsidR="007F0936">
        <w:rPr>
          <w:rFonts w:cs="Arial"/>
          <w:b/>
        </w:rPr>
        <w:t>Z</w:t>
      </w:r>
      <w:r>
        <w:rPr>
          <w:rFonts w:cs="Arial"/>
          <w:b/>
        </w:rPr>
        <w:t xml:space="preserve">większy </w:t>
      </w:r>
      <w:r w:rsidR="007F0936">
        <w:rPr>
          <w:rFonts w:cs="Arial"/>
          <w:b/>
        </w:rPr>
        <w:t xml:space="preserve">się </w:t>
      </w:r>
      <w:r>
        <w:rPr>
          <w:rFonts w:cs="Arial"/>
          <w:b/>
        </w:rPr>
        <w:t xml:space="preserve">atrakcyjność trasy </w:t>
      </w:r>
      <w:r w:rsidR="00FC1974">
        <w:rPr>
          <w:rFonts w:cs="Arial"/>
          <w:b/>
        </w:rPr>
        <w:t>Kraków – Bielsko-Biała</w:t>
      </w:r>
      <w:r w:rsidRPr="00FC6D2B">
        <w:rPr>
          <w:rFonts w:cs="Arial"/>
          <w:b/>
        </w:rPr>
        <w:t>.</w:t>
      </w:r>
      <w:r>
        <w:rPr>
          <w:rFonts w:cs="Arial"/>
          <w:b/>
        </w:rPr>
        <w:t xml:space="preserve"> PKP Polskie Linie Kolejowe S.A</w:t>
      </w:r>
      <w:r w:rsidR="001A68C1">
        <w:rPr>
          <w:rFonts w:cs="Arial"/>
          <w:b/>
        </w:rPr>
        <w:t>.</w:t>
      </w:r>
      <w:r>
        <w:rPr>
          <w:rFonts w:cs="Arial"/>
          <w:b/>
        </w:rPr>
        <w:t xml:space="preserve"> popisały umowę za </w:t>
      </w:r>
      <w:r w:rsidR="008C5EE7">
        <w:rPr>
          <w:rFonts w:cs="Arial"/>
          <w:b/>
        </w:rPr>
        <w:t xml:space="preserve">blisko </w:t>
      </w:r>
      <w:r w:rsidR="007F0936" w:rsidRPr="00CB665F">
        <w:rPr>
          <w:rFonts w:cs="Arial"/>
          <w:b/>
        </w:rPr>
        <w:t>2</w:t>
      </w:r>
      <w:r w:rsidR="008C5EE7">
        <w:rPr>
          <w:rFonts w:cs="Arial"/>
          <w:b/>
        </w:rPr>
        <w:t>3</w:t>
      </w:r>
      <w:r w:rsidR="007F0936" w:rsidRPr="00CB665F">
        <w:rPr>
          <w:rFonts w:cs="Arial"/>
          <w:b/>
        </w:rPr>
        <w:t xml:space="preserve"> mln</w:t>
      </w:r>
      <w:r w:rsidRPr="00CB665F">
        <w:rPr>
          <w:rFonts w:cs="Arial"/>
          <w:b/>
        </w:rPr>
        <w:t xml:space="preserve"> zł</w:t>
      </w:r>
      <w:r>
        <w:rPr>
          <w:rFonts w:cs="Arial"/>
          <w:b/>
        </w:rPr>
        <w:t xml:space="preserve"> </w:t>
      </w:r>
      <w:r w:rsidR="00CB665F">
        <w:rPr>
          <w:rFonts w:cs="Arial"/>
          <w:b/>
        </w:rPr>
        <w:t xml:space="preserve">netto </w:t>
      </w:r>
      <w:r>
        <w:rPr>
          <w:rFonts w:cs="Arial"/>
          <w:b/>
        </w:rPr>
        <w:t xml:space="preserve">na realizację prac. Inwestycja współfinasowana jest z unijnego Programu Operacyjnego Infrastruktura i Środowisko. </w:t>
      </w:r>
    </w:p>
    <w:p w:rsidR="00735E30" w:rsidRPr="00457323" w:rsidRDefault="00BD67FA" w:rsidP="001A68C1">
      <w:pPr>
        <w:spacing w:before="100" w:beforeAutospacing="1" w:after="100" w:afterAutospacing="1" w:line="360" w:lineRule="auto"/>
        <w:rPr>
          <w:rFonts w:eastAsia="Calibri" w:cs="Arial"/>
        </w:rPr>
      </w:pPr>
      <w:r w:rsidRPr="005C0114">
        <w:rPr>
          <w:rFonts w:cs="Arial"/>
        </w:rPr>
        <w:t>Wybudowanie ł</w:t>
      </w:r>
      <w:r w:rsidR="005C0114" w:rsidRPr="005C0114">
        <w:rPr>
          <w:rFonts w:cs="Arial"/>
        </w:rPr>
        <w:t>ą</w:t>
      </w:r>
      <w:r w:rsidRPr="005C0114">
        <w:rPr>
          <w:rFonts w:cs="Arial"/>
        </w:rPr>
        <w:t xml:space="preserve">cznicy </w:t>
      </w:r>
      <w:r w:rsidR="005C0114" w:rsidRPr="005C0114">
        <w:rPr>
          <w:rFonts w:cs="Arial"/>
        </w:rPr>
        <w:t>w</w:t>
      </w:r>
      <w:r w:rsidRPr="005C0114">
        <w:rPr>
          <w:rFonts w:cs="Arial"/>
        </w:rPr>
        <w:t>yelim</w:t>
      </w:r>
      <w:r w:rsidR="005C0114" w:rsidRPr="005C0114">
        <w:rPr>
          <w:rFonts w:cs="Arial"/>
        </w:rPr>
        <w:t>in</w:t>
      </w:r>
      <w:r w:rsidRPr="005C0114">
        <w:rPr>
          <w:rFonts w:cs="Arial"/>
        </w:rPr>
        <w:t>uje</w:t>
      </w:r>
      <w:r w:rsidR="005C0114" w:rsidRPr="005C0114">
        <w:rPr>
          <w:rFonts w:cs="Arial"/>
        </w:rPr>
        <w:t xml:space="preserve"> </w:t>
      </w:r>
      <w:r w:rsidR="00735E30" w:rsidRPr="005C0114">
        <w:rPr>
          <w:rFonts w:eastAsia="Calibri" w:cs="Arial"/>
        </w:rPr>
        <w:t>konieczność zmiany kierunku jazdy</w:t>
      </w:r>
      <w:r w:rsidR="005C0114" w:rsidRPr="005C0114">
        <w:rPr>
          <w:rFonts w:eastAsia="Calibri" w:cs="Arial"/>
        </w:rPr>
        <w:t xml:space="preserve"> pociągów na stacji Kalwaria Zebrzydowska Lanckorona</w:t>
      </w:r>
      <w:r w:rsidR="005C0114">
        <w:rPr>
          <w:rFonts w:eastAsia="Calibri" w:cs="Arial"/>
        </w:rPr>
        <w:t xml:space="preserve"> i umożliwi bezpośredni przejazd</w:t>
      </w:r>
      <w:r w:rsidR="00457323">
        <w:rPr>
          <w:rFonts w:eastAsia="Calibri" w:cs="Arial"/>
        </w:rPr>
        <w:t xml:space="preserve"> </w:t>
      </w:r>
      <w:r w:rsidR="001E45B2">
        <w:rPr>
          <w:rFonts w:eastAsia="Calibri" w:cs="Arial"/>
        </w:rPr>
        <w:t>na trasie Kraków – Bielsko</w:t>
      </w:r>
      <w:r w:rsidR="00FC1974">
        <w:rPr>
          <w:rFonts w:eastAsia="Calibri" w:cs="Arial"/>
        </w:rPr>
        <w:t>-</w:t>
      </w:r>
      <w:r w:rsidR="001E45B2">
        <w:rPr>
          <w:rFonts w:eastAsia="Calibri" w:cs="Arial"/>
        </w:rPr>
        <w:t>Biała - Kraków</w:t>
      </w:r>
      <w:r w:rsidR="00A93A30">
        <w:rPr>
          <w:rFonts w:eastAsia="Calibri" w:cs="Arial"/>
        </w:rPr>
        <w:t xml:space="preserve">. </w:t>
      </w:r>
      <w:r w:rsidR="00735E30" w:rsidRPr="00457323">
        <w:rPr>
          <w:rFonts w:eastAsia="Calibri" w:cs="Arial"/>
        </w:rPr>
        <w:t xml:space="preserve">To </w:t>
      </w:r>
      <w:r w:rsidR="00457323" w:rsidRPr="00457323">
        <w:rPr>
          <w:rFonts w:eastAsia="Calibri" w:cs="Arial"/>
        </w:rPr>
        <w:t xml:space="preserve">rozwiązanie usprawni ruch kolejowy i </w:t>
      </w:r>
      <w:r w:rsidR="00735E30" w:rsidRPr="00457323">
        <w:rPr>
          <w:rFonts w:eastAsia="Calibri" w:cs="Arial"/>
        </w:rPr>
        <w:t>pozwoli skrócić</w:t>
      </w:r>
      <w:r w:rsidR="0023751B">
        <w:rPr>
          <w:rFonts w:eastAsia="Calibri" w:cs="Arial"/>
        </w:rPr>
        <w:t xml:space="preserve"> n</w:t>
      </w:r>
      <w:r w:rsidR="00457323" w:rsidRPr="00457323">
        <w:rPr>
          <w:rFonts w:eastAsia="Calibri" w:cs="Arial"/>
        </w:rPr>
        <w:t>awet</w:t>
      </w:r>
      <w:r w:rsidR="00735E30" w:rsidRPr="00457323">
        <w:rPr>
          <w:rFonts w:eastAsia="Calibri" w:cs="Arial"/>
        </w:rPr>
        <w:t xml:space="preserve"> o</w:t>
      </w:r>
      <w:r w:rsidR="00457323" w:rsidRPr="00457323">
        <w:rPr>
          <w:rFonts w:eastAsia="Calibri" w:cs="Arial"/>
        </w:rPr>
        <w:t xml:space="preserve"> blisko</w:t>
      </w:r>
      <w:r w:rsidR="00735E30" w:rsidRPr="00457323">
        <w:rPr>
          <w:rFonts w:eastAsia="Calibri" w:cs="Arial"/>
        </w:rPr>
        <w:t xml:space="preserve"> kwadrans podróże z Krakowa do Wadowi</w:t>
      </w:r>
      <w:r w:rsidR="004E767A" w:rsidRPr="00457323">
        <w:rPr>
          <w:rFonts w:eastAsia="Calibri" w:cs="Arial"/>
        </w:rPr>
        <w:t>c, Andrychowa i Bielska-</w:t>
      </w:r>
      <w:r w:rsidR="00735E30" w:rsidRPr="00457323">
        <w:rPr>
          <w:rFonts w:eastAsia="Calibri" w:cs="Arial"/>
        </w:rPr>
        <w:t xml:space="preserve">Białej. </w:t>
      </w:r>
    </w:p>
    <w:p w:rsidR="00DF22D7" w:rsidRPr="00356B67" w:rsidRDefault="00735E30" w:rsidP="001A68C1">
      <w:pPr>
        <w:spacing w:before="100" w:beforeAutospacing="1" w:after="100" w:afterAutospacing="1" w:line="360" w:lineRule="auto"/>
        <w:rPr>
          <w:rFonts w:eastAsia="Calibri" w:cs="Arial"/>
        </w:rPr>
      </w:pPr>
      <w:r w:rsidRPr="009608FA">
        <w:rPr>
          <w:rFonts w:eastAsia="Calibri" w:cs="Arial"/>
        </w:rPr>
        <w:t>Ł</w:t>
      </w:r>
      <w:r w:rsidR="00DB63CC" w:rsidRPr="009608FA">
        <w:rPr>
          <w:rFonts w:eastAsia="Calibri" w:cs="Arial"/>
        </w:rPr>
        <w:t>ącznica kolejowa</w:t>
      </w:r>
      <w:r w:rsidR="00356B67">
        <w:rPr>
          <w:rFonts w:eastAsia="Calibri" w:cs="Arial"/>
        </w:rPr>
        <w:t xml:space="preserve">, to </w:t>
      </w:r>
      <w:r w:rsidR="00DB63CC" w:rsidRPr="009608FA">
        <w:rPr>
          <w:rFonts w:eastAsia="Calibri" w:cs="Arial"/>
        </w:rPr>
        <w:t>n</w:t>
      </w:r>
      <w:r w:rsidRPr="009608FA">
        <w:rPr>
          <w:rFonts w:eastAsia="Calibri" w:cs="Arial"/>
        </w:rPr>
        <w:t>owy odcinek toru</w:t>
      </w:r>
      <w:r w:rsidR="00356B67">
        <w:rPr>
          <w:rFonts w:eastAsia="Calibri" w:cs="Arial"/>
        </w:rPr>
        <w:t>, który</w:t>
      </w:r>
      <w:r w:rsidRPr="009608FA">
        <w:rPr>
          <w:rFonts w:eastAsia="Calibri" w:cs="Arial"/>
        </w:rPr>
        <w:t xml:space="preserve"> połączy dwie </w:t>
      </w:r>
      <w:r w:rsidR="00F10B82" w:rsidRPr="009608FA">
        <w:rPr>
          <w:rFonts w:eastAsia="Calibri" w:cs="Arial"/>
        </w:rPr>
        <w:t xml:space="preserve">zelektryfikowane </w:t>
      </w:r>
      <w:r w:rsidRPr="009608FA">
        <w:rPr>
          <w:rFonts w:eastAsia="Calibri" w:cs="Arial"/>
        </w:rPr>
        <w:t xml:space="preserve">linie: </w:t>
      </w:r>
      <w:r w:rsidR="0023751B" w:rsidRPr="009608FA">
        <w:rPr>
          <w:rFonts w:cs="Arial"/>
        </w:rPr>
        <w:t>nr 97</w:t>
      </w:r>
      <w:r w:rsidR="0023751B">
        <w:rPr>
          <w:rFonts w:cs="Arial"/>
        </w:rPr>
        <w:t xml:space="preserve"> </w:t>
      </w:r>
      <w:r w:rsidR="00DB63CC" w:rsidRPr="009608FA">
        <w:rPr>
          <w:rFonts w:cs="Arial"/>
        </w:rPr>
        <w:t>Skawina – Żywiec</w:t>
      </w:r>
      <w:r w:rsidR="008B428F" w:rsidRPr="009608FA">
        <w:rPr>
          <w:rFonts w:cs="Arial"/>
        </w:rPr>
        <w:t xml:space="preserve"> </w:t>
      </w:r>
      <w:r w:rsidR="00DB63CC" w:rsidRPr="009608FA">
        <w:rPr>
          <w:rFonts w:cs="Arial"/>
        </w:rPr>
        <w:t xml:space="preserve">i </w:t>
      </w:r>
      <w:r w:rsidR="0023751B" w:rsidRPr="009608FA">
        <w:rPr>
          <w:rFonts w:cs="Arial"/>
        </w:rPr>
        <w:t>nr 117</w:t>
      </w:r>
      <w:r w:rsidR="0023751B">
        <w:rPr>
          <w:rFonts w:cs="Arial"/>
        </w:rPr>
        <w:t xml:space="preserve"> </w:t>
      </w:r>
      <w:r w:rsidR="00DB63CC" w:rsidRPr="009608FA">
        <w:rPr>
          <w:rFonts w:cs="Arial"/>
        </w:rPr>
        <w:t>Kalwaria Zebrzydowska Lanckorona – Bielsko Biała</w:t>
      </w:r>
      <w:r w:rsidR="0023751B">
        <w:rPr>
          <w:rFonts w:cs="Arial"/>
        </w:rPr>
        <w:t>.</w:t>
      </w:r>
      <w:r w:rsidR="009608FA" w:rsidRPr="009608FA">
        <w:t xml:space="preserve"> </w:t>
      </w:r>
      <w:r w:rsidR="009608FA" w:rsidRPr="00356B67">
        <w:rPr>
          <w:rFonts w:cs="Arial"/>
        </w:rPr>
        <w:t xml:space="preserve">Wybudowany zostanie </w:t>
      </w:r>
      <w:r w:rsidR="00515A65">
        <w:rPr>
          <w:rFonts w:cs="Arial"/>
        </w:rPr>
        <w:t>ok</w:t>
      </w:r>
      <w:r w:rsidR="00236F7A">
        <w:rPr>
          <w:rFonts w:cs="Arial"/>
        </w:rPr>
        <w:t>.</w:t>
      </w:r>
      <w:r w:rsidR="00515A65">
        <w:rPr>
          <w:rFonts w:cs="Arial"/>
        </w:rPr>
        <w:t xml:space="preserve"> 500 m </w:t>
      </w:r>
      <w:r w:rsidR="009608FA" w:rsidRPr="00356B67">
        <w:rPr>
          <w:rFonts w:cs="Arial"/>
        </w:rPr>
        <w:t>nasyp</w:t>
      </w:r>
      <w:r w:rsidR="00515A65">
        <w:rPr>
          <w:rFonts w:cs="Arial"/>
        </w:rPr>
        <w:t xml:space="preserve">. Na obiekcie </w:t>
      </w:r>
      <w:r w:rsidR="009608FA" w:rsidRPr="00CB665F">
        <w:rPr>
          <w:rFonts w:cs="Arial"/>
        </w:rPr>
        <w:t>zaplanowano</w:t>
      </w:r>
      <w:r w:rsidR="00CB665F">
        <w:rPr>
          <w:rFonts w:cs="Arial"/>
        </w:rPr>
        <w:t xml:space="preserve"> tor</w:t>
      </w:r>
      <w:r w:rsidR="002D1AC6">
        <w:rPr>
          <w:rFonts w:cs="Arial"/>
        </w:rPr>
        <w:t>,</w:t>
      </w:r>
      <w:r w:rsidR="0015325B" w:rsidRPr="00CB665F">
        <w:rPr>
          <w:rFonts w:cs="Arial"/>
        </w:rPr>
        <w:t xml:space="preserve"> rozjazd</w:t>
      </w:r>
      <w:r w:rsidR="002D1AC6">
        <w:rPr>
          <w:rFonts w:cs="Arial"/>
        </w:rPr>
        <w:t>y i urządzenia sterowania ruchem kolejowym</w:t>
      </w:r>
      <w:r w:rsidR="00EB1045" w:rsidRPr="00CB665F">
        <w:rPr>
          <w:rFonts w:cs="Arial"/>
        </w:rPr>
        <w:t>.</w:t>
      </w:r>
      <w:r w:rsidR="009608FA" w:rsidRPr="00CB665F">
        <w:rPr>
          <w:rFonts w:cs="Arial"/>
        </w:rPr>
        <w:t xml:space="preserve"> </w:t>
      </w:r>
      <w:r w:rsidR="00515A65">
        <w:rPr>
          <w:rFonts w:cs="Arial"/>
        </w:rPr>
        <w:t>Z</w:t>
      </w:r>
      <w:r w:rsidR="002D1AC6">
        <w:rPr>
          <w:rFonts w:cs="Arial"/>
        </w:rPr>
        <w:t>amontowana</w:t>
      </w:r>
      <w:r w:rsidR="009608FA" w:rsidRPr="00CB665F">
        <w:rPr>
          <w:rFonts w:eastAsia="Calibri" w:cs="Arial"/>
        </w:rPr>
        <w:t xml:space="preserve"> zostan</w:t>
      </w:r>
      <w:r w:rsidR="009608FA" w:rsidRPr="00356B67">
        <w:rPr>
          <w:rFonts w:eastAsia="Calibri" w:cs="Arial"/>
        </w:rPr>
        <w:t>ie sieć trakcyjna</w:t>
      </w:r>
      <w:r w:rsidR="002D1AC6">
        <w:rPr>
          <w:rFonts w:eastAsia="Calibri" w:cs="Arial"/>
        </w:rPr>
        <w:t>.</w:t>
      </w:r>
      <w:r w:rsidR="009608FA" w:rsidRPr="00356B67">
        <w:rPr>
          <w:rFonts w:cs="Arial"/>
        </w:rPr>
        <w:t xml:space="preserve"> </w:t>
      </w:r>
      <w:r w:rsidR="00356B67" w:rsidRPr="00356B67">
        <w:rPr>
          <w:rFonts w:cs="Arial"/>
        </w:rPr>
        <w:t xml:space="preserve">Sprawny i bezpieczny przejazd pociągów zapewni również rozbudowa mostu </w:t>
      </w:r>
      <w:r w:rsidR="00456F70" w:rsidRPr="00356B67">
        <w:rPr>
          <w:rFonts w:eastAsia="Calibri" w:cs="Arial"/>
        </w:rPr>
        <w:t xml:space="preserve">w miejscu </w:t>
      </w:r>
      <w:r w:rsidR="00F10B82" w:rsidRPr="00356B67">
        <w:rPr>
          <w:rFonts w:eastAsia="Calibri" w:cs="Arial"/>
        </w:rPr>
        <w:t>po</w:t>
      </w:r>
      <w:r w:rsidR="00456F70" w:rsidRPr="00356B67">
        <w:rPr>
          <w:rFonts w:eastAsia="Calibri" w:cs="Arial"/>
        </w:rPr>
        <w:t xml:space="preserve">łączenia łącznicy </w:t>
      </w:r>
      <w:r w:rsidR="00F10B82" w:rsidRPr="00356B67">
        <w:rPr>
          <w:rFonts w:eastAsia="Calibri" w:cs="Arial"/>
        </w:rPr>
        <w:t xml:space="preserve">z </w:t>
      </w:r>
      <w:r w:rsidR="00456F70" w:rsidRPr="00356B67">
        <w:rPr>
          <w:rFonts w:eastAsia="Calibri" w:cs="Arial"/>
        </w:rPr>
        <w:t>lini</w:t>
      </w:r>
      <w:r w:rsidR="00F10B82" w:rsidRPr="00356B67">
        <w:rPr>
          <w:rFonts w:eastAsia="Calibri" w:cs="Arial"/>
        </w:rPr>
        <w:t>ą</w:t>
      </w:r>
      <w:r w:rsidR="00456F70" w:rsidRPr="00356B67">
        <w:rPr>
          <w:rFonts w:eastAsia="Calibri" w:cs="Arial"/>
        </w:rPr>
        <w:t xml:space="preserve"> Skawina – Żywiec. </w:t>
      </w:r>
      <w:r w:rsidR="00DF22D7">
        <w:rPr>
          <w:rFonts w:eastAsia="Calibri" w:cs="Arial"/>
        </w:rPr>
        <w:t xml:space="preserve">Wykonawcą </w:t>
      </w:r>
      <w:r w:rsidR="008C5EE7">
        <w:rPr>
          <w:rFonts w:eastAsia="Calibri" w:cs="Arial"/>
        </w:rPr>
        <w:t xml:space="preserve">umowy </w:t>
      </w:r>
      <w:r w:rsidR="00DF22D7" w:rsidRPr="004033B0">
        <w:rPr>
          <w:rFonts w:eastAsia="Calibri" w:cs="Arial"/>
        </w:rPr>
        <w:t>za</w:t>
      </w:r>
      <w:r w:rsidR="009F66A2" w:rsidRPr="004033B0">
        <w:rPr>
          <w:rFonts w:eastAsia="Calibri" w:cs="Arial"/>
        </w:rPr>
        <w:t xml:space="preserve"> </w:t>
      </w:r>
      <w:r w:rsidR="00515A65">
        <w:rPr>
          <w:rFonts w:eastAsia="Calibri" w:cs="Arial"/>
        </w:rPr>
        <w:t xml:space="preserve">blisko </w:t>
      </w:r>
      <w:r w:rsidR="004033B0" w:rsidRPr="004033B0">
        <w:rPr>
          <w:bCs/>
        </w:rPr>
        <w:t>2</w:t>
      </w:r>
      <w:r w:rsidR="00515A65">
        <w:rPr>
          <w:bCs/>
        </w:rPr>
        <w:t>3 mln</w:t>
      </w:r>
      <w:r w:rsidR="004033B0" w:rsidRPr="004033B0">
        <w:rPr>
          <w:bCs/>
        </w:rPr>
        <w:t xml:space="preserve"> zł</w:t>
      </w:r>
      <w:r w:rsidR="004033B0">
        <w:rPr>
          <w:b/>
          <w:bCs/>
        </w:rPr>
        <w:t xml:space="preserve"> </w:t>
      </w:r>
      <w:r w:rsidR="00DF22D7">
        <w:rPr>
          <w:rFonts w:eastAsia="Calibri" w:cs="Arial"/>
        </w:rPr>
        <w:t xml:space="preserve">netto jest </w:t>
      </w:r>
      <w:r w:rsidR="00282768">
        <w:rPr>
          <w:rFonts w:eastAsia="Calibri" w:cs="Arial"/>
        </w:rPr>
        <w:t>Firma ZUE S.A.</w:t>
      </w:r>
      <w:r w:rsidR="008C5EE7" w:rsidRPr="008C5EE7">
        <w:rPr>
          <w:b/>
          <w:color w:val="0070C0"/>
          <w:sz w:val="28"/>
          <w:szCs w:val="28"/>
        </w:rPr>
        <w:t xml:space="preserve"> </w:t>
      </w:r>
    </w:p>
    <w:p w:rsidR="00356B67" w:rsidRPr="00E806F7" w:rsidRDefault="00EE5B8B" w:rsidP="001A68C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Zgodnie z podpisan</w:t>
      </w:r>
      <w:r w:rsidR="00051EF3">
        <w:rPr>
          <w:rFonts w:eastAsia="Calibri" w:cs="Arial"/>
        </w:rPr>
        <w:t xml:space="preserve">ą </w:t>
      </w:r>
      <w:r>
        <w:rPr>
          <w:rFonts w:eastAsia="Calibri" w:cs="Arial"/>
        </w:rPr>
        <w:t>umową</w:t>
      </w:r>
      <w:r w:rsidR="00DF22D7">
        <w:rPr>
          <w:rFonts w:eastAsia="Calibri" w:cs="Arial"/>
        </w:rPr>
        <w:t>,</w:t>
      </w:r>
      <w:r w:rsidR="00051EF3">
        <w:rPr>
          <w:rFonts w:eastAsia="Calibri" w:cs="Arial"/>
        </w:rPr>
        <w:t xml:space="preserve"> budowę </w:t>
      </w:r>
      <w:r w:rsidR="00C766B6">
        <w:rPr>
          <w:rFonts w:eastAsia="Calibri" w:cs="Arial"/>
        </w:rPr>
        <w:t>nowego odcinka toru</w:t>
      </w:r>
      <w:r w:rsidR="00051EF3">
        <w:rPr>
          <w:rFonts w:eastAsia="Calibri" w:cs="Arial"/>
        </w:rPr>
        <w:t xml:space="preserve"> poprzedzi przygo</w:t>
      </w:r>
      <w:r w:rsidR="001A4D20">
        <w:rPr>
          <w:rFonts w:eastAsia="Calibri" w:cs="Arial"/>
        </w:rPr>
        <w:t>towanie projektów wykonawczyc</w:t>
      </w:r>
      <w:r w:rsidR="00515A65">
        <w:rPr>
          <w:rFonts w:eastAsia="Calibri" w:cs="Arial"/>
        </w:rPr>
        <w:t>h. O</w:t>
      </w:r>
      <w:r w:rsidR="00E806F7" w:rsidRPr="00E806F7">
        <w:rPr>
          <w:rFonts w:eastAsia="Calibri" w:cs="Arial"/>
        </w:rPr>
        <w:t xml:space="preserve">ddanie łącznicy do eksploatacji </w:t>
      </w:r>
      <w:r w:rsidR="00051EF3">
        <w:rPr>
          <w:rFonts w:eastAsia="Calibri" w:cs="Arial"/>
        </w:rPr>
        <w:t>przewidziane</w:t>
      </w:r>
      <w:r w:rsidR="00E806F7" w:rsidRPr="00E806F7">
        <w:rPr>
          <w:rFonts w:eastAsia="Calibri" w:cs="Arial"/>
        </w:rPr>
        <w:t xml:space="preserve"> jest w drugim półroczu 2023 r.</w:t>
      </w:r>
    </w:p>
    <w:p w:rsidR="0023751B" w:rsidRDefault="00B12FC1" w:rsidP="001A68C1">
      <w:pPr>
        <w:spacing w:before="100" w:beforeAutospacing="1" w:after="100" w:afterAutospacing="1" w:line="360" w:lineRule="auto"/>
        <w:rPr>
          <w:rFonts w:cs="Arial"/>
        </w:rPr>
      </w:pPr>
      <w:r w:rsidRPr="00282768">
        <w:rPr>
          <w:rFonts w:eastAsia="Calibri" w:cs="Arial"/>
        </w:rPr>
        <w:t xml:space="preserve">Inwestycja: „Budowa </w:t>
      </w:r>
      <w:r w:rsidR="008A38C6">
        <w:rPr>
          <w:rFonts w:eastAsia="Calibri" w:cs="Arial"/>
        </w:rPr>
        <w:t>ł</w:t>
      </w:r>
      <w:r w:rsidRPr="00282768">
        <w:rPr>
          <w:rFonts w:eastAsia="Calibri" w:cs="Arial"/>
        </w:rPr>
        <w:t>ącznicy w Kalwarii Zebrzydowskiej w ciągu linii kolejowych nr 97 Skawina – Żywiec i nr 117 Kalwaria Zebrzydowska Lanckorona – Bielsko Biała Główna rea</w:t>
      </w:r>
      <w:r w:rsidR="004E767A" w:rsidRPr="00282768">
        <w:rPr>
          <w:rFonts w:eastAsia="Calibri" w:cs="Arial"/>
        </w:rPr>
        <w:t>lizowana jest w ramach projektu</w:t>
      </w:r>
      <w:r w:rsidRPr="00282768">
        <w:rPr>
          <w:rFonts w:eastAsia="Calibri" w:cs="Arial"/>
        </w:rPr>
        <w:t>: „Prace na liniach kolejowych nr 97, 98, 99 na odcinku Skawina – Sucha Beskidzka – Chabówka – Zakopane</w:t>
      </w:r>
      <w:r w:rsidR="00F10B82" w:rsidRPr="00282768">
        <w:rPr>
          <w:rFonts w:eastAsia="Calibri" w:cs="Arial"/>
        </w:rPr>
        <w:t xml:space="preserve">”, </w:t>
      </w:r>
      <w:r w:rsidRPr="00282768">
        <w:rPr>
          <w:rFonts w:cs="Arial"/>
        </w:rPr>
        <w:t>współfinansowan</w:t>
      </w:r>
      <w:r w:rsidR="00F10B82" w:rsidRPr="00282768">
        <w:rPr>
          <w:rFonts w:cs="Arial"/>
        </w:rPr>
        <w:t xml:space="preserve">ego </w:t>
      </w:r>
      <w:r w:rsidRPr="00282768">
        <w:rPr>
          <w:rFonts w:cs="Arial"/>
        </w:rPr>
        <w:t>ze środków Programu Operacyjnego Infrastruktura i Środowisko.</w:t>
      </w:r>
    </w:p>
    <w:p w:rsidR="00DB63CC" w:rsidRPr="00771B57" w:rsidRDefault="00B25318" w:rsidP="001A68C1">
      <w:pPr>
        <w:pStyle w:val="Nagwek2"/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/>
        </w:rPr>
        <w:lastRenderedPageBreak/>
        <w:t>Koleją sprawniej i wygodniej</w:t>
      </w:r>
      <w:r w:rsidR="00DB63CC" w:rsidRPr="00F63EE7">
        <w:rPr>
          <w:rFonts w:eastAsia="Calibri"/>
        </w:rPr>
        <w:t xml:space="preserve"> </w:t>
      </w:r>
      <w:r w:rsidR="00F10B82" w:rsidRPr="00F63EE7">
        <w:rPr>
          <w:rFonts w:eastAsia="Calibri"/>
        </w:rPr>
        <w:t xml:space="preserve">z Małopolski </w:t>
      </w:r>
      <w:r w:rsidR="00DB63CC" w:rsidRPr="00F63EE7">
        <w:rPr>
          <w:rFonts w:eastAsia="Calibri"/>
        </w:rPr>
        <w:t>na Podbeskidzie</w:t>
      </w:r>
      <w:r w:rsidR="00DB63CC" w:rsidRPr="00771B57">
        <w:rPr>
          <w:rFonts w:eastAsia="Calibri" w:cs="Arial"/>
          <w:color w:val="0070C0"/>
        </w:rPr>
        <w:t xml:space="preserve"> </w:t>
      </w:r>
    </w:p>
    <w:p w:rsidR="008E5E88" w:rsidRDefault="00515A65" w:rsidP="001A68C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PKP Polskie Linie Kolejowe zwiększają możliwości i atrakcyjność kolei dzięki efektywnemu wykorzystaniu środków z programów unijnych. Ł</w:t>
      </w:r>
      <w:r w:rsidR="00DB63CC" w:rsidRPr="00CB665F">
        <w:rPr>
          <w:rFonts w:eastAsia="Calibri" w:cs="Arial"/>
        </w:rPr>
        <w:t>ącznic</w:t>
      </w:r>
      <w:r>
        <w:rPr>
          <w:rFonts w:eastAsia="Calibri" w:cs="Arial"/>
        </w:rPr>
        <w:t>a</w:t>
      </w:r>
      <w:r w:rsidR="00DB63CC" w:rsidRPr="00CB665F">
        <w:rPr>
          <w:rFonts w:eastAsia="Calibri" w:cs="Arial"/>
        </w:rPr>
        <w:t xml:space="preserve"> </w:t>
      </w:r>
      <w:r w:rsidRPr="00CB665F">
        <w:rPr>
          <w:rFonts w:eastAsia="Calibri" w:cs="Arial"/>
        </w:rPr>
        <w:t>kolejow</w:t>
      </w:r>
      <w:r>
        <w:rPr>
          <w:rFonts w:eastAsia="Calibri" w:cs="Arial"/>
        </w:rPr>
        <w:t>a</w:t>
      </w:r>
      <w:r w:rsidR="00DB63CC" w:rsidRPr="00CB665F">
        <w:rPr>
          <w:rFonts w:eastAsia="Calibri" w:cs="Arial"/>
        </w:rPr>
        <w:t xml:space="preserve"> w Kalwarii Zebrzydowskiej </w:t>
      </w:r>
      <w:r w:rsidR="00F10B82" w:rsidRPr="00CB665F">
        <w:rPr>
          <w:rFonts w:eastAsia="Calibri" w:cs="Arial"/>
        </w:rPr>
        <w:t xml:space="preserve">zwiększy atrakcyjność </w:t>
      </w:r>
      <w:r w:rsidR="00B25318" w:rsidRPr="00CB665F">
        <w:rPr>
          <w:rFonts w:eastAsia="Calibri" w:cs="Arial"/>
        </w:rPr>
        <w:t xml:space="preserve">trasy </w:t>
      </w:r>
      <w:r w:rsidR="00FC1974">
        <w:rPr>
          <w:rFonts w:eastAsia="Calibri" w:cs="Arial"/>
        </w:rPr>
        <w:t>Kraków</w:t>
      </w:r>
      <w:r w:rsidR="00B25318" w:rsidRPr="00CB665F">
        <w:rPr>
          <w:rFonts w:eastAsia="Calibri" w:cs="Arial"/>
        </w:rPr>
        <w:t xml:space="preserve"> – Bielsko-Biała</w:t>
      </w:r>
      <w:r w:rsidR="00DB63CC" w:rsidRPr="00FC6D2B">
        <w:rPr>
          <w:rFonts w:eastAsia="Calibri" w:cs="Arial"/>
          <w:color w:val="0070C0"/>
        </w:rPr>
        <w:t>.</w:t>
      </w:r>
      <w:r w:rsidR="00DB63CC" w:rsidRPr="00771B57">
        <w:rPr>
          <w:rFonts w:eastAsia="Calibri" w:cs="Arial"/>
          <w:color w:val="0070C0"/>
        </w:rPr>
        <w:t xml:space="preserve"> </w:t>
      </w:r>
      <w:r w:rsidRPr="00236F7A">
        <w:rPr>
          <w:rFonts w:eastAsia="Calibri" w:cs="Arial"/>
        </w:rPr>
        <w:t>P</w:t>
      </w:r>
      <w:r w:rsidR="00E76F66" w:rsidRPr="00E76F66">
        <w:rPr>
          <w:rFonts w:eastAsia="Calibri" w:cs="Arial"/>
        </w:rPr>
        <w:t>race mi</w:t>
      </w:r>
      <w:r w:rsidR="00E76F66">
        <w:rPr>
          <w:rFonts w:eastAsia="Calibri" w:cs="Arial"/>
        </w:rPr>
        <w:t>ę</w:t>
      </w:r>
      <w:r w:rsidR="00E76F66" w:rsidRPr="00E76F66">
        <w:rPr>
          <w:rFonts w:eastAsia="Calibri" w:cs="Arial"/>
        </w:rPr>
        <w:t xml:space="preserve">dzy </w:t>
      </w:r>
      <w:r w:rsidR="00F10B82" w:rsidRPr="00E76F66">
        <w:rPr>
          <w:rFonts w:eastAsia="Calibri" w:cs="Arial"/>
        </w:rPr>
        <w:t>Wadowicami a Andrychowem</w:t>
      </w:r>
      <w:r w:rsidR="00E76F66" w:rsidRPr="00E76F6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już </w:t>
      </w:r>
      <w:r w:rsidR="00E76F66" w:rsidRPr="00E76F66">
        <w:rPr>
          <w:rFonts w:eastAsia="Calibri" w:cs="Arial"/>
        </w:rPr>
        <w:t>poprawiły komfort i bezpieczeństwo podróżowania</w:t>
      </w:r>
      <w:r w:rsidR="00F10B82" w:rsidRPr="00E76F66">
        <w:rPr>
          <w:rFonts w:eastAsia="Calibri" w:cs="Arial"/>
        </w:rPr>
        <w:t xml:space="preserve">. </w:t>
      </w:r>
      <w:r w:rsidR="0056543C" w:rsidRPr="00E76F66">
        <w:rPr>
          <w:rFonts w:eastAsia="Calibri" w:cs="Arial"/>
        </w:rPr>
        <w:t>Dostęp do kolei zwiększył nowy przystanek Osiedle Podhalanin</w:t>
      </w:r>
      <w:r w:rsidR="00236F7A">
        <w:rPr>
          <w:rFonts w:eastAsia="Calibri" w:cs="Arial"/>
        </w:rPr>
        <w:t>,</w:t>
      </w:r>
      <w:r w:rsidR="00E76F66" w:rsidRPr="00E76F66">
        <w:rPr>
          <w:rFonts w:eastAsia="Calibri" w:cs="Arial"/>
        </w:rPr>
        <w:t xml:space="preserve"> a także zmodernizowane perony </w:t>
      </w:r>
      <w:r w:rsidR="00F10B82" w:rsidRPr="00E76F66">
        <w:rPr>
          <w:rFonts w:eastAsia="Calibri" w:cs="Arial"/>
        </w:rPr>
        <w:t>na stacj</w:t>
      </w:r>
      <w:r w:rsidR="0056543C" w:rsidRPr="00E76F66">
        <w:rPr>
          <w:rFonts w:eastAsia="Calibri" w:cs="Arial"/>
        </w:rPr>
        <w:t xml:space="preserve">i Andrychów </w:t>
      </w:r>
      <w:r w:rsidR="00F10B82" w:rsidRPr="00E76F66">
        <w:rPr>
          <w:rFonts w:eastAsia="Calibri" w:cs="Arial"/>
        </w:rPr>
        <w:t xml:space="preserve">i przystankach </w:t>
      </w:r>
      <w:r w:rsidR="00DB63CC" w:rsidRPr="00E76F66">
        <w:rPr>
          <w:rFonts w:eastAsia="Calibri" w:cs="Arial"/>
        </w:rPr>
        <w:t xml:space="preserve">w Choczni, Choczni Górnej, Inwałdzie. </w:t>
      </w:r>
      <w:r w:rsidR="0056543C" w:rsidRPr="00E76F66">
        <w:rPr>
          <w:rFonts w:eastAsia="Calibri" w:cs="Arial"/>
        </w:rPr>
        <w:t xml:space="preserve">Wszystkie </w:t>
      </w:r>
      <w:r w:rsidR="00E76F66" w:rsidRPr="00E76F66">
        <w:rPr>
          <w:rFonts w:eastAsia="Calibri" w:cs="Arial"/>
        </w:rPr>
        <w:t>obiekty pasażerskie</w:t>
      </w:r>
      <w:r w:rsidR="0056543C" w:rsidRPr="00E76F66">
        <w:rPr>
          <w:rFonts w:eastAsia="Calibri" w:cs="Arial"/>
        </w:rPr>
        <w:t xml:space="preserve"> dostosowan</w:t>
      </w:r>
      <w:r w:rsidR="00E76F66" w:rsidRPr="00E76F66">
        <w:rPr>
          <w:rFonts w:eastAsia="Calibri" w:cs="Arial"/>
        </w:rPr>
        <w:t>o</w:t>
      </w:r>
      <w:r w:rsidR="0056543C" w:rsidRPr="00E76F66">
        <w:rPr>
          <w:rFonts w:eastAsia="Calibri" w:cs="Arial"/>
        </w:rPr>
        <w:t xml:space="preserve"> do potrzeb osób o ograniczo</w:t>
      </w:r>
      <w:r w:rsidR="008F7FEC" w:rsidRPr="00E76F66">
        <w:rPr>
          <w:rFonts w:eastAsia="Calibri" w:cs="Arial"/>
        </w:rPr>
        <w:t xml:space="preserve">nej możliwości poruszania się. </w:t>
      </w:r>
      <w:r w:rsidR="00E76F66">
        <w:t xml:space="preserve">Bezpieczeństwo zwiększają wymienione tory </w:t>
      </w:r>
      <w:r w:rsidR="008E34C3">
        <w:t>wraz z siecią trakcyjn</w:t>
      </w:r>
      <w:r w:rsidR="006D6185">
        <w:t>ą</w:t>
      </w:r>
      <w:r w:rsidR="008E34C3">
        <w:t xml:space="preserve"> </w:t>
      </w:r>
      <w:r w:rsidR="00E76F66">
        <w:t>oraz prace na 40 przejazdach kolejowo-drogowych.</w:t>
      </w:r>
      <w:r w:rsidR="00E76F66" w:rsidRPr="00E76F66">
        <w:rPr>
          <w:rFonts w:eastAsia="Calibri" w:cs="Arial"/>
        </w:rPr>
        <w:t xml:space="preserve"> </w:t>
      </w:r>
      <w:r w:rsidR="008F7FEC" w:rsidRPr="00E76F66">
        <w:rPr>
          <w:rFonts w:eastAsia="Calibri" w:cs="Arial"/>
        </w:rPr>
        <w:t>Kontynuowan</w:t>
      </w:r>
      <w:r w:rsidR="00E76F66" w:rsidRPr="00E76F66">
        <w:rPr>
          <w:rFonts w:eastAsia="Calibri" w:cs="Arial"/>
        </w:rPr>
        <w:t>a</w:t>
      </w:r>
      <w:r w:rsidR="008F7FEC" w:rsidRPr="00E76F66">
        <w:rPr>
          <w:rFonts w:eastAsia="Calibri" w:cs="Arial"/>
        </w:rPr>
        <w:t xml:space="preserve"> </w:t>
      </w:r>
      <w:r w:rsidR="00E76F66" w:rsidRPr="00E76F66">
        <w:rPr>
          <w:rFonts w:eastAsia="Calibri" w:cs="Arial"/>
        </w:rPr>
        <w:t xml:space="preserve">jest budowa </w:t>
      </w:r>
      <w:r w:rsidR="00DB63CC" w:rsidRPr="00E76F66">
        <w:rPr>
          <w:rFonts w:eastAsia="Calibri" w:cs="Arial"/>
        </w:rPr>
        <w:t>mijank</w:t>
      </w:r>
      <w:r w:rsidR="00E76F66" w:rsidRPr="00E76F66">
        <w:rPr>
          <w:rFonts w:eastAsia="Calibri" w:cs="Arial"/>
        </w:rPr>
        <w:t>i</w:t>
      </w:r>
      <w:r w:rsidR="00DB63CC" w:rsidRPr="00E76F66">
        <w:rPr>
          <w:rFonts w:eastAsia="Calibri" w:cs="Arial"/>
        </w:rPr>
        <w:t xml:space="preserve"> w Barwałdzie Średnim. </w:t>
      </w:r>
    </w:p>
    <w:p w:rsidR="00DB63CC" w:rsidRPr="00DD60A2" w:rsidRDefault="004E767A" w:rsidP="001A68C1">
      <w:pPr>
        <w:spacing w:before="100" w:beforeAutospacing="1" w:after="100" w:afterAutospacing="1" w:line="360" w:lineRule="auto"/>
      </w:pPr>
      <w:r w:rsidRPr="00DD60A2">
        <w:t>Prace</w:t>
      </w:r>
      <w:r w:rsidR="00DB63CC" w:rsidRPr="00DD60A2">
        <w:t xml:space="preserve"> realizowane są w ramach</w:t>
      </w:r>
      <w:r w:rsidRPr="00DD60A2">
        <w:t xml:space="preserve"> projektu o wartości 129 mln zł</w:t>
      </w:r>
      <w:r w:rsidR="00DB63CC" w:rsidRPr="00DD60A2">
        <w:t xml:space="preserve">: „Rewitalizacja linii kolejowej nr 117 odcinek Kalwaria Zebrzydowska Lanckorona – Wadowice </w:t>
      </w:r>
      <w:r w:rsidR="008E5675" w:rsidRPr="00DD60A2">
        <w:t>- granica województwa” (Etap I), współfinansowanego w ramach Regionalnego Programu Operacyjnego Województwa Małopolskiego.</w:t>
      </w:r>
      <w:r w:rsidR="00A95797" w:rsidRPr="00DD60A2">
        <w:t xml:space="preserve"> </w:t>
      </w:r>
      <w:r w:rsidR="00DB6C7A" w:rsidRPr="00DD60A2">
        <w:t>Ich zakończenie zaplanowano</w:t>
      </w:r>
      <w:r w:rsidR="00A95797" w:rsidRPr="00DD60A2">
        <w:t xml:space="preserve"> na czerwiec 2022 r.</w:t>
      </w:r>
    </w:p>
    <w:p w:rsidR="008E5675" w:rsidRDefault="008E5E88" w:rsidP="001A68C1">
      <w:pPr>
        <w:pStyle w:val="Nagwek2"/>
        <w:spacing w:before="100" w:beforeAutospacing="1" w:after="100" w:afterAutospacing="1" w:line="360" w:lineRule="auto"/>
      </w:pPr>
      <w:r w:rsidRPr="008E5E88">
        <w:t>Dla podróżnych zmienia się kolejowa zakopianka</w:t>
      </w:r>
    </w:p>
    <w:p w:rsidR="008E5E88" w:rsidRDefault="0007111B" w:rsidP="001A68C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Od grudniowego rozkładu jazdy pociągi pojadą </w:t>
      </w:r>
      <w:r w:rsidRPr="00FF66ED">
        <w:rPr>
          <w:rFonts w:eastAsia="Calibri" w:cs="Arial"/>
        </w:rPr>
        <w:t>nowym torem między Skawiną a Suchą Beskidzką, przez stacj</w:t>
      </w:r>
      <w:r>
        <w:rPr>
          <w:rFonts w:eastAsia="Calibri" w:cs="Arial"/>
        </w:rPr>
        <w:t>ę</w:t>
      </w:r>
      <w:r w:rsidRPr="00FF66ED">
        <w:rPr>
          <w:rFonts w:eastAsia="Calibri" w:cs="Arial"/>
        </w:rPr>
        <w:t xml:space="preserve"> Sucha Beskidzka</w:t>
      </w:r>
      <w:r>
        <w:rPr>
          <w:rFonts w:eastAsia="Calibri" w:cs="Arial"/>
        </w:rPr>
        <w:t xml:space="preserve"> </w:t>
      </w:r>
      <w:r w:rsidRPr="00FF66ED">
        <w:rPr>
          <w:rFonts w:eastAsia="Calibri" w:cs="Arial"/>
        </w:rPr>
        <w:t>oraz zmodernizowanym odcinkiem</w:t>
      </w:r>
      <w:r>
        <w:rPr>
          <w:rFonts w:eastAsia="Calibri" w:cs="Arial"/>
        </w:rPr>
        <w:t xml:space="preserve"> Osielec – Skawa i</w:t>
      </w:r>
      <w:r w:rsidRPr="00FF66ED">
        <w:rPr>
          <w:rFonts w:eastAsia="Calibri" w:cs="Arial"/>
        </w:rPr>
        <w:t xml:space="preserve"> Raba Wyżna – Nowy Targ. </w:t>
      </w:r>
      <w:r>
        <w:rPr>
          <w:rFonts w:eastAsia="Calibri" w:cs="Arial"/>
        </w:rPr>
        <w:t>Bezpieczeństwo wzmocni, min. 86 zmodernizowanych przejazdów kolejowo-drogowych.</w:t>
      </w:r>
    </w:p>
    <w:p w:rsidR="00515A65" w:rsidRDefault="00515A65" w:rsidP="001A68C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Ważnym efektem inwestycji na zakopiance są komfortowe stacje i przystanki</w:t>
      </w:r>
      <w:r w:rsidR="00E41DF5">
        <w:rPr>
          <w:rFonts w:eastAsia="Calibri" w:cs="Arial"/>
        </w:rPr>
        <w:t>,</w:t>
      </w:r>
      <w:r>
        <w:rPr>
          <w:rFonts w:eastAsia="Calibri" w:cs="Arial"/>
        </w:rPr>
        <w:t xml:space="preserve"> ułatwiające dostęp do kolei. W grudniu będzie 20 przygotowanych dla wszystkich podróżnych stacji i przystanków. Sprawność jednotorowej „zakopianki” zwiększają prace, obejmujące </w:t>
      </w:r>
      <w:r w:rsidRPr="00410DE5">
        <w:rPr>
          <w:rFonts w:eastAsia="Calibri" w:cs="Arial"/>
        </w:rPr>
        <w:t>tory wraz z siecią trakcyjną</w:t>
      </w:r>
      <w:r>
        <w:rPr>
          <w:rFonts w:eastAsia="Calibri" w:cs="Arial"/>
        </w:rPr>
        <w:t xml:space="preserve">, urządzenia sterowania ruchem kolejowym oraz przejazdy kolejowo-drogowe i obiekty inżynieryjne. </w:t>
      </w:r>
    </w:p>
    <w:p w:rsidR="00515A65" w:rsidRDefault="00515A65" w:rsidP="001A68C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Wielobranżowe prace na kolejowej zakopiance przewidziano do 2023 r.</w:t>
      </w:r>
      <w:r w:rsidRPr="009E46FE">
        <w:rPr>
          <w:rFonts w:eastAsia="Calibri" w:cs="Arial"/>
        </w:rPr>
        <w:t xml:space="preserve"> </w:t>
      </w:r>
      <w:r>
        <w:rPr>
          <w:rFonts w:eastAsia="Calibri" w:cs="Arial"/>
        </w:rPr>
        <w:t>Dzięki nim</w:t>
      </w:r>
      <w:r w:rsidR="00E41DF5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Pr="009E46FE">
        <w:rPr>
          <w:rFonts w:eastAsia="Calibri" w:cs="Arial"/>
        </w:rPr>
        <w:t>sk</w:t>
      </w:r>
      <w:r>
        <w:rPr>
          <w:rFonts w:eastAsia="Calibri" w:cs="Arial"/>
        </w:rPr>
        <w:t xml:space="preserve">rócą się podróże z Krakowa </w:t>
      </w:r>
      <w:r w:rsidRPr="009E46FE">
        <w:rPr>
          <w:rFonts w:eastAsia="Calibri" w:cs="Arial"/>
        </w:rPr>
        <w:t xml:space="preserve">do Zakopanego </w:t>
      </w:r>
      <w:r>
        <w:rPr>
          <w:rFonts w:eastAsia="Calibri" w:cs="Arial"/>
        </w:rPr>
        <w:t xml:space="preserve">do ok. </w:t>
      </w:r>
      <w:r w:rsidRPr="009E46FE">
        <w:rPr>
          <w:rFonts w:eastAsia="Calibri" w:cs="Arial"/>
        </w:rPr>
        <w:t>2 godz</w:t>
      </w:r>
      <w:r>
        <w:rPr>
          <w:rFonts w:eastAsia="Calibri" w:cs="Arial"/>
        </w:rPr>
        <w:t>in</w:t>
      </w:r>
      <w:r w:rsidRPr="009E46FE">
        <w:rPr>
          <w:rFonts w:eastAsia="Calibri" w:cs="Arial"/>
        </w:rPr>
        <w:t>.</w:t>
      </w:r>
      <w:r>
        <w:rPr>
          <w:rFonts w:eastAsia="Calibri" w:cs="Arial"/>
        </w:rPr>
        <w:t xml:space="preserve"> Wybudowane łącznice w  2017 r.-  w Suchej Beskidzkiej i w Krakowie - pozwoliły skrócić czas podróży z 3,5 godz. do 2,57 godz. dla najszybszych pociągów. </w:t>
      </w:r>
    </w:p>
    <w:p w:rsidR="008E5E88" w:rsidRDefault="0007111B" w:rsidP="001A68C1">
      <w:pPr>
        <w:spacing w:before="100" w:beforeAutospacing="1" w:after="100" w:afterAutospacing="1" w:line="360" w:lineRule="auto"/>
        <w:rPr>
          <w:b/>
        </w:rPr>
      </w:pPr>
      <w:r>
        <w:rPr>
          <w:rFonts w:eastAsia="Calibri" w:cs="Arial"/>
        </w:rPr>
        <w:t xml:space="preserve">Na modernizację kolejowej „zakopianki”, w ramach projektu </w:t>
      </w:r>
      <w:r w:rsidR="001A68C1">
        <w:rPr>
          <w:rFonts w:eastAsia="Calibri" w:cs="Arial"/>
        </w:rPr>
        <w:t>„Prace na liniach nr 97, 98</w:t>
      </w:r>
      <w:r w:rsidRPr="007E412D">
        <w:rPr>
          <w:rFonts w:eastAsia="Calibri" w:cs="Arial"/>
        </w:rPr>
        <w:t>,</w:t>
      </w:r>
      <w:r w:rsidR="001A68C1">
        <w:rPr>
          <w:rFonts w:eastAsia="Calibri" w:cs="Arial"/>
        </w:rPr>
        <w:t xml:space="preserve"> </w:t>
      </w:r>
      <w:bookmarkStart w:id="0" w:name="_GoBack"/>
      <w:bookmarkEnd w:id="0"/>
      <w:r w:rsidRPr="007E412D">
        <w:rPr>
          <w:rFonts w:eastAsia="Calibri" w:cs="Arial"/>
        </w:rPr>
        <w:t>99, na odcinku Skawina – Sucha Beskidzka – Chabówka  - Zakopane”,</w:t>
      </w:r>
      <w:r w:rsidRPr="00780D90">
        <w:rPr>
          <w:rFonts w:eastAsia="Calibri" w:cs="Arial"/>
        </w:rPr>
        <w:t xml:space="preserve"> </w:t>
      </w:r>
      <w:r>
        <w:rPr>
          <w:rFonts w:eastAsia="Calibri" w:cs="Arial"/>
        </w:rPr>
        <w:t>przeznaczono przeszło 1,1 mld</w:t>
      </w:r>
      <w:r w:rsidRPr="00780D90">
        <w:rPr>
          <w:rFonts w:eastAsia="Calibri" w:cs="Arial"/>
        </w:rPr>
        <w:t xml:space="preserve"> zł netto. </w:t>
      </w:r>
      <w:r w:rsidRPr="00BE744D">
        <w:rPr>
          <w:rFonts w:cs="Arial"/>
        </w:rPr>
        <w:t>Projekt jest współfinansowany przez Unię Europejską ze środków Funduszu Spójności w ramach Programu Operacyjnego Infrastruktura i Środowisko</w:t>
      </w:r>
      <w:r>
        <w:rPr>
          <w:rFonts w:cs="Arial"/>
        </w:rPr>
        <w:t>.</w:t>
      </w:r>
    </w:p>
    <w:p w:rsidR="0007111B" w:rsidRPr="008E5E88" w:rsidRDefault="0007111B" w:rsidP="007F3648">
      <w:pPr>
        <w:rPr>
          <w:b/>
        </w:rPr>
      </w:pPr>
    </w:p>
    <w:p w:rsidR="00DB63CC" w:rsidRDefault="00DB63CC" w:rsidP="009214CC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C22107" w:rsidRDefault="00DB63CC" w:rsidP="009214CC">
      <w:pPr>
        <w:spacing w:before="100" w:beforeAutospacing="1" w:after="100" w:afterAutospacing="1" w:line="360" w:lineRule="auto"/>
      </w:pPr>
      <w:r>
        <w:t>Dorota Szalacha</w:t>
      </w:r>
      <w:r w:rsidRPr="0044206A">
        <w:rPr>
          <w:rStyle w:val="Pogrubienie"/>
          <w:rFonts w:cs="Arial"/>
        </w:rPr>
        <w:t xml:space="preserve"> </w:t>
      </w:r>
      <w:r w:rsidRPr="007F3648">
        <w:br/>
      </w:r>
      <w:r>
        <w:t>zespół</w:t>
      </w:r>
      <w:r w:rsidRPr="007F3648">
        <w:t xml:space="preserve"> prasowy</w:t>
      </w:r>
      <w:r w:rsidRPr="0044206A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4E767A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97" w:rsidRDefault="00645F97" w:rsidP="009D1AEB">
      <w:pPr>
        <w:spacing w:after="0" w:line="240" w:lineRule="auto"/>
      </w:pPr>
      <w:r>
        <w:separator/>
      </w:r>
    </w:p>
  </w:endnote>
  <w:endnote w:type="continuationSeparator" w:id="0">
    <w:p w:rsidR="00645F97" w:rsidRDefault="00645F9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356781" w:rsidRPr="00860074" w:rsidRDefault="00860074" w:rsidP="0035678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56781" w:rsidRPr="00846F7C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97" w:rsidRDefault="00645F97" w:rsidP="009D1AEB">
      <w:pPr>
        <w:spacing w:after="0" w:line="240" w:lineRule="auto"/>
      </w:pPr>
      <w:r>
        <w:separator/>
      </w:r>
    </w:p>
  </w:footnote>
  <w:footnote w:type="continuationSeparator" w:id="0">
    <w:p w:rsidR="00645F97" w:rsidRDefault="00645F9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1E95B02" wp14:editId="6055240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42B9C" wp14:editId="6119DE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2B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E4"/>
    <w:rsid w:val="000309A0"/>
    <w:rsid w:val="000469E7"/>
    <w:rsid w:val="00051EF3"/>
    <w:rsid w:val="00061009"/>
    <w:rsid w:val="0007111B"/>
    <w:rsid w:val="00097525"/>
    <w:rsid w:val="000C561E"/>
    <w:rsid w:val="000D3C40"/>
    <w:rsid w:val="00101193"/>
    <w:rsid w:val="0015325B"/>
    <w:rsid w:val="001A4D20"/>
    <w:rsid w:val="001A68C1"/>
    <w:rsid w:val="001E345B"/>
    <w:rsid w:val="001E45B2"/>
    <w:rsid w:val="002272AF"/>
    <w:rsid w:val="00236985"/>
    <w:rsid w:val="00236F7A"/>
    <w:rsid w:val="0023751B"/>
    <w:rsid w:val="002511B5"/>
    <w:rsid w:val="002545D2"/>
    <w:rsid w:val="00277762"/>
    <w:rsid w:val="00282768"/>
    <w:rsid w:val="00284597"/>
    <w:rsid w:val="00291328"/>
    <w:rsid w:val="002D1AC6"/>
    <w:rsid w:val="002F6767"/>
    <w:rsid w:val="002F7B7B"/>
    <w:rsid w:val="00332F90"/>
    <w:rsid w:val="00356781"/>
    <w:rsid w:val="00356B67"/>
    <w:rsid w:val="003826C7"/>
    <w:rsid w:val="00391EA3"/>
    <w:rsid w:val="0039390A"/>
    <w:rsid w:val="003C6DE2"/>
    <w:rsid w:val="004033B0"/>
    <w:rsid w:val="00423B75"/>
    <w:rsid w:val="00431431"/>
    <w:rsid w:val="00435610"/>
    <w:rsid w:val="00442DB8"/>
    <w:rsid w:val="00456F70"/>
    <w:rsid w:val="00457323"/>
    <w:rsid w:val="00457E23"/>
    <w:rsid w:val="00472309"/>
    <w:rsid w:val="00480C9F"/>
    <w:rsid w:val="004B2261"/>
    <w:rsid w:val="004D03DB"/>
    <w:rsid w:val="004E767A"/>
    <w:rsid w:val="004E7812"/>
    <w:rsid w:val="00515A65"/>
    <w:rsid w:val="005261B4"/>
    <w:rsid w:val="0056543C"/>
    <w:rsid w:val="005C0114"/>
    <w:rsid w:val="0063625B"/>
    <w:rsid w:val="006403FC"/>
    <w:rsid w:val="00645F97"/>
    <w:rsid w:val="00675239"/>
    <w:rsid w:val="00682CF7"/>
    <w:rsid w:val="006C6C1C"/>
    <w:rsid w:val="006D6185"/>
    <w:rsid w:val="006E2CE0"/>
    <w:rsid w:val="00735E30"/>
    <w:rsid w:val="00771B57"/>
    <w:rsid w:val="00771EE0"/>
    <w:rsid w:val="00797BB2"/>
    <w:rsid w:val="007C1413"/>
    <w:rsid w:val="007F0936"/>
    <w:rsid w:val="007F3648"/>
    <w:rsid w:val="00853E4B"/>
    <w:rsid w:val="00860074"/>
    <w:rsid w:val="008A38C6"/>
    <w:rsid w:val="008B09C1"/>
    <w:rsid w:val="008B428F"/>
    <w:rsid w:val="008C5EE7"/>
    <w:rsid w:val="008E34C3"/>
    <w:rsid w:val="008E5675"/>
    <w:rsid w:val="008E5E88"/>
    <w:rsid w:val="008F7FEC"/>
    <w:rsid w:val="009071AE"/>
    <w:rsid w:val="00920171"/>
    <w:rsid w:val="009214CC"/>
    <w:rsid w:val="00940AD9"/>
    <w:rsid w:val="009608FA"/>
    <w:rsid w:val="00967CD1"/>
    <w:rsid w:val="00981A5C"/>
    <w:rsid w:val="009C50EB"/>
    <w:rsid w:val="009D1AEB"/>
    <w:rsid w:val="009D57F0"/>
    <w:rsid w:val="009E4B84"/>
    <w:rsid w:val="009F66A2"/>
    <w:rsid w:val="00A15AED"/>
    <w:rsid w:val="00A40313"/>
    <w:rsid w:val="00A93A30"/>
    <w:rsid w:val="00A95797"/>
    <w:rsid w:val="00AC2669"/>
    <w:rsid w:val="00B114A3"/>
    <w:rsid w:val="00B12FC1"/>
    <w:rsid w:val="00B25318"/>
    <w:rsid w:val="00B85CAB"/>
    <w:rsid w:val="00B963FD"/>
    <w:rsid w:val="00BA458B"/>
    <w:rsid w:val="00BD3A74"/>
    <w:rsid w:val="00BD67FA"/>
    <w:rsid w:val="00C22107"/>
    <w:rsid w:val="00C366B2"/>
    <w:rsid w:val="00C5161A"/>
    <w:rsid w:val="00C766B6"/>
    <w:rsid w:val="00CB665F"/>
    <w:rsid w:val="00CF3009"/>
    <w:rsid w:val="00D149FC"/>
    <w:rsid w:val="00D9552F"/>
    <w:rsid w:val="00DB350A"/>
    <w:rsid w:val="00DB63CC"/>
    <w:rsid w:val="00DB6C7A"/>
    <w:rsid w:val="00DC16AB"/>
    <w:rsid w:val="00DD60A2"/>
    <w:rsid w:val="00DF22D7"/>
    <w:rsid w:val="00DF5C91"/>
    <w:rsid w:val="00E41DF5"/>
    <w:rsid w:val="00E46CF6"/>
    <w:rsid w:val="00E76F66"/>
    <w:rsid w:val="00E806F7"/>
    <w:rsid w:val="00E92356"/>
    <w:rsid w:val="00EB1045"/>
    <w:rsid w:val="00EE5B8B"/>
    <w:rsid w:val="00F10B82"/>
    <w:rsid w:val="00F26370"/>
    <w:rsid w:val="00F63600"/>
    <w:rsid w:val="00F63EE7"/>
    <w:rsid w:val="00FA2F9A"/>
    <w:rsid w:val="00FC1974"/>
    <w:rsid w:val="00FC6D2B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1CD2-17A9-4FC7-9D71-93D3482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w Kalwarii Zebrzydowskiej skróci podróże koleją z Krakowa do Wadowic i Bielska-Białej</vt:lpstr>
    </vt:vector>
  </TitlesOfParts>
  <Company>PKP PLK S.A.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w Kalwarii Zebrzydowskiej skróci podróże koleją z Krakowa do Wadowic i Bielska-Białej</dc:title>
  <dc:subject/>
  <dc:creator>Dorota.Szalacha@plk-sa.pl</dc:creator>
  <cp:keywords/>
  <dc:description/>
  <cp:lastModifiedBy>Dudzińska Maria</cp:lastModifiedBy>
  <cp:revision>3</cp:revision>
  <cp:lastPrinted>2021-12-03T13:43:00Z</cp:lastPrinted>
  <dcterms:created xsi:type="dcterms:W3CDTF">2021-12-03T13:43:00Z</dcterms:created>
  <dcterms:modified xsi:type="dcterms:W3CDTF">2021-12-03T13:44:00Z</dcterms:modified>
</cp:coreProperties>
</file>