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AA7EA4">
      <w:pPr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1558CD">
        <w:rPr>
          <w:rFonts w:cs="Arial"/>
        </w:rPr>
        <w:t xml:space="preserve"> 2</w:t>
      </w:r>
      <w:r w:rsidR="00944C17">
        <w:rPr>
          <w:rFonts w:cs="Arial"/>
        </w:rPr>
        <w:t>8</w:t>
      </w:r>
      <w:r w:rsidR="00A86089">
        <w:rPr>
          <w:rFonts w:cs="Arial"/>
        </w:rPr>
        <w:t xml:space="preserve"> </w:t>
      </w:r>
      <w:r w:rsidR="001558CD">
        <w:rPr>
          <w:rFonts w:cs="Arial"/>
        </w:rPr>
        <w:t xml:space="preserve">października </w:t>
      </w:r>
      <w:r w:rsidR="00E4311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A877E0" w:rsidRPr="004B494A" w:rsidRDefault="00E176E9" w:rsidP="00A877E0">
      <w:pPr>
        <w:pStyle w:val="Nagwek1"/>
        <w:rPr>
          <w:szCs w:val="24"/>
        </w:rPr>
      </w:pPr>
      <w:r w:rsidRPr="004B494A">
        <w:rPr>
          <w:szCs w:val="24"/>
        </w:rPr>
        <w:t xml:space="preserve">Kolejny krok do </w:t>
      </w:r>
      <w:r w:rsidR="00997961" w:rsidRPr="004B494A">
        <w:rPr>
          <w:szCs w:val="24"/>
        </w:rPr>
        <w:t xml:space="preserve">Lubelskiej Kolei Aglomeracyjnej </w:t>
      </w:r>
    </w:p>
    <w:p w:rsidR="00292991" w:rsidRDefault="00A877E0" w:rsidP="00F8329D">
      <w:pPr>
        <w:spacing w:line="276" w:lineRule="auto"/>
        <w:rPr>
          <w:rFonts w:eastAsia="Calibri" w:cs="Arial"/>
          <w:b/>
          <w:bCs/>
        </w:rPr>
      </w:pPr>
      <w:r w:rsidRPr="009805AE">
        <w:rPr>
          <w:rFonts w:eastAsia="Calibri" w:cs="Arial"/>
          <w:b/>
          <w:bCs/>
        </w:rPr>
        <w:t>PKP Polskie Linie Kolejowe S.A.</w:t>
      </w:r>
      <w:r w:rsidR="00292991">
        <w:rPr>
          <w:rFonts w:eastAsia="Calibri" w:cs="Arial"/>
          <w:b/>
          <w:bCs/>
        </w:rPr>
        <w:t xml:space="preserve"> </w:t>
      </w:r>
      <w:r w:rsidR="00A66D0E">
        <w:rPr>
          <w:rFonts w:eastAsia="Times New Roman"/>
          <w:b/>
          <w:bCs/>
        </w:rPr>
        <w:t xml:space="preserve">wybrały najkorzystniejszą ofertę opracowania </w:t>
      </w:r>
      <w:r w:rsidR="00292991">
        <w:rPr>
          <w:rFonts w:eastAsia="Calibri" w:cs="Arial"/>
          <w:b/>
          <w:bCs/>
        </w:rPr>
        <w:t xml:space="preserve">koncepcji </w:t>
      </w:r>
      <w:r w:rsidR="00DC4CE5">
        <w:rPr>
          <w:rFonts w:eastAsia="Calibri" w:cs="Arial"/>
          <w:b/>
          <w:bCs/>
        </w:rPr>
        <w:t>Lubelskiej Kolei Aglomeracyjnej</w:t>
      </w:r>
      <w:r w:rsidR="007B530B">
        <w:rPr>
          <w:rFonts w:eastAsia="Calibri" w:cs="Arial"/>
          <w:b/>
          <w:bCs/>
        </w:rPr>
        <w:t xml:space="preserve">. To kolejny etap w realizacji rozwoju kolei oraz tworzeniu lepszej komunikacji na terenie największej aglomeracji oraz </w:t>
      </w:r>
      <w:r w:rsidR="00E176E9">
        <w:rPr>
          <w:rFonts w:eastAsia="Calibri" w:cs="Arial"/>
          <w:b/>
          <w:bCs/>
        </w:rPr>
        <w:t xml:space="preserve">na </w:t>
      </w:r>
      <w:r w:rsidR="00E176E9" w:rsidRPr="00DC4CE5">
        <w:rPr>
          <w:rFonts w:eastAsia="Calibri" w:cs="Arial"/>
          <w:b/>
          <w:bCs/>
        </w:rPr>
        <w:t>Lubelszczy</w:t>
      </w:r>
      <w:r w:rsidR="00E176E9">
        <w:rPr>
          <w:rFonts w:eastAsia="Calibri" w:cs="Arial"/>
          <w:b/>
          <w:bCs/>
        </w:rPr>
        <w:t>źnie</w:t>
      </w:r>
      <w:r w:rsidR="00292991" w:rsidRPr="00DC4CE5">
        <w:rPr>
          <w:rFonts w:eastAsia="Calibri" w:cs="Arial"/>
          <w:b/>
          <w:bCs/>
        </w:rPr>
        <w:t>.</w:t>
      </w:r>
      <w:r w:rsidR="00DC4CE5" w:rsidRPr="00DC4CE5">
        <w:rPr>
          <w:rFonts w:eastAsia="Calibri" w:cs="Arial"/>
          <w:b/>
        </w:rPr>
        <w:t xml:space="preserve"> </w:t>
      </w:r>
    </w:p>
    <w:p w:rsidR="007B530B" w:rsidRDefault="00292991" w:rsidP="00A877E0">
      <w:pPr>
        <w:spacing w:line="252" w:lineRule="auto"/>
        <w:rPr>
          <w:rFonts w:eastAsia="Calibri" w:cs="Arial"/>
          <w:bCs/>
        </w:rPr>
      </w:pPr>
      <w:r w:rsidRPr="00A83E07">
        <w:rPr>
          <w:rFonts w:eastAsia="Calibri" w:cs="Arial"/>
          <w:bCs/>
        </w:rPr>
        <w:t xml:space="preserve">Mieszkańcy Lublina i okolicznych powiatów będą mogli łatwiej podróżować </w:t>
      </w:r>
      <w:r w:rsidR="00ED5A19">
        <w:rPr>
          <w:rFonts w:eastAsia="Calibri" w:cs="Arial"/>
          <w:bCs/>
        </w:rPr>
        <w:t>koleją</w:t>
      </w:r>
      <w:r w:rsidRPr="00A83E07">
        <w:rPr>
          <w:rFonts w:eastAsia="Calibri" w:cs="Arial"/>
          <w:bCs/>
        </w:rPr>
        <w:t xml:space="preserve">. </w:t>
      </w:r>
    </w:p>
    <w:p w:rsidR="007B530B" w:rsidRDefault="00F8329D" w:rsidP="00F8329D">
      <w:pPr>
        <w:pStyle w:val="NormalnyWeb"/>
        <w:shd w:val="clear" w:color="auto" w:fill="FFFFFF"/>
        <w:spacing w:before="0" w:beforeAutospacing="0" w:after="225" w:afterAutospacing="0" w:line="276" w:lineRule="auto"/>
        <w:rPr>
          <w:rStyle w:val="Pogrubienie"/>
          <w:rFonts w:ascii="Arial" w:hAnsi="Arial" w:cs="Arial"/>
          <w:sz w:val="22"/>
          <w:szCs w:val="22"/>
        </w:rPr>
      </w:pPr>
      <w:r>
        <w:rPr>
          <w:rStyle w:val="Uwydatnienie"/>
          <w:rFonts w:ascii="Arial" w:hAnsi="Arial" w:cs="Arial"/>
          <w:b/>
          <w:bCs/>
          <w:sz w:val="22"/>
          <w:szCs w:val="22"/>
        </w:rPr>
        <w:t xml:space="preserve">– </w:t>
      </w:r>
      <w:r w:rsidR="007B530B" w:rsidRPr="004B494A">
        <w:rPr>
          <w:rStyle w:val="Uwydatnienie"/>
          <w:rFonts w:ascii="Arial" w:hAnsi="Arial" w:cs="Arial"/>
          <w:b/>
          <w:bCs/>
          <w:sz w:val="22"/>
          <w:szCs w:val="22"/>
        </w:rPr>
        <w:t>Mieszkańcy wojewódz</w:t>
      </w:r>
      <w:r w:rsidR="00B03956" w:rsidRPr="004B494A">
        <w:rPr>
          <w:rStyle w:val="Uwydatnienie"/>
          <w:rFonts w:ascii="Arial" w:hAnsi="Arial" w:cs="Arial"/>
          <w:b/>
          <w:bCs/>
          <w:sz w:val="22"/>
          <w:szCs w:val="22"/>
        </w:rPr>
        <w:t xml:space="preserve">twa lubelskiego zyskają </w:t>
      </w:r>
      <w:r w:rsidR="007B530B" w:rsidRPr="004B494A">
        <w:rPr>
          <w:rStyle w:val="Uwydatnienie"/>
          <w:rFonts w:ascii="Arial" w:hAnsi="Arial" w:cs="Arial"/>
          <w:b/>
          <w:bCs/>
          <w:sz w:val="22"/>
          <w:szCs w:val="22"/>
        </w:rPr>
        <w:t>lepszą komunikację dzięki nowoczesnej infrastrukturze kolejowej. Transport kolejowy jako bezpieczny i najbardziej ekologiczny środek podróżowania jest na Lubelszczyźnie bardzo potrzebny i oczekiwany.</w:t>
      </w:r>
      <w:r w:rsidR="007B530B" w:rsidRPr="004B494A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7B530B" w:rsidRPr="004B494A">
        <w:rPr>
          <w:rStyle w:val="Pogrubienie"/>
          <w:rFonts w:ascii="Arial" w:hAnsi="Arial" w:cs="Arial"/>
          <w:iCs/>
          <w:sz w:val="22"/>
          <w:szCs w:val="22"/>
        </w:rPr>
        <w:t>W całym kraju konsekwentnie rozwijamy i budujemy kolej bezpieczną, komfortową i przewidywalną</w:t>
      </w:r>
      <w:r w:rsidR="007B530B" w:rsidRPr="00F8329D">
        <w:rPr>
          <w:rStyle w:val="Pogrubienie"/>
          <w:rFonts w:ascii="Arial" w:hAnsi="Arial" w:cs="Arial"/>
          <w:i/>
          <w:sz w:val="22"/>
          <w:szCs w:val="22"/>
        </w:rPr>
        <w:t xml:space="preserve"> </w:t>
      </w:r>
      <w:r w:rsidR="007B530B" w:rsidRPr="00F8329D">
        <w:rPr>
          <w:rFonts w:ascii="Arial" w:hAnsi="Arial" w:cs="Arial"/>
          <w:b/>
          <w:bCs/>
          <w:i/>
          <w:sz w:val="22"/>
          <w:szCs w:val="22"/>
        </w:rPr>
        <w:t xml:space="preserve">– </w:t>
      </w:r>
      <w:r w:rsidR="00B03956">
        <w:rPr>
          <w:rStyle w:val="Pogrubienie"/>
          <w:rFonts w:ascii="Arial" w:hAnsi="Arial" w:cs="Arial"/>
          <w:sz w:val="22"/>
          <w:szCs w:val="22"/>
        </w:rPr>
        <w:t>powiedział m</w:t>
      </w:r>
      <w:r w:rsidR="007B530B">
        <w:rPr>
          <w:rStyle w:val="Pogrubienie"/>
          <w:rFonts w:ascii="Arial" w:hAnsi="Arial" w:cs="Arial"/>
          <w:sz w:val="22"/>
          <w:szCs w:val="22"/>
        </w:rPr>
        <w:t>inister Infrastruktury Andrzej Adamczyk.</w:t>
      </w:r>
    </w:p>
    <w:p w:rsidR="00A22F9E" w:rsidRPr="00A22F9E" w:rsidRDefault="00F8329D" w:rsidP="00F8329D">
      <w:pPr>
        <w:spacing w:line="276" w:lineRule="auto"/>
        <w:rPr>
          <w:b/>
        </w:rPr>
      </w:pPr>
      <w:r>
        <w:rPr>
          <w:rStyle w:val="Uwydatnienie"/>
          <w:rFonts w:cs="Arial"/>
          <w:b/>
          <w:bCs/>
        </w:rPr>
        <w:t>–</w:t>
      </w:r>
      <w:r w:rsidR="00A22F9E" w:rsidRPr="00A22F9E">
        <w:rPr>
          <w:b/>
          <w:i/>
        </w:rPr>
        <w:t xml:space="preserve"> </w:t>
      </w:r>
      <w:r w:rsidR="00A22F9E" w:rsidRPr="004B494A">
        <w:rPr>
          <w:b/>
          <w:i/>
        </w:rPr>
        <w:t xml:space="preserve">Cieszę się, ze projekt Lubelskiej Kolei Aglomeracyjnej wchodzi w kolejny etap realizacji. To ogromna szansa dla całej Lubelszczyzny, ale przede wszystkim dla </w:t>
      </w:r>
      <w:r w:rsidR="0087594E" w:rsidRPr="004B494A">
        <w:rPr>
          <w:b/>
          <w:i/>
        </w:rPr>
        <w:t xml:space="preserve">tych </w:t>
      </w:r>
      <w:r w:rsidR="00A22F9E" w:rsidRPr="004B494A">
        <w:rPr>
          <w:b/>
          <w:i/>
        </w:rPr>
        <w:t>mniejszych miejscowości jak np. Janów Lubelski czy Biłgoraj. Oznacza ona równe szanse dla mieszkańców i możliwość rozwoju ekonomicznego</w:t>
      </w:r>
      <w:r w:rsidR="00A22F9E" w:rsidRPr="00F8329D">
        <w:rPr>
          <w:b/>
        </w:rPr>
        <w:t xml:space="preserve"> </w:t>
      </w:r>
      <w:r w:rsidR="00A22F9E" w:rsidRPr="00A22F9E">
        <w:rPr>
          <w:b/>
        </w:rPr>
        <w:t>– po</w:t>
      </w:r>
      <w:r w:rsidR="00ED0940">
        <w:rPr>
          <w:b/>
        </w:rPr>
        <w:t>wiedział Michał Moskal, dyrektor</w:t>
      </w:r>
      <w:r w:rsidR="00A22F9E" w:rsidRPr="00A22F9E">
        <w:rPr>
          <w:b/>
        </w:rPr>
        <w:t xml:space="preserve"> g</w:t>
      </w:r>
      <w:r w:rsidR="00D11F42">
        <w:rPr>
          <w:b/>
        </w:rPr>
        <w:t>ab</w:t>
      </w:r>
      <w:r w:rsidR="00591159">
        <w:rPr>
          <w:b/>
        </w:rPr>
        <w:t>inetu politycznego wiceprezesa Rady M</w:t>
      </w:r>
      <w:r w:rsidR="00D11F42">
        <w:rPr>
          <w:b/>
        </w:rPr>
        <w:t>inistrów.</w:t>
      </w:r>
    </w:p>
    <w:p w:rsidR="00872D32" w:rsidRDefault="00A83E07" w:rsidP="00F8329D">
      <w:pPr>
        <w:spacing w:line="276" w:lineRule="auto"/>
        <w:rPr>
          <w:rFonts w:eastAsia="Calibri" w:cs="Arial"/>
          <w:bCs/>
        </w:rPr>
      </w:pPr>
      <w:r w:rsidRPr="00A83E07">
        <w:rPr>
          <w:rFonts w:eastAsia="Calibri" w:cs="Arial"/>
          <w:bCs/>
        </w:rPr>
        <w:t xml:space="preserve">PKP Polskie Linie Kolejowe S.A. </w:t>
      </w:r>
      <w:r w:rsidR="00A66D0E" w:rsidRPr="00A66D0E">
        <w:rPr>
          <w:rFonts w:eastAsia="Calibri" w:cs="Arial"/>
          <w:bCs/>
        </w:rPr>
        <w:t xml:space="preserve">wybrały najkorzystniejszą ofertę w </w:t>
      </w:r>
      <w:r w:rsidR="0075492C">
        <w:rPr>
          <w:rFonts w:eastAsia="Calibri" w:cs="Arial"/>
          <w:bCs/>
        </w:rPr>
        <w:t>postępowaniu</w:t>
      </w:r>
      <w:r w:rsidR="0075492C" w:rsidRPr="00A66D0E">
        <w:rPr>
          <w:rFonts w:eastAsia="Calibri" w:cs="Arial"/>
          <w:b/>
          <w:bCs/>
        </w:rPr>
        <w:t xml:space="preserve"> </w:t>
      </w:r>
      <w:r w:rsidRPr="00A83E07">
        <w:rPr>
          <w:rFonts w:eastAsia="Calibri" w:cs="Arial"/>
          <w:bCs/>
        </w:rPr>
        <w:t xml:space="preserve">na </w:t>
      </w:r>
      <w:r w:rsidR="002E1772">
        <w:rPr>
          <w:rFonts w:eastAsia="Calibri" w:cs="Arial"/>
          <w:bCs/>
        </w:rPr>
        <w:t>wykonanie k</w:t>
      </w:r>
      <w:r w:rsidR="002E1772" w:rsidRPr="002E1772">
        <w:rPr>
          <w:rFonts w:eastAsia="Calibri" w:cs="Arial"/>
          <w:bCs/>
        </w:rPr>
        <w:t xml:space="preserve">oncepcji, która określi </w:t>
      </w:r>
      <w:r w:rsidR="007B530B">
        <w:rPr>
          <w:rFonts w:eastAsia="Calibri" w:cs="Arial"/>
          <w:bCs/>
        </w:rPr>
        <w:t xml:space="preserve">warunki </w:t>
      </w:r>
      <w:r w:rsidR="002E1772" w:rsidRPr="002E1772">
        <w:rPr>
          <w:rFonts w:eastAsia="Calibri" w:cs="Arial"/>
          <w:bCs/>
        </w:rPr>
        <w:t>realizacji studium wykonalności Lubelskiej Kolei Aglomeracyjnej (LKA)</w:t>
      </w:r>
      <w:r w:rsidR="007B530B">
        <w:rPr>
          <w:rFonts w:eastAsia="Calibri" w:cs="Arial"/>
          <w:bCs/>
        </w:rPr>
        <w:t xml:space="preserve">. Ustalone będą dane </w:t>
      </w:r>
      <w:r w:rsidR="002E1772" w:rsidRPr="002E1772">
        <w:rPr>
          <w:rFonts w:eastAsia="Calibri" w:cs="Arial"/>
          <w:bCs/>
        </w:rPr>
        <w:t>w zakresie marketingowo-ruchowym, ruchowo-eksploatacyjnym, technicznym, finansowym oraz uwarunkowań lokalizacyjnych.</w:t>
      </w:r>
      <w:r w:rsidR="002E1772">
        <w:rPr>
          <w:rFonts w:eastAsia="Calibri" w:cs="Arial"/>
          <w:bCs/>
        </w:rPr>
        <w:t xml:space="preserve"> </w:t>
      </w:r>
    </w:p>
    <w:p w:rsidR="007B530B" w:rsidRDefault="00F8329D" w:rsidP="00F8329D">
      <w:pPr>
        <w:pStyle w:val="NormalnyWeb"/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sz w:val="22"/>
          <w:szCs w:val="22"/>
        </w:rPr>
      </w:pPr>
      <w:r>
        <w:rPr>
          <w:rStyle w:val="Uwydatnienie"/>
          <w:rFonts w:ascii="Arial" w:hAnsi="Arial" w:cs="Arial"/>
          <w:b/>
          <w:bCs/>
          <w:sz w:val="22"/>
          <w:szCs w:val="22"/>
        </w:rPr>
        <w:t>–</w:t>
      </w:r>
      <w:r w:rsidRPr="004B494A">
        <w:rPr>
          <w:rStyle w:val="Uwydatnienie"/>
          <w:rFonts w:ascii="Arial" w:hAnsi="Arial" w:cs="Arial"/>
          <w:b/>
          <w:bCs/>
          <w:sz w:val="22"/>
          <w:szCs w:val="22"/>
        </w:rPr>
        <w:t xml:space="preserve"> </w:t>
      </w:r>
      <w:r w:rsidR="001C2776" w:rsidRPr="004B494A">
        <w:rPr>
          <w:rStyle w:val="Uwydatnienie"/>
          <w:rFonts w:ascii="Arial" w:hAnsi="Arial" w:cs="Arial"/>
          <w:b/>
          <w:bCs/>
          <w:sz w:val="22"/>
          <w:szCs w:val="22"/>
        </w:rPr>
        <w:t>Z</w:t>
      </w:r>
      <w:r w:rsidR="007B530B" w:rsidRPr="004B494A">
        <w:rPr>
          <w:rStyle w:val="Uwydatnienie"/>
          <w:rFonts w:ascii="Arial" w:hAnsi="Arial" w:cs="Arial"/>
          <w:b/>
          <w:bCs/>
          <w:sz w:val="22"/>
          <w:szCs w:val="22"/>
        </w:rPr>
        <w:t>mierza</w:t>
      </w:r>
      <w:r w:rsidR="005C24CE" w:rsidRPr="004B494A">
        <w:rPr>
          <w:rStyle w:val="Uwydatnienie"/>
          <w:rFonts w:ascii="Arial" w:hAnsi="Arial" w:cs="Arial"/>
          <w:b/>
          <w:bCs/>
          <w:sz w:val="22"/>
          <w:szCs w:val="22"/>
        </w:rPr>
        <w:t xml:space="preserve">my do </w:t>
      </w:r>
      <w:r w:rsidR="004D5854" w:rsidRPr="004B494A">
        <w:rPr>
          <w:rStyle w:val="Uwydatnienie"/>
          <w:rFonts w:ascii="Arial" w:hAnsi="Arial" w:cs="Arial"/>
          <w:b/>
          <w:bCs/>
          <w:sz w:val="22"/>
          <w:szCs w:val="22"/>
        </w:rPr>
        <w:t>powstania</w:t>
      </w:r>
      <w:r w:rsidR="005C24CE" w:rsidRPr="004B494A">
        <w:rPr>
          <w:rStyle w:val="Uwydatnienie"/>
          <w:rFonts w:ascii="Arial" w:hAnsi="Arial" w:cs="Arial"/>
          <w:b/>
          <w:bCs/>
          <w:sz w:val="22"/>
          <w:szCs w:val="22"/>
        </w:rPr>
        <w:t> </w:t>
      </w:r>
      <w:r w:rsidR="007B530B" w:rsidRPr="004B494A">
        <w:rPr>
          <w:rStyle w:val="Uwydatnienie"/>
          <w:rFonts w:ascii="Arial" w:hAnsi="Arial" w:cs="Arial"/>
          <w:b/>
          <w:bCs/>
          <w:sz w:val="22"/>
          <w:szCs w:val="22"/>
        </w:rPr>
        <w:t>LKA. Wybraliśmy już wykonawcę</w:t>
      </w:r>
      <w:r w:rsidR="007B530B" w:rsidRPr="004B494A">
        <w:rPr>
          <w:sz w:val="22"/>
          <w:szCs w:val="22"/>
        </w:rPr>
        <w:t xml:space="preserve"> </w:t>
      </w:r>
      <w:r w:rsidR="007B530B" w:rsidRPr="004B494A">
        <w:rPr>
          <w:rStyle w:val="Uwydatnienie"/>
          <w:rFonts w:ascii="Arial" w:hAnsi="Arial" w:cs="Arial"/>
          <w:b/>
          <w:bCs/>
          <w:sz w:val="22"/>
          <w:szCs w:val="22"/>
        </w:rPr>
        <w:t>na opracowanie koncepcji programowo-przestrzennej Lubelskiej Kolei Aglomeracyjnej.</w:t>
      </w:r>
      <w:r w:rsidR="007B530B" w:rsidRPr="004B494A">
        <w:rPr>
          <w:sz w:val="22"/>
          <w:szCs w:val="22"/>
        </w:rPr>
        <w:t xml:space="preserve"> </w:t>
      </w:r>
      <w:r w:rsidR="005C24CE" w:rsidRPr="004B494A">
        <w:rPr>
          <w:rStyle w:val="Uwydatnienie"/>
          <w:rFonts w:ascii="Arial" w:hAnsi="Arial" w:cs="Arial"/>
          <w:b/>
          <w:bCs/>
          <w:sz w:val="22"/>
          <w:szCs w:val="22"/>
        </w:rPr>
        <w:t>Mieszkańcy województwa </w:t>
      </w:r>
      <w:r w:rsidR="007B530B" w:rsidRPr="004B494A">
        <w:rPr>
          <w:rStyle w:val="Uwydatnienie"/>
          <w:rFonts w:ascii="Arial" w:hAnsi="Arial" w:cs="Arial"/>
          <w:b/>
          <w:bCs/>
          <w:sz w:val="22"/>
          <w:szCs w:val="22"/>
        </w:rPr>
        <w:t xml:space="preserve">będą mogli szybciej i bardziej komfortowo podróżować, </w:t>
      </w:r>
      <w:r w:rsidR="00E37416" w:rsidRPr="004B494A">
        <w:rPr>
          <w:rStyle w:val="Uwydatnienie"/>
          <w:rFonts w:ascii="Arial" w:hAnsi="Arial" w:cs="Arial"/>
          <w:b/>
          <w:bCs/>
          <w:sz w:val="22"/>
          <w:szCs w:val="22"/>
        </w:rPr>
        <w:t>powstaną</w:t>
      </w:r>
      <w:r w:rsidR="007B530B" w:rsidRPr="004B494A">
        <w:rPr>
          <w:rStyle w:val="Uwydatnienie"/>
          <w:rFonts w:ascii="Arial" w:hAnsi="Arial" w:cs="Arial"/>
          <w:b/>
          <w:bCs/>
          <w:sz w:val="22"/>
          <w:szCs w:val="22"/>
        </w:rPr>
        <w:t xml:space="preserve"> nowe przystanki i linie kolejowe, a to korzystnie zmieni warunki życia</w:t>
      </w:r>
      <w:r w:rsidR="007B530B" w:rsidRPr="00F8329D">
        <w:rPr>
          <w:rStyle w:val="Uwydatnienie"/>
          <w:rFonts w:ascii="Arial" w:hAnsi="Arial" w:cs="Arial"/>
          <w:b/>
          <w:bCs/>
          <w:i w:val="0"/>
          <w:sz w:val="22"/>
          <w:szCs w:val="22"/>
        </w:rPr>
        <w:t xml:space="preserve"> </w:t>
      </w:r>
      <w:r w:rsidR="007B530B">
        <w:rPr>
          <w:rStyle w:val="Pogrubienie"/>
          <w:rFonts w:ascii="Arial" w:hAnsi="Arial" w:cs="Arial"/>
          <w:sz w:val="22"/>
          <w:szCs w:val="22"/>
        </w:rPr>
        <w:t xml:space="preserve">– powiedział Ireneusz Merchel, prezes </w:t>
      </w:r>
      <w:r w:rsidR="00EF42DD">
        <w:rPr>
          <w:rStyle w:val="Pogrubienie"/>
          <w:rFonts w:ascii="Arial" w:hAnsi="Arial" w:cs="Arial"/>
          <w:sz w:val="22"/>
          <w:szCs w:val="22"/>
        </w:rPr>
        <w:t xml:space="preserve">Zarządu </w:t>
      </w:r>
      <w:r w:rsidR="007B530B">
        <w:rPr>
          <w:rStyle w:val="Pogrubienie"/>
          <w:rFonts w:ascii="Arial" w:hAnsi="Arial" w:cs="Arial"/>
          <w:sz w:val="22"/>
          <w:szCs w:val="22"/>
        </w:rPr>
        <w:t>PKP Polskich Linii Kolejowych S.A.</w:t>
      </w:r>
    </w:p>
    <w:p w:rsidR="008C484E" w:rsidRDefault="007B530B" w:rsidP="00F8329D">
      <w:pPr>
        <w:spacing w:line="276" w:lineRule="auto"/>
        <w:rPr>
          <w:rFonts w:eastAsia="Calibri" w:cs="Arial"/>
          <w:bCs/>
        </w:rPr>
      </w:pPr>
      <w:r>
        <w:rPr>
          <w:rFonts w:eastAsia="Calibri" w:cs="Arial"/>
          <w:bCs/>
        </w:rPr>
        <w:t>N</w:t>
      </w:r>
      <w:r w:rsidRPr="00A66D0E">
        <w:rPr>
          <w:rFonts w:eastAsia="Calibri" w:cs="Arial"/>
          <w:bCs/>
        </w:rPr>
        <w:t xml:space="preserve">ajkorzystniejszą </w:t>
      </w:r>
      <w:r>
        <w:rPr>
          <w:rFonts w:eastAsia="Calibri" w:cs="Arial"/>
          <w:bCs/>
        </w:rPr>
        <w:t>o</w:t>
      </w:r>
      <w:r w:rsidRPr="00A66D0E">
        <w:rPr>
          <w:rFonts w:eastAsia="Calibri" w:cs="Arial"/>
          <w:bCs/>
        </w:rPr>
        <w:t xml:space="preserve">fertę złożył Schuessler-Plan Inżynierzy Sp. z o.o. na kwotę 650 </w:t>
      </w:r>
      <w:r>
        <w:rPr>
          <w:rFonts w:eastAsia="Calibri" w:cs="Arial"/>
          <w:bCs/>
        </w:rPr>
        <w:t>tys. zł</w:t>
      </w:r>
      <w:r w:rsidRPr="00A66D0E">
        <w:rPr>
          <w:rFonts w:eastAsia="Calibri" w:cs="Arial"/>
          <w:bCs/>
        </w:rPr>
        <w:t xml:space="preserve"> netto.</w:t>
      </w:r>
      <w:r>
        <w:rPr>
          <w:rFonts w:eastAsia="Calibri" w:cs="Arial"/>
          <w:bCs/>
        </w:rPr>
        <w:t xml:space="preserve"> </w:t>
      </w:r>
      <w:r w:rsidRPr="00A66D0E">
        <w:rPr>
          <w:rFonts w:eastAsia="Calibri" w:cs="Arial"/>
          <w:bCs/>
        </w:rPr>
        <w:t xml:space="preserve">Województwo Lubelskie zobowiązało się pokryć połowę tej kwoty. Pozostałą część </w:t>
      </w:r>
      <w:r>
        <w:rPr>
          <w:rFonts w:eastAsia="Calibri" w:cs="Arial"/>
          <w:bCs/>
        </w:rPr>
        <w:t xml:space="preserve">sfinansują </w:t>
      </w:r>
      <w:r w:rsidRPr="00A66D0E">
        <w:rPr>
          <w:rFonts w:eastAsia="Calibri" w:cs="Arial"/>
          <w:bCs/>
        </w:rPr>
        <w:t>PKP Polskie Linie Kolejowe S.A.</w:t>
      </w:r>
      <w:r>
        <w:rPr>
          <w:rFonts w:eastAsia="Calibri" w:cs="Arial"/>
          <w:bCs/>
        </w:rPr>
        <w:t xml:space="preserve"> </w:t>
      </w:r>
      <w:r w:rsidR="008C484E">
        <w:rPr>
          <w:rFonts w:eastAsia="Calibri" w:cs="Arial"/>
          <w:bCs/>
        </w:rPr>
        <w:t>Zgodnie z podpisanym w czerwcu br.</w:t>
      </w:r>
      <w:r w:rsidR="008C484E" w:rsidRPr="00A83E07">
        <w:rPr>
          <w:rFonts w:eastAsia="Calibri" w:cs="Arial"/>
          <w:bCs/>
        </w:rPr>
        <w:t xml:space="preserve"> </w:t>
      </w:r>
      <w:r w:rsidR="008C484E">
        <w:rPr>
          <w:rFonts w:eastAsia="Calibri" w:cs="Arial"/>
          <w:bCs/>
        </w:rPr>
        <w:t>porozumieniem</w:t>
      </w:r>
      <w:r w:rsidR="008C484E" w:rsidRPr="00A83E07">
        <w:t xml:space="preserve"> </w:t>
      </w:r>
      <w:r w:rsidR="008C484E" w:rsidRPr="00A83E07">
        <w:rPr>
          <w:rFonts w:eastAsia="Calibri" w:cs="Arial"/>
          <w:bCs/>
        </w:rPr>
        <w:t>z Zarządem Województwa Lubelskiego</w:t>
      </w:r>
      <w:r w:rsidR="008C484E">
        <w:rPr>
          <w:rFonts w:eastAsia="Calibri" w:cs="Arial"/>
          <w:bCs/>
        </w:rPr>
        <w:t xml:space="preserve">, </w:t>
      </w:r>
      <w:r w:rsidR="008C484E" w:rsidRPr="00A83E07">
        <w:rPr>
          <w:rFonts w:eastAsia="Calibri" w:cs="Arial"/>
          <w:bCs/>
        </w:rPr>
        <w:t xml:space="preserve">PLK </w:t>
      </w:r>
      <w:r w:rsidR="008C484E" w:rsidRPr="00346F75">
        <w:rPr>
          <w:rFonts w:eastAsia="Calibri" w:cs="Arial"/>
          <w:bCs/>
        </w:rPr>
        <w:t xml:space="preserve">zobowiązały się </w:t>
      </w:r>
      <w:r w:rsidR="008C484E">
        <w:rPr>
          <w:rFonts w:eastAsia="Calibri" w:cs="Arial"/>
          <w:bCs/>
        </w:rPr>
        <w:t xml:space="preserve">przygotować i </w:t>
      </w:r>
      <w:r w:rsidR="008C484E" w:rsidRPr="00346F75">
        <w:rPr>
          <w:rFonts w:eastAsia="Calibri" w:cs="Arial"/>
          <w:bCs/>
        </w:rPr>
        <w:t>przeprowadzić przetarg na wybór wykonawcy koncepcji oraz sprawować nadzór nad jej przygotowaniem.</w:t>
      </w:r>
    </w:p>
    <w:p w:rsidR="00B22D90" w:rsidRDefault="00B22D90" w:rsidP="00F8329D">
      <w:pPr>
        <w:spacing w:line="276" w:lineRule="auto"/>
        <w:rPr>
          <w:rFonts w:eastAsia="Calibri" w:cs="Arial"/>
        </w:rPr>
      </w:pPr>
      <w:r>
        <w:rPr>
          <w:rFonts w:eastAsia="Calibri" w:cs="Arial"/>
        </w:rPr>
        <w:t>Koncepcja</w:t>
      </w:r>
      <w:r w:rsidR="000A2EBC" w:rsidRPr="009805AE">
        <w:rPr>
          <w:rFonts w:eastAsia="Calibri" w:cs="Arial"/>
        </w:rPr>
        <w:t xml:space="preserve"> </w:t>
      </w:r>
      <w:r w:rsidR="00D13742">
        <w:rPr>
          <w:rFonts w:eastAsia="Calibri" w:cs="Arial"/>
        </w:rPr>
        <w:t>wskaże</w:t>
      </w:r>
      <w:r w:rsidR="000A2EBC" w:rsidRPr="009805AE">
        <w:rPr>
          <w:rFonts w:eastAsia="Calibri" w:cs="Arial"/>
        </w:rPr>
        <w:t xml:space="preserve"> kierunki rozbudowy linii kolejowych na t</w:t>
      </w:r>
      <w:r>
        <w:rPr>
          <w:rFonts w:eastAsia="Calibri" w:cs="Arial"/>
        </w:rPr>
        <w:t xml:space="preserve">erenie </w:t>
      </w:r>
      <w:r w:rsidR="007446A8">
        <w:rPr>
          <w:rFonts w:eastAsia="Calibri" w:cs="Arial"/>
        </w:rPr>
        <w:t xml:space="preserve">województwa lubelskiego, w tym na </w:t>
      </w:r>
      <w:r w:rsidR="007446A8" w:rsidRPr="007446A8">
        <w:rPr>
          <w:rFonts w:eastAsia="Calibri" w:cs="Arial"/>
        </w:rPr>
        <w:t>obszar</w:t>
      </w:r>
      <w:r w:rsidR="007446A8">
        <w:rPr>
          <w:rFonts w:eastAsia="Calibri" w:cs="Arial"/>
        </w:rPr>
        <w:t>ze</w:t>
      </w:r>
      <w:r w:rsidR="007446A8" w:rsidRPr="007446A8">
        <w:rPr>
          <w:rFonts w:eastAsia="Calibri" w:cs="Arial"/>
        </w:rPr>
        <w:t xml:space="preserve"> aglomeracji lubelskiej.</w:t>
      </w:r>
      <w:r>
        <w:rPr>
          <w:rFonts w:eastAsia="Calibri" w:cs="Arial"/>
        </w:rPr>
        <w:t xml:space="preserve"> </w:t>
      </w:r>
      <w:r w:rsidR="00464BB5" w:rsidRPr="00464BB5">
        <w:rPr>
          <w:rFonts w:eastAsia="Calibri" w:cs="Arial"/>
        </w:rPr>
        <w:t>LKA ma umożliwiać szybki i sprawny dojazd do stolicy województwa m.in. z Puław, Parczewa, Chełma i Kraśnika</w:t>
      </w:r>
      <w:r w:rsidR="00464BB5">
        <w:rPr>
          <w:rFonts w:eastAsia="Calibri" w:cs="Arial"/>
        </w:rPr>
        <w:t xml:space="preserve">. </w:t>
      </w:r>
      <w:r w:rsidRPr="00B22D90">
        <w:rPr>
          <w:rFonts w:eastAsia="Calibri" w:cs="Arial"/>
        </w:rPr>
        <w:t>Łatwiejsze będą codzienne podróże</w:t>
      </w:r>
      <w:r>
        <w:rPr>
          <w:rFonts w:eastAsia="Calibri" w:cs="Arial"/>
        </w:rPr>
        <w:t xml:space="preserve"> do szkoły i pracy. Wśród założeń jest m.in. </w:t>
      </w:r>
      <w:r w:rsidRPr="00B22D90">
        <w:rPr>
          <w:rFonts w:eastAsia="Calibri" w:cs="Arial"/>
        </w:rPr>
        <w:t>modernizacja istniejących i budowa nowych przystanków kolejowych. Perony będą dostosowane do potrzeb osób o ograniczonych możliwościach poruszania</w:t>
      </w:r>
      <w:r w:rsidR="0093484D">
        <w:rPr>
          <w:rFonts w:eastAsia="Calibri" w:cs="Arial"/>
        </w:rPr>
        <w:t xml:space="preserve"> się</w:t>
      </w:r>
      <w:r w:rsidRPr="00B22D90">
        <w:rPr>
          <w:rFonts w:eastAsia="Calibri" w:cs="Arial"/>
        </w:rPr>
        <w:t xml:space="preserve">. </w:t>
      </w:r>
      <w:r>
        <w:rPr>
          <w:rFonts w:eastAsia="Calibri" w:cs="Arial"/>
        </w:rPr>
        <w:t>Będzie też lepsza integracja z innymi środkami transportu, dzięki planowanym węzłom przesiadkowym.</w:t>
      </w:r>
    </w:p>
    <w:p w:rsidR="000A2EBC" w:rsidRPr="009805AE" w:rsidRDefault="00FC2B53" w:rsidP="00F8329D">
      <w:pPr>
        <w:spacing w:line="276" w:lineRule="auto"/>
        <w:rPr>
          <w:rFonts w:eastAsia="Calibri" w:cs="Arial"/>
          <w:b/>
          <w:i/>
        </w:rPr>
      </w:pPr>
      <w:r>
        <w:rPr>
          <w:rFonts w:eastAsia="Calibri" w:cs="Arial"/>
        </w:rPr>
        <w:t>W ramach koncepcji dokładnie</w:t>
      </w:r>
      <w:r w:rsidR="00464BB5">
        <w:rPr>
          <w:rFonts w:eastAsia="Calibri" w:cs="Arial"/>
        </w:rPr>
        <w:t xml:space="preserve"> p</w:t>
      </w:r>
      <w:r w:rsidR="00B22D90">
        <w:rPr>
          <w:rFonts w:eastAsia="Calibri" w:cs="Arial"/>
        </w:rPr>
        <w:t xml:space="preserve">rzeanalizowany </w:t>
      </w:r>
      <w:r w:rsidR="00DB233E">
        <w:rPr>
          <w:rFonts w:eastAsia="Calibri" w:cs="Arial"/>
        </w:rPr>
        <w:t>zostanie</w:t>
      </w:r>
      <w:r w:rsidR="00B22D90">
        <w:rPr>
          <w:rFonts w:eastAsia="Calibri" w:cs="Arial"/>
        </w:rPr>
        <w:t xml:space="preserve"> </w:t>
      </w:r>
      <w:r w:rsidR="00DB233E">
        <w:rPr>
          <w:rFonts w:eastAsia="Calibri" w:cs="Arial"/>
        </w:rPr>
        <w:t>obszar</w:t>
      </w:r>
      <w:r w:rsidR="00464BB5">
        <w:rPr>
          <w:rFonts w:eastAsia="Calibri" w:cs="Arial"/>
        </w:rPr>
        <w:t>,</w:t>
      </w:r>
      <w:r w:rsidR="00A877E0" w:rsidRPr="009805AE">
        <w:rPr>
          <w:rFonts w:eastAsia="Calibri" w:cs="Arial"/>
        </w:rPr>
        <w:t xml:space="preserve"> jaki obejmować będzie Lubelska Kolej Aglomeracyjna.</w:t>
      </w:r>
      <w:r w:rsidR="00464BB5">
        <w:rPr>
          <w:rFonts w:eastAsia="Calibri" w:cs="Arial"/>
        </w:rPr>
        <w:t xml:space="preserve"> Zbadana</w:t>
      </w:r>
      <w:r w:rsidR="00A877E0" w:rsidRPr="009805AE">
        <w:rPr>
          <w:rFonts w:eastAsia="Calibri" w:cs="Arial"/>
        </w:rPr>
        <w:t xml:space="preserve"> zostanie</w:t>
      </w:r>
      <w:r w:rsidR="00464BB5">
        <w:rPr>
          <w:rFonts w:eastAsia="Calibri" w:cs="Arial"/>
        </w:rPr>
        <w:t xml:space="preserve"> też</w:t>
      </w:r>
      <w:r w:rsidR="00A877E0" w:rsidRPr="009805AE">
        <w:rPr>
          <w:rFonts w:eastAsia="Calibri" w:cs="Arial"/>
        </w:rPr>
        <w:t xml:space="preserve"> możliwość budowy nowych linii kolejowych z Szastarki </w:t>
      </w:r>
      <w:r w:rsidR="00A877E0" w:rsidRPr="009805AE">
        <w:rPr>
          <w:rFonts w:eastAsia="Calibri" w:cs="Arial"/>
        </w:rPr>
        <w:lastRenderedPageBreak/>
        <w:t>przez Janów Lubelski do Biłgoraj</w:t>
      </w:r>
      <w:r w:rsidR="00226A7B">
        <w:rPr>
          <w:rFonts w:eastAsia="Calibri" w:cs="Arial"/>
        </w:rPr>
        <w:t>a</w:t>
      </w:r>
      <w:r w:rsidR="00A877E0" w:rsidRPr="009805AE">
        <w:rPr>
          <w:rFonts w:eastAsia="Calibri" w:cs="Arial"/>
        </w:rPr>
        <w:t xml:space="preserve"> oraz z Lublina do Łęcznej. Rozważona zos</w:t>
      </w:r>
      <w:r w:rsidR="00464BB5">
        <w:rPr>
          <w:rFonts w:eastAsia="Calibri" w:cs="Arial"/>
        </w:rPr>
        <w:t>tanie</w:t>
      </w:r>
      <w:r w:rsidR="00CE15AA">
        <w:rPr>
          <w:rFonts w:eastAsia="Calibri" w:cs="Arial"/>
        </w:rPr>
        <w:t xml:space="preserve"> elektryfikacja odcinka</w:t>
      </w:r>
      <w:r w:rsidR="00A877E0" w:rsidRPr="009805AE">
        <w:rPr>
          <w:rFonts w:eastAsia="Calibri" w:cs="Arial"/>
        </w:rPr>
        <w:t xml:space="preserve"> Lublin</w:t>
      </w:r>
      <w:r w:rsidR="00CE15AA">
        <w:rPr>
          <w:rFonts w:eastAsia="Calibri" w:cs="Arial"/>
        </w:rPr>
        <w:t xml:space="preserve"> - Łuków</w:t>
      </w:r>
      <w:r w:rsidR="00A877E0" w:rsidRPr="009805AE">
        <w:rPr>
          <w:rFonts w:eastAsia="Calibri" w:cs="Arial"/>
        </w:rPr>
        <w:t>, a także budowa nowej łącznicy do Lotniska Lublin</w:t>
      </w:r>
      <w:r w:rsidR="00E673F2" w:rsidRPr="009805AE">
        <w:rPr>
          <w:rFonts w:eastAsia="Calibri" w:cs="Arial"/>
        </w:rPr>
        <w:t xml:space="preserve"> </w:t>
      </w:r>
      <w:r w:rsidR="00573896" w:rsidRPr="009805AE">
        <w:rPr>
          <w:rFonts w:eastAsia="Calibri" w:cs="Arial"/>
        </w:rPr>
        <w:t xml:space="preserve">od </w:t>
      </w:r>
      <w:r w:rsidR="00464BB5">
        <w:rPr>
          <w:rFonts w:eastAsia="Calibri" w:cs="Arial"/>
        </w:rPr>
        <w:t xml:space="preserve">strony </w:t>
      </w:r>
      <w:r w:rsidR="00573896" w:rsidRPr="009805AE">
        <w:rPr>
          <w:rFonts w:eastAsia="Calibri" w:cs="Arial"/>
        </w:rPr>
        <w:t>Chełma</w:t>
      </w:r>
      <w:r w:rsidR="00464BB5">
        <w:rPr>
          <w:rFonts w:eastAsia="Calibri" w:cs="Arial"/>
        </w:rPr>
        <w:t>.</w:t>
      </w:r>
    </w:p>
    <w:p w:rsidR="00A877E0" w:rsidRDefault="00A66D0E" w:rsidP="00F8329D">
      <w:pPr>
        <w:spacing w:line="276" w:lineRule="auto"/>
        <w:rPr>
          <w:rFonts w:eastAsia="Calibri" w:cs="Arial"/>
        </w:rPr>
      </w:pPr>
      <w:r>
        <w:rPr>
          <w:rFonts w:eastAsia="Calibri" w:cs="Arial"/>
        </w:rPr>
        <w:t>Podpisanie umowy z wykonawcą zaplanowane jest w listopadzie</w:t>
      </w:r>
      <w:r w:rsidR="00AF2926" w:rsidRPr="00FC2B53">
        <w:rPr>
          <w:rFonts w:eastAsia="Calibri" w:cs="Arial"/>
        </w:rPr>
        <w:t>.</w:t>
      </w:r>
      <w:r w:rsidR="00AF2926">
        <w:rPr>
          <w:rFonts w:eastAsia="Calibri" w:cs="Arial"/>
        </w:rPr>
        <w:t xml:space="preserve"> </w:t>
      </w:r>
      <w:r w:rsidR="002E1772">
        <w:rPr>
          <w:rFonts w:eastAsia="Calibri" w:cs="Arial"/>
        </w:rPr>
        <w:t xml:space="preserve">Zgodnie z zapisami umowy wykonawca będzie miał 495 dni na opracowanie koncepcji. </w:t>
      </w:r>
    </w:p>
    <w:p w:rsidR="00A15AED" w:rsidRPr="00A66D0E" w:rsidRDefault="00E77E0F" w:rsidP="001558CD">
      <w:pPr>
        <w:tabs>
          <w:tab w:val="left" w:pos="2625"/>
        </w:tabs>
        <w:rPr>
          <w:rFonts w:cs="Arial"/>
          <w:b/>
          <w:bCs/>
        </w:rPr>
      </w:pPr>
      <w:r w:rsidRPr="00A66D0E">
        <w:rPr>
          <w:rStyle w:val="Pogrubienie"/>
          <w:rFonts w:cs="Arial"/>
        </w:rPr>
        <w:t>Kontakt dla mediów</w:t>
      </w:r>
      <w:r w:rsidR="00FF5021" w:rsidRPr="00A66D0E">
        <w:rPr>
          <w:rStyle w:val="Pogrubienie"/>
          <w:rFonts w:cs="Arial"/>
        </w:rPr>
        <w:t>:</w:t>
      </w:r>
      <w:r w:rsidR="00A877E0" w:rsidRPr="00A66D0E">
        <w:rPr>
          <w:rFonts w:cs="Arial"/>
          <w:b/>
          <w:bCs/>
        </w:rPr>
        <w:br/>
      </w:r>
      <w:r w:rsidR="00ED5A19" w:rsidRPr="00A66D0E">
        <w:rPr>
          <w:rFonts w:cs="Arial"/>
          <w:bCs/>
        </w:rPr>
        <w:t>Mirosław Siemieniec</w:t>
      </w:r>
      <w:r w:rsidR="00A877E0" w:rsidRPr="00A66D0E">
        <w:rPr>
          <w:rFonts w:cs="Arial"/>
          <w:bCs/>
        </w:rPr>
        <w:br/>
      </w:r>
      <w:r w:rsidR="001B6F3A">
        <w:rPr>
          <w:rFonts w:cs="Arial"/>
          <w:bCs/>
        </w:rPr>
        <w:t>rzecznik</w:t>
      </w:r>
      <w:r w:rsidR="00A877E0" w:rsidRPr="00A66D0E">
        <w:rPr>
          <w:rFonts w:cs="Arial"/>
          <w:bCs/>
        </w:rPr>
        <w:t xml:space="preserve"> prasowy</w:t>
      </w:r>
      <w:r w:rsidR="00A877E0" w:rsidRPr="00A66D0E">
        <w:rPr>
          <w:rFonts w:cs="Arial"/>
          <w:bCs/>
        </w:rPr>
        <w:br/>
        <w:t>PKP Polskie Linie Kolejowe S.A.</w:t>
      </w:r>
      <w:r w:rsidR="00A877E0" w:rsidRPr="00A66D0E">
        <w:rPr>
          <w:rFonts w:cs="Arial"/>
          <w:bCs/>
        </w:rPr>
        <w:br/>
      </w:r>
      <w:r w:rsidR="00201437">
        <w:rPr>
          <w:rFonts w:cs="Arial"/>
          <w:bCs/>
        </w:rPr>
        <w:t>rzecznik@plk-sa.pl</w:t>
      </w:r>
      <w:r w:rsidR="00201437">
        <w:rPr>
          <w:rFonts w:cs="Arial"/>
          <w:bCs/>
        </w:rPr>
        <w:br/>
        <w:t>tel. 694 480 239</w:t>
      </w:r>
      <w:bookmarkStart w:id="0" w:name="_GoBack"/>
      <w:bookmarkEnd w:id="0"/>
    </w:p>
    <w:sectPr w:rsidR="00A15AED" w:rsidRPr="00A66D0E" w:rsidSect="001558CD">
      <w:headerReference w:type="first" r:id="rId8"/>
      <w:footerReference w:type="first" r:id="rId9"/>
      <w:pgSz w:w="11906" w:h="16838"/>
      <w:pgMar w:top="1418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FEB" w:rsidRDefault="00551FEB" w:rsidP="009D1AEB">
      <w:pPr>
        <w:spacing w:after="0" w:line="240" w:lineRule="auto"/>
      </w:pPr>
      <w:r>
        <w:separator/>
      </w:r>
    </w:p>
  </w:endnote>
  <w:endnote w:type="continuationSeparator" w:id="0">
    <w:p w:rsidR="00551FEB" w:rsidRDefault="00551FE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558C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60074" w:rsidRPr="0025604B">
      <w:rPr>
        <w:rFonts w:cs="Arial"/>
        <w:color w:val="727271"/>
        <w:sz w:val="14"/>
        <w:szCs w:val="14"/>
      </w:rPr>
      <w:t>I</w:t>
    </w:r>
    <w:r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FEB" w:rsidRDefault="00551FEB" w:rsidP="009D1AEB">
      <w:pPr>
        <w:spacing w:after="0" w:line="240" w:lineRule="auto"/>
      </w:pPr>
      <w:r>
        <w:separator/>
      </w:r>
    </w:p>
  </w:footnote>
  <w:footnote w:type="continuationSeparator" w:id="0">
    <w:p w:rsidR="00551FEB" w:rsidRDefault="00551FE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987918" wp14:editId="5F6A7F9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879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AE611C" wp14:editId="23D0360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105C"/>
    <w:rsid w:val="00084912"/>
    <w:rsid w:val="0008740B"/>
    <w:rsid w:val="00095F80"/>
    <w:rsid w:val="000A0091"/>
    <w:rsid w:val="000A2EBC"/>
    <w:rsid w:val="000B2004"/>
    <w:rsid w:val="000D393D"/>
    <w:rsid w:val="0010214A"/>
    <w:rsid w:val="00125A77"/>
    <w:rsid w:val="00127392"/>
    <w:rsid w:val="001558CD"/>
    <w:rsid w:val="001862F2"/>
    <w:rsid w:val="001B6F3A"/>
    <w:rsid w:val="001C2776"/>
    <w:rsid w:val="001C5C06"/>
    <w:rsid w:val="001F5198"/>
    <w:rsid w:val="00201437"/>
    <w:rsid w:val="00204329"/>
    <w:rsid w:val="00206F77"/>
    <w:rsid w:val="00226A7B"/>
    <w:rsid w:val="00231F49"/>
    <w:rsid w:val="00236985"/>
    <w:rsid w:val="00251FD1"/>
    <w:rsid w:val="00253C12"/>
    <w:rsid w:val="00257D53"/>
    <w:rsid w:val="00277762"/>
    <w:rsid w:val="00277F12"/>
    <w:rsid w:val="00291328"/>
    <w:rsid w:val="00292991"/>
    <w:rsid w:val="00295CDE"/>
    <w:rsid w:val="002C6ADB"/>
    <w:rsid w:val="002D4081"/>
    <w:rsid w:val="002E1772"/>
    <w:rsid w:val="002E34D6"/>
    <w:rsid w:val="002F4EFD"/>
    <w:rsid w:val="002F6767"/>
    <w:rsid w:val="00333CE8"/>
    <w:rsid w:val="00346F75"/>
    <w:rsid w:val="003565CD"/>
    <w:rsid w:val="003842BB"/>
    <w:rsid w:val="00391005"/>
    <w:rsid w:val="003A67FD"/>
    <w:rsid w:val="00401ED0"/>
    <w:rsid w:val="004433DA"/>
    <w:rsid w:val="00464BB5"/>
    <w:rsid w:val="00470546"/>
    <w:rsid w:val="004840E0"/>
    <w:rsid w:val="00487C8D"/>
    <w:rsid w:val="00493A2C"/>
    <w:rsid w:val="004B494A"/>
    <w:rsid w:val="004B74F3"/>
    <w:rsid w:val="004C0CE0"/>
    <w:rsid w:val="004C55F7"/>
    <w:rsid w:val="004D2CAB"/>
    <w:rsid w:val="004D5854"/>
    <w:rsid w:val="00512E5D"/>
    <w:rsid w:val="00524120"/>
    <w:rsid w:val="00530FFF"/>
    <w:rsid w:val="00533F63"/>
    <w:rsid w:val="00551FEB"/>
    <w:rsid w:val="00560836"/>
    <w:rsid w:val="00573896"/>
    <w:rsid w:val="00591159"/>
    <w:rsid w:val="00594D8C"/>
    <w:rsid w:val="005B11B7"/>
    <w:rsid w:val="005B5821"/>
    <w:rsid w:val="005B6C38"/>
    <w:rsid w:val="005B70EE"/>
    <w:rsid w:val="005C24CE"/>
    <w:rsid w:val="005E6A2B"/>
    <w:rsid w:val="005E7D7D"/>
    <w:rsid w:val="00616195"/>
    <w:rsid w:val="006255B2"/>
    <w:rsid w:val="0063625B"/>
    <w:rsid w:val="00657190"/>
    <w:rsid w:val="006602E5"/>
    <w:rsid w:val="006719CC"/>
    <w:rsid w:val="00684997"/>
    <w:rsid w:val="006C6C1C"/>
    <w:rsid w:val="006F64CF"/>
    <w:rsid w:val="00716266"/>
    <w:rsid w:val="007446A8"/>
    <w:rsid w:val="007479DE"/>
    <w:rsid w:val="0075492C"/>
    <w:rsid w:val="00785A60"/>
    <w:rsid w:val="00791896"/>
    <w:rsid w:val="007932BA"/>
    <w:rsid w:val="007A7830"/>
    <w:rsid w:val="007B0513"/>
    <w:rsid w:val="007B530B"/>
    <w:rsid w:val="007B612A"/>
    <w:rsid w:val="007D3B2A"/>
    <w:rsid w:val="007E4BE6"/>
    <w:rsid w:val="007F3648"/>
    <w:rsid w:val="007F7026"/>
    <w:rsid w:val="007F7A81"/>
    <w:rsid w:val="00822916"/>
    <w:rsid w:val="0085513F"/>
    <w:rsid w:val="00860074"/>
    <w:rsid w:val="00872D32"/>
    <w:rsid w:val="00873FEF"/>
    <w:rsid w:val="0087594E"/>
    <w:rsid w:val="008831D4"/>
    <w:rsid w:val="008A0BCE"/>
    <w:rsid w:val="008C484E"/>
    <w:rsid w:val="008D466D"/>
    <w:rsid w:val="008D7971"/>
    <w:rsid w:val="008F2989"/>
    <w:rsid w:val="0093484D"/>
    <w:rsid w:val="00936E22"/>
    <w:rsid w:val="00944C17"/>
    <w:rsid w:val="00977434"/>
    <w:rsid w:val="009805AE"/>
    <w:rsid w:val="00995488"/>
    <w:rsid w:val="00997961"/>
    <w:rsid w:val="009C422B"/>
    <w:rsid w:val="009D1AEB"/>
    <w:rsid w:val="009F6B81"/>
    <w:rsid w:val="00A15AED"/>
    <w:rsid w:val="00A22F9E"/>
    <w:rsid w:val="00A35936"/>
    <w:rsid w:val="00A41A2F"/>
    <w:rsid w:val="00A475C8"/>
    <w:rsid w:val="00A55948"/>
    <w:rsid w:val="00A66D0E"/>
    <w:rsid w:val="00A83E07"/>
    <w:rsid w:val="00A86089"/>
    <w:rsid w:val="00A877E0"/>
    <w:rsid w:val="00AA7EA4"/>
    <w:rsid w:val="00AB24A3"/>
    <w:rsid w:val="00AC53CF"/>
    <w:rsid w:val="00AF0707"/>
    <w:rsid w:val="00AF086A"/>
    <w:rsid w:val="00AF0C68"/>
    <w:rsid w:val="00AF2926"/>
    <w:rsid w:val="00AF3D48"/>
    <w:rsid w:val="00B03956"/>
    <w:rsid w:val="00B2246D"/>
    <w:rsid w:val="00B22D90"/>
    <w:rsid w:val="00B23C4C"/>
    <w:rsid w:val="00B30407"/>
    <w:rsid w:val="00B32B2E"/>
    <w:rsid w:val="00B775DB"/>
    <w:rsid w:val="00B967DE"/>
    <w:rsid w:val="00BB4AA6"/>
    <w:rsid w:val="00BE1F61"/>
    <w:rsid w:val="00BE57B8"/>
    <w:rsid w:val="00C235F8"/>
    <w:rsid w:val="00C42CFD"/>
    <w:rsid w:val="00C5374F"/>
    <w:rsid w:val="00C61664"/>
    <w:rsid w:val="00CA6782"/>
    <w:rsid w:val="00CA77E7"/>
    <w:rsid w:val="00CC0C17"/>
    <w:rsid w:val="00CD2908"/>
    <w:rsid w:val="00CE15AA"/>
    <w:rsid w:val="00CF62C8"/>
    <w:rsid w:val="00D11F42"/>
    <w:rsid w:val="00D12C05"/>
    <w:rsid w:val="00D13742"/>
    <w:rsid w:val="00D142A8"/>
    <w:rsid w:val="00D149FC"/>
    <w:rsid w:val="00D30EA2"/>
    <w:rsid w:val="00D37809"/>
    <w:rsid w:val="00D56ECF"/>
    <w:rsid w:val="00D6179C"/>
    <w:rsid w:val="00D97A8B"/>
    <w:rsid w:val="00DA0B2E"/>
    <w:rsid w:val="00DB233E"/>
    <w:rsid w:val="00DC4CE5"/>
    <w:rsid w:val="00E13BF2"/>
    <w:rsid w:val="00E176E9"/>
    <w:rsid w:val="00E37416"/>
    <w:rsid w:val="00E43112"/>
    <w:rsid w:val="00E44155"/>
    <w:rsid w:val="00E673F2"/>
    <w:rsid w:val="00E77E0F"/>
    <w:rsid w:val="00ED0940"/>
    <w:rsid w:val="00ED5A19"/>
    <w:rsid w:val="00ED6D98"/>
    <w:rsid w:val="00EF42DD"/>
    <w:rsid w:val="00F217E1"/>
    <w:rsid w:val="00F8329D"/>
    <w:rsid w:val="00FB524E"/>
    <w:rsid w:val="00FC2B53"/>
    <w:rsid w:val="00FC3734"/>
    <w:rsid w:val="00FF0D8B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2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862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C48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48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D1C7-2525-4688-BA4E-8692DE20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Kolejny krok do  Lubelskiej Kolei Aglomeracyjnej</vt:lpstr>
    </vt:vector>
  </TitlesOfParts>
  <Company>PKP PLK S.A.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Kolejny krok do Lubelskiej Kolei Aglomeracyjnej</dc:title>
  <dc:subject/>
  <dc:creator>Rafal.Wilgusiak@plk-sa.pl</dc:creator>
  <cp:keywords/>
  <dc:description/>
  <cp:lastModifiedBy>Janus Magdalena</cp:lastModifiedBy>
  <cp:revision>11</cp:revision>
  <dcterms:created xsi:type="dcterms:W3CDTF">2020-10-28T14:44:00Z</dcterms:created>
  <dcterms:modified xsi:type="dcterms:W3CDTF">2020-10-28T14:48:00Z</dcterms:modified>
</cp:coreProperties>
</file>