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C30E9B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A21793">
        <w:rPr>
          <w:rFonts w:cs="Arial"/>
        </w:rPr>
        <w:t>11</w:t>
      </w:r>
      <w:r w:rsidR="00603579">
        <w:rPr>
          <w:rFonts w:cs="Arial"/>
        </w:rPr>
        <w:t xml:space="preserve"> </w:t>
      </w:r>
      <w:r w:rsidR="00A7144C">
        <w:rPr>
          <w:rFonts w:cs="Arial"/>
        </w:rPr>
        <w:t>marca</w:t>
      </w:r>
      <w:r w:rsidR="00AC68A6">
        <w:rPr>
          <w:rFonts w:cs="Arial"/>
        </w:rPr>
        <w:t xml:space="preserve"> </w:t>
      </w:r>
      <w:r w:rsidR="002E2432">
        <w:rPr>
          <w:rFonts w:cs="Arial"/>
        </w:rPr>
        <w:t>202</w:t>
      </w:r>
      <w:r w:rsidR="00A7144C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8C6B58" w:rsidRPr="00603579" w:rsidRDefault="00097A10" w:rsidP="00307BDC">
      <w:pPr>
        <w:pStyle w:val="Nagwek1"/>
        <w:spacing w:before="0" w:after="160" w:line="360" w:lineRule="auto"/>
        <w:rPr>
          <w:rFonts w:cs="Arial"/>
        </w:rPr>
      </w:pPr>
      <w:r>
        <w:rPr>
          <w:rFonts w:eastAsia="Calibri"/>
        </w:rPr>
        <w:t xml:space="preserve">Kolej będzie atrakcyjniejsza </w:t>
      </w:r>
      <w:r w:rsidR="00603579" w:rsidRPr="001F3766">
        <w:rPr>
          <w:rFonts w:eastAsia="Calibri"/>
        </w:rPr>
        <w:t>na zachodzie Małopolski</w:t>
      </w:r>
      <w:r w:rsidR="00603579" w:rsidRPr="00603579">
        <w:rPr>
          <w:rFonts w:eastAsia="Calibri"/>
        </w:rPr>
        <w:t xml:space="preserve"> </w:t>
      </w:r>
    </w:p>
    <w:p w:rsidR="00D360C4" w:rsidRDefault="00A21793" w:rsidP="00307BDC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Jest już </w:t>
      </w:r>
      <w:r w:rsidR="004F0B2C" w:rsidRPr="00DE376E">
        <w:rPr>
          <w:rFonts w:cs="Arial"/>
          <w:b/>
        </w:rPr>
        <w:t>nowy tor</w:t>
      </w:r>
      <w:r w:rsidRPr="00DE376E">
        <w:rPr>
          <w:rFonts w:cs="Arial"/>
          <w:b/>
        </w:rPr>
        <w:t xml:space="preserve"> </w:t>
      </w:r>
      <w:r w:rsidR="00307BDC">
        <w:rPr>
          <w:rFonts w:cs="Arial"/>
          <w:b/>
        </w:rPr>
        <w:t>na odcinku Libiąż -</w:t>
      </w:r>
      <w:r w:rsidR="00DE376E">
        <w:rPr>
          <w:rFonts w:cs="Arial"/>
          <w:b/>
        </w:rPr>
        <w:t xml:space="preserve"> Oświęcim </w:t>
      </w:r>
      <w:r>
        <w:rPr>
          <w:rFonts w:cs="Arial"/>
          <w:b/>
        </w:rPr>
        <w:t>oraz</w:t>
      </w:r>
      <w:r w:rsidR="00DE376E">
        <w:rPr>
          <w:rFonts w:cs="Arial"/>
          <w:b/>
        </w:rPr>
        <w:t xml:space="preserve"> w stacji Chełmek, </w:t>
      </w:r>
      <w:r>
        <w:rPr>
          <w:rFonts w:cs="Arial"/>
          <w:b/>
        </w:rPr>
        <w:t xml:space="preserve">a także </w:t>
      </w:r>
      <w:r w:rsidR="004F0B2C">
        <w:rPr>
          <w:rFonts w:cs="Arial"/>
          <w:b/>
        </w:rPr>
        <w:t xml:space="preserve">nowe perony. </w:t>
      </w:r>
      <w:r>
        <w:rPr>
          <w:rFonts w:cs="Arial"/>
          <w:b/>
        </w:rPr>
        <w:t xml:space="preserve">Od 15 </w:t>
      </w:r>
      <w:r w:rsidR="00A3393A">
        <w:rPr>
          <w:rFonts w:cs="Arial"/>
          <w:b/>
        </w:rPr>
        <w:t>marca moderniz</w:t>
      </w:r>
      <w:r>
        <w:rPr>
          <w:rFonts w:cs="Arial"/>
          <w:b/>
        </w:rPr>
        <w:t>acj</w:t>
      </w:r>
      <w:r w:rsidR="008E2C2D">
        <w:rPr>
          <w:rFonts w:cs="Arial"/>
          <w:b/>
        </w:rPr>
        <w:t>a</w:t>
      </w:r>
      <w:r w:rsidR="00307BDC">
        <w:rPr>
          <w:rFonts w:cs="Arial"/>
          <w:b/>
        </w:rPr>
        <w:t xml:space="preserve"> linii Trzebinia -</w:t>
      </w:r>
      <w:r>
        <w:rPr>
          <w:rFonts w:cs="Arial"/>
          <w:b/>
        </w:rPr>
        <w:t xml:space="preserve"> Oświęcim obejmie </w:t>
      </w:r>
      <w:r w:rsidR="007E4870">
        <w:rPr>
          <w:rFonts w:cs="Arial"/>
          <w:b/>
        </w:rPr>
        <w:t>odcinek między Chrzanowem a</w:t>
      </w:r>
      <w:r w:rsidR="00A3393A">
        <w:rPr>
          <w:rFonts w:cs="Arial"/>
          <w:b/>
        </w:rPr>
        <w:t xml:space="preserve"> Libiążem</w:t>
      </w:r>
      <w:r w:rsidR="00D53C39">
        <w:rPr>
          <w:rFonts w:cs="Arial"/>
          <w:b/>
        </w:rPr>
        <w:t xml:space="preserve">. </w:t>
      </w:r>
      <w:r w:rsidR="00A3393A">
        <w:rPr>
          <w:rFonts w:cs="Arial"/>
          <w:b/>
          <w:bCs/>
        </w:rPr>
        <w:t xml:space="preserve">PKP Polskie Linie Kolejowe S.A. kontynuują inwestycje za 303 mln zł netto, współfinansowane z </w:t>
      </w:r>
      <w:proofErr w:type="spellStart"/>
      <w:r w:rsidR="00A3393A">
        <w:rPr>
          <w:rFonts w:cs="Arial"/>
          <w:b/>
          <w:bCs/>
        </w:rPr>
        <w:t>POIiŚ</w:t>
      </w:r>
      <w:proofErr w:type="spellEnd"/>
      <w:r w:rsidR="00A3393A">
        <w:rPr>
          <w:rFonts w:cs="Arial"/>
          <w:b/>
          <w:bCs/>
        </w:rPr>
        <w:t xml:space="preserve">. Efektem </w:t>
      </w:r>
      <w:r w:rsidR="00D53C39">
        <w:rPr>
          <w:rFonts w:cs="Arial"/>
          <w:b/>
          <w:bCs/>
        </w:rPr>
        <w:t xml:space="preserve">będą </w:t>
      </w:r>
      <w:r w:rsidR="00A3393A">
        <w:rPr>
          <w:rFonts w:cs="Arial"/>
          <w:b/>
          <w:bCs/>
        </w:rPr>
        <w:t>krótsze podróże oraz dostępniejsze stacje i przystanki</w:t>
      </w:r>
      <w:r w:rsidR="000024E0">
        <w:rPr>
          <w:rFonts w:cs="Arial"/>
          <w:b/>
          <w:bCs/>
        </w:rPr>
        <w:t>.</w:t>
      </w:r>
    </w:p>
    <w:p w:rsidR="004F0B2C" w:rsidRPr="004F0B2C" w:rsidRDefault="004F0B2C" w:rsidP="00307BDC">
      <w:pPr>
        <w:spacing w:line="360" w:lineRule="auto"/>
        <w:rPr>
          <w:rFonts w:cs="Arial"/>
          <w:color w:val="000000" w:themeColor="text1"/>
        </w:rPr>
      </w:pPr>
      <w:r>
        <w:rPr>
          <w:rFonts w:eastAsia="Calibri" w:cs="Arial"/>
          <w:color w:val="000000" w:themeColor="text1"/>
        </w:rPr>
        <w:t>P</w:t>
      </w:r>
      <w:r w:rsidRPr="004F0B2C">
        <w:rPr>
          <w:rFonts w:eastAsia="Calibri" w:cs="Arial"/>
          <w:color w:val="000000" w:themeColor="text1"/>
        </w:rPr>
        <w:t xml:space="preserve">odróżni korzystają z </w:t>
      </w:r>
      <w:r w:rsidR="00097A10">
        <w:rPr>
          <w:rFonts w:cs="Arial"/>
          <w:color w:val="000000" w:themeColor="text1"/>
        </w:rPr>
        <w:t xml:space="preserve">nowych </w:t>
      </w:r>
      <w:r w:rsidRPr="004F0B2C">
        <w:rPr>
          <w:rFonts w:cs="Arial"/>
          <w:color w:val="000000" w:themeColor="text1"/>
        </w:rPr>
        <w:t>peronów w Chrzanowie, Chełmku i Gorzowie. Pociągi jadą nowym torem między Libiążem a Oświęcimiem</w:t>
      </w:r>
      <w:r>
        <w:rPr>
          <w:rFonts w:cs="Arial"/>
          <w:color w:val="000000" w:themeColor="text1"/>
        </w:rPr>
        <w:t>.</w:t>
      </w:r>
    </w:p>
    <w:p w:rsidR="00D412D4" w:rsidRDefault="00B71551" w:rsidP="00307BDC">
      <w:pPr>
        <w:spacing w:after="0" w:line="360" w:lineRule="auto"/>
        <w:rPr>
          <w:rFonts w:eastAsia="Calibri" w:cs="Arial"/>
          <w:color w:val="000000" w:themeColor="text1"/>
        </w:rPr>
      </w:pPr>
      <w:r w:rsidRPr="00B71551">
        <w:rPr>
          <w:rFonts w:eastAsia="Calibri" w:cs="Arial"/>
          <w:b/>
          <w:color w:val="000000" w:themeColor="text1"/>
        </w:rPr>
        <w:t>Od 1</w:t>
      </w:r>
      <w:r w:rsidR="00D412D4">
        <w:rPr>
          <w:rFonts w:eastAsia="Calibri" w:cs="Arial"/>
          <w:b/>
          <w:color w:val="000000" w:themeColor="text1"/>
        </w:rPr>
        <w:t xml:space="preserve">5 </w:t>
      </w:r>
      <w:r w:rsidRPr="00B71551">
        <w:rPr>
          <w:rFonts w:eastAsia="Calibri" w:cs="Arial"/>
          <w:b/>
          <w:color w:val="000000" w:themeColor="text1"/>
        </w:rPr>
        <w:t>marca</w:t>
      </w:r>
      <w:r w:rsidR="005318A7">
        <w:rPr>
          <w:rFonts w:eastAsia="Calibri" w:cs="Arial"/>
          <w:color w:val="000000" w:themeColor="text1"/>
        </w:rPr>
        <w:t xml:space="preserve"> </w:t>
      </w:r>
      <w:r w:rsidR="006824F9">
        <w:rPr>
          <w:rFonts w:eastAsia="Calibri" w:cs="Arial"/>
          <w:color w:val="000000" w:themeColor="text1"/>
        </w:rPr>
        <w:t>między Chrzanowem a Libiążem m</w:t>
      </w:r>
      <w:r>
        <w:rPr>
          <w:rFonts w:eastAsia="Calibri" w:cs="Arial"/>
          <w:color w:val="000000" w:themeColor="text1"/>
        </w:rPr>
        <w:t>odernizowany będzie tor wraz z siecią trakcyjną</w:t>
      </w:r>
      <w:r w:rsidR="005318A7">
        <w:rPr>
          <w:rFonts w:eastAsia="Calibri" w:cs="Arial"/>
          <w:color w:val="000000" w:themeColor="text1"/>
        </w:rPr>
        <w:t>.</w:t>
      </w:r>
      <w:r w:rsidR="00E4337B">
        <w:rPr>
          <w:rFonts w:eastAsia="Calibri" w:cs="Arial"/>
          <w:color w:val="000000" w:themeColor="text1"/>
        </w:rPr>
        <w:t xml:space="preserve"> </w:t>
      </w:r>
      <w:r w:rsidR="00BD1BDF">
        <w:rPr>
          <w:rFonts w:eastAsia="Calibri" w:cs="Arial"/>
          <w:color w:val="000000" w:themeColor="text1"/>
        </w:rPr>
        <w:t xml:space="preserve">Prace obejmą też </w:t>
      </w:r>
      <w:r w:rsidR="00A21793">
        <w:rPr>
          <w:rFonts w:eastAsia="Calibri" w:cs="Arial"/>
          <w:color w:val="000000" w:themeColor="text1"/>
        </w:rPr>
        <w:t>m.</w:t>
      </w:r>
      <w:r w:rsidR="00307BDC">
        <w:rPr>
          <w:rFonts w:eastAsia="Calibri" w:cs="Arial"/>
          <w:color w:val="000000" w:themeColor="text1"/>
        </w:rPr>
        <w:t xml:space="preserve"> </w:t>
      </w:r>
      <w:r w:rsidR="00A21793">
        <w:rPr>
          <w:rFonts w:eastAsia="Calibri" w:cs="Arial"/>
          <w:color w:val="000000" w:themeColor="text1"/>
        </w:rPr>
        <w:t xml:space="preserve">in. </w:t>
      </w:r>
      <w:r w:rsidR="006824F9">
        <w:rPr>
          <w:rFonts w:eastAsia="Calibri" w:cs="Arial"/>
          <w:color w:val="000000" w:themeColor="text1"/>
        </w:rPr>
        <w:t>wiadukt</w:t>
      </w:r>
      <w:r w:rsidR="00594E55">
        <w:rPr>
          <w:rFonts w:eastAsia="Calibri" w:cs="Arial"/>
          <w:color w:val="000000" w:themeColor="text1"/>
        </w:rPr>
        <w:t xml:space="preserve"> w Chrzanowie</w:t>
      </w:r>
      <w:r w:rsidR="00253CA8" w:rsidRPr="00253CA8">
        <w:rPr>
          <w:rFonts w:eastAsia="Calibri" w:cs="Arial"/>
          <w:b/>
          <w:color w:val="000000" w:themeColor="text1"/>
        </w:rPr>
        <w:t xml:space="preserve"> </w:t>
      </w:r>
      <w:r w:rsidR="00253CA8" w:rsidRPr="00097A10">
        <w:rPr>
          <w:rFonts w:eastAsia="Calibri" w:cs="Arial"/>
          <w:color w:val="000000" w:themeColor="text1"/>
        </w:rPr>
        <w:t>przy ul. Powstańców Styczniowych</w:t>
      </w:r>
      <w:r w:rsidR="00594E55">
        <w:rPr>
          <w:rFonts w:eastAsia="Calibri" w:cs="Arial"/>
          <w:color w:val="000000" w:themeColor="text1"/>
        </w:rPr>
        <w:t xml:space="preserve">. </w:t>
      </w:r>
    </w:p>
    <w:p w:rsidR="00253CA8" w:rsidRDefault="00253CA8" w:rsidP="00307BDC">
      <w:pPr>
        <w:spacing w:line="360" w:lineRule="auto"/>
        <w:rPr>
          <w:rFonts w:eastAsia="Calibri" w:cs="Arial"/>
          <w:color w:val="000000" w:themeColor="text1"/>
        </w:rPr>
      </w:pPr>
      <w:r w:rsidRPr="00253CA8">
        <w:rPr>
          <w:rFonts w:eastAsia="Calibri" w:cs="Arial"/>
          <w:color w:val="000000" w:themeColor="text1"/>
        </w:rPr>
        <w:t>Kolejowy w</w:t>
      </w:r>
      <w:r w:rsidR="00E4337B" w:rsidRPr="00253CA8">
        <w:rPr>
          <w:rFonts w:eastAsia="Calibri" w:cs="Arial"/>
          <w:color w:val="000000" w:themeColor="text1"/>
        </w:rPr>
        <w:t>iadukt</w:t>
      </w:r>
      <w:r w:rsidR="00E4337B" w:rsidRPr="00541BB8">
        <w:rPr>
          <w:rFonts w:eastAsia="Calibri" w:cs="Arial"/>
          <w:b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>ułatwi prowadzenie ruchu kolejowego</w:t>
      </w:r>
      <w:r w:rsidR="00097A10" w:rsidRPr="00097A10">
        <w:rPr>
          <w:rFonts w:eastAsia="Calibri" w:cs="Arial"/>
          <w:color w:val="000000" w:themeColor="text1"/>
        </w:rPr>
        <w:t xml:space="preserve"> </w:t>
      </w:r>
      <w:r w:rsidR="00307BDC">
        <w:rPr>
          <w:rFonts w:eastAsia="Calibri" w:cs="Arial"/>
          <w:color w:val="000000" w:themeColor="text1"/>
        </w:rPr>
        <w:t>–</w:t>
      </w:r>
      <w:r w:rsidR="00097A10">
        <w:rPr>
          <w:rFonts w:eastAsia="Calibri" w:cs="Arial"/>
          <w:color w:val="000000" w:themeColor="text1"/>
        </w:rPr>
        <w:t xml:space="preserve"> zostanie całkowicie przebudowany</w:t>
      </w:r>
      <w:r w:rsidR="00626040">
        <w:rPr>
          <w:rFonts w:eastAsia="Calibri" w:cs="Arial"/>
          <w:color w:val="000000" w:themeColor="text1"/>
        </w:rPr>
        <w:t>.</w:t>
      </w:r>
      <w:r>
        <w:rPr>
          <w:rFonts w:eastAsia="Calibri" w:cs="Arial"/>
          <w:color w:val="000000" w:themeColor="text1"/>
        </w:rPr>
        <w:t xml:space="preserve"> W kwietni</w:t>
      </w:r>
      <w:r w:rsidR="00097A10">
        <w:rPr>
          <w:rFonts w:eastAsia="Calibri" w:cs="Arial"/>
          <w:color w:val="000000" w:themeColor="text1"/>
        </w:rPr>
        <w:t>u rozpocznie się demontaż, a po zakończeniu prac o</w:t>
      </w:r>
      <w:r>
        <w:rPr>
          <w:rFonts w:eastAsia="Calibri" w:cs="Arial"/>
          <w:color w:val="000000" w:themeColor="text1"/>
        </w:rPr>
        <w:t>biekt b</w:t>
      </w:r>
      <w:r w:rsidR="00D94692" w:rsidRPr="00D94692">
        <w:rPr>
          <w:rFonts w:eastAsia="Calibri" w:cs="Arial"/>
          <w:color w:val="000000" w:themeColor="text1"/>
        </w:rPr>
        <w:t>ędzie większy i szerszy</w:t>
      </w:r>
      <w:r>
        <w:rPr>
          <w:rFonts w:eastAsia="Calibri" w:cs="Arial"/>
          <w:color w:val="000000" w:themeColor="text1"/>
        </w:rPr>
        <w:t xml:space="preserve">, </w:t>
      </w:r>
      <w:r w:rsidR="00626040">
        <w:rPr>
          <w:rFonts w:eastAsia="Calibri" w:cs="Arial"/>
          <w:color w:val="000000" w:themeColor="text1"/>
        </w:rPr>
        <w:t>co</w:t>
      </w:r>
      <w:r w:rsidR="000C7720">
        <w:rPr>
          <w:rFonts w:eastAsia="Calibri" w:cs="Arial"/>
          <w:color w:val="000000" w:themeColor="text1"/>
        </w:rPr>
        <w:t xml:space="preserve"> </w:t>
      </w:r>
      <w:r w:rsidR="00D94692">
        <w:rPr>
          <w:rFonts w:eastAsia="Calibri" w:cs="Arial"/>
          <w:color w:val="000000" w:themeColor="text1"/>
        </w:rPr>
        <w:t>znacznie u</w:t>
      </w:r>
      <w:r>
        <w:rPr>
          <w:rFonts w:eastAsia="Calibri" w:cs="Arial"/>
          <w:color w:val="000000" w:themeColor="text1"/>
        </w:rPr>
        <w:t>sprawni</w:t>
      </w:r>
      <w:r w:rsidR="00D94692" w:rsidRPr="00D94692">
        <w:rPr>
          <w:rFonts w:eastAsia="Calibri" w:cs="Arial"/>
          <w:color w:val="000000" w:themeColor="text1"/>
        </w:rPr>
        <w:t xml:space="preserve"> komunikacj</w:t>
      </w:r>
      <w:r w:rsidR="00D94692">
        <w:rPr>
          <w:rFonts w:eastAsia="Calibri" w:cs="Arial"/>
          <w:color w:val="000000" w:themeColor="text1"/>
        </w:rPr>
        <w:t>ę</w:t>
      </w:r>
      <w:r>
        <w:rPr>
          <w:rFonts w:eastAsia="Calibri" w:cs="Arial"/>
          <w:color w:val="000000" w:themeColor="text1"/>
        </w:rPr>
        <w:t xml:space="preserve"> drogową</w:t>
      </w:r>
      <w:r w:rsidR="00D94692" w:rsidRPr="00D94692">
        <w:rPr>
          <w:rFonts w:eastAsia="Calibri" w:cs="Arial"/>
          <w:color w:val="000000" w:themeColor="text1"/>
        </w:rPr>
        <w:t>.</w:t>
      </w:r>
      <w:r w:rsidR="00D94692">
        <w:rPr>
          <w:rFonts w:eastAsia="Calibri" w:cs="Arial"/>
          <w:color w:val="000000" w:themeColor="text1"/>
        </w:rPr>
        <w:t xml:space="preserve"> Zamiast jednej jezdni, będą dwa pasy ruchu i dwa chodniki.</w:t>
      </w:r>
    </w:p>
    <w:p w:rsidR="0004047F" w:rsidRDefault="00253CA8" w:rsidP="00307BDC">
      <w:pPr>
        <w:spacing w:line="360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W Chrzanowie dzięki inwestycji PLK k</w:t>
      </w:r>
      <w:r w:rsidR="004207ED">
        <w:rPr>
          <w:rFonts w:eastAsia="Calibri" w:cs="Arial"/>
          <w:color w:val="000000" w:themeColor="text1"/>
        </w:rPr>
        <w:t>orzystnie zmieni</w:t>
      </w:r>
      <w:r w:rsidR="00396846">
        <w:rPr>
          <w:rFonts w:eastAsia="Calibri" w:cs="Arial"/>
          <w:color w:val="000000" w:themeColor="text1"/>
        </w:rPr>
        <w:t>ają</w:t>
      </w:r>
      <w:r w:rsidR="004207ED">
        <w:rPr>
          <w:rFonts w:eastAsia="Calibri" w:cs="Arial"/>
          <w:color w:val="000000" w:themeColor="text1"/>
        </w:rPr>
        <w:t xml:space="preserve"> się</w:t>
      </w:r>
      <w:r w:rsidR="00D75567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 xml:space="preserve">cztery </w:t>
      </w:r>
      <w:r w:rsidR="004207ED">
        <w:rPr>
          <w:rFonts w:eastAsia="Calibri" w:cs="Arial"/>
          <w:color w:val="000000" w:themeColor="text1"/>
        </w:rPr>
        <w:t>wiadukty</w:t>
      </w:r>
      <w:r w:rsidR="00BD7DF6">
        <w:rPr>
          <w:rFonts w:eastAsia="Calibri" w:cs="Arial"/>
          <w:color w:val="000000" w:themeColor="text1"/>
        </w:rPr>
        <w:t xml:space="preserve">. </w:t>
      </w:r>
      <w:r>
        <w:rPr>
          <w:rFonts w:eastAsia="Calibri" w:cs="Arial"/>
          <w:color w:val="000000" w:themeColor="text1"/>
        </w:rPr>
        <w:t xml:space="preserve">To obiekty </w:t>
      </w:r>
      <w:r w:rsidR="004207ED">
        <w:rPr>
          <w:rFonts w:eastAsia="Calibri" w:cs="Arial"/>
          <w:color w:val="000000" w:themeColor="text1"/>
        </w:rPr>
        <w:t>przy ul. Zbożowej, Krakowskiej, 29 Listopada i Kadłubek</w:t>
      </w:r>
      <w:r w:rsidR="004B4B54">
        <w:rPr>
          <w:rFonts w:eastAsia="Calibri" w:cs="Arial"/>
          <w:color w:val="000000" w:themeColor="text1"/>
        </w:rPr>
        <w:t xml:space="preserve">. </w:t>
      </w:r>
      <w:r w:rsidR="00DE376E">
        <w:rPr>
          <w:rFonts w:eastAsia="Calibri" w:cs="Arial"/>
          <w:color w:val="000000" w:themeColor="text1"/>
        </w:rPr>
        <w:t>Kontynuowana jest</w:t>
      </w:r>
      <w:r w:rsidR="004B4B54">
        <w:rPr>
          <w:rFonts w:eastAsia="Calibri" w:cs="Arial"/>
          <w:color w:val="000000" w:themeColor="text1"/>
        </w:rPr>
        <w:t xml:space="preserve"> również przebudowa </w:t>
      </w:r>
      <w:r w:rsidR="00396846">
        <w:rPr>
          <w:rFonts w:eastAsia="Calibri" w:cs="Arial"/>
          <w:color w:val="000000" w:themeColor="text1"/>
        </w:rPr>
        <w:t xml:space="preserve"> </w:t>
      </w:r>
      <w:r w:rsidR="004B4B54">
        <w:rPr>
          <w:rFonts w:eastAsia="Calibri" w:cs="Arial"/>
          <w:color w:val="000000" w:themeColor="text1"/>
        </w:rPr>
        <w:t>wiaduktów</w:t>
      </w:r>
      <w:r w:rsidR="00396846">
        <w:rPr>
          <w:rFonts w:eastAsia="Calibri" w:cs="Arial"/>
          <w:color w:val="000000" w:themeColor="text1"/>
        </w:rPr>
        <w:t xml:space="preserve"> w Chełmku</w:t>
      </w:r>
      <w:r w:rsidR="004B4B54">
        <w:rPr>
          <w:rFonts w:eastAsia="Calibri" w:cs="Arial"/>
          <w:color w:val="000000" w:themeColor="text1"/>
        </w:rPr>
        <w:t xml:space="preserve"> i w Gorzowie</w:t>
      </w:r>
      <w:r w:rsidR="0069096B">
        <w:rPr>
          <w:rFonts w:eastAsia="Calibri" w:cs="Arial"/>
          <w:color w:val="000000" w:themeColor="text1"/>
        </w:rPr>
        <w:t>.</w:t>
      </w:r>
    </w:p>
    <w:p w:rsidR="00045A79" w:rsidRDefault="00DF7DEE" w:rsidP="00307BDC">
      <w:pPr>
        <w:spacing w:line="360" w:lineRule="auto"/>
      </w:pPr>
      <w:r>
        <w:rPr>
          <w:b/>
        </w:rPr>
        <w:t>Bezpieczna i sprawn</w:t>
      </w:r>
      <w:r w:rsidR="004B4B54">
        <w:rPr>
          <w:b/>
        </w:rPr>
        <w:t>a</w:t>
      </w:r>
      <w:r>
        <w:rPr>
          <w:b/>
        </w:rPr>
        <w:t xml:space="preserve"> komunikacja przez 2</w:t>
      </w:r>
      <w:r w:rsidR="00307BDC">
        <w:rPr>
          <w:b/>
        </w:rPr>
        <w:t>2 wiadukty na trasie Trzebinia -</w:t>
      </w:r>
      <w:r>
        <w:rPr>
          <w:b/>
        </w:rPr>
        <w:t xml:space="preserve"> Oświęcim</w:t>
      </w:r>
      <w:r w:rsidDel="00253CA8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 xml:space="preserve">Wykonawca </w:t>
      </w:r>
      <w:r>
        <w:rPr>
          <w:rStyle w:val="Odwoaniedokomentarza"/>
          <w:sz w:val="22"/>
          <w:szCs w:val="22"/>
        </w:rPr>
        <w:t>k</w:t>
      </w:r>
      <w:r>
        <w:rPr>
          <w:rFonts w:eastAsia="Calibri" w:cs="Arial"/>
          <w:color w:val="000000" w:themeColor="text1"/>
        </w:rPr>
        <w:t>ontynuuje</w:t>
      </w:r>
      <w:r w:rsidR="00A21793">
        <w:rPr>
          <w:rFonts w:eastAsia="Calibri" w:cs="Arial"/>
          <w:color w:val="000000" w:themeColor="text1"/>
        </w:rPr>
        <w:t xml:space="preserve"> przebudow</w:t>
      </w:r>
      <w:r>
        <w:rPr>
          <w:rFonts w:eastAsia="Calibri" w:cs="Arial"/>
          <w:color w:val="000000" w:themeColor="text1"/>
        </w:rPr>
        <w:t>ę</w:t>
      </w:r>
      <w:r w:rsidR="00A21793">
        <w:rPr>
          <w:rFonts w:eastAsia="Calibri" w:cs="Arial"/>
          <w:color w:val="000000" w:themeColor="text1"/>
        </w:rPr>
        <w:t xml:space="preserve"> torów i obiektów </w:t>
      </w:r>
      <w:r>
        <w:rPr>
          <w:rFonts w:eastAsia="Calibri" w:cs="Arial"/>
          <w:color w:val="000000" w:themeColor="text1"/>
        </w:rPr>
        <w:t xml:space="preserve">między </w:t>
      </w:r>
      <w:r w:rsidR="00A21793">
        <w:rPr>
          <w:rFonts w:eastAsia="Calibri" w:cs="Arial"/>
          <w:color w:val="000000" w:themeColor="text1"/>
        </w:rPr>
        <w:t>Trzebini</w:t>
      </w:r>
      <w:r w:rsidR="004B4B54">
        <w:rPr>
          <w:rFonts w:eastAsia="Calibri" w:cs="Arial"/>
          <w:color w:val="000000" w:themeColor="text1"/>
        </w:rPr>
        <w:t xml:space="preserve">ą a </w:t>
      </w:r>
      <w:r w:rsidR="00A21793">
        <w:rPr>
          <w:rFonts w:eastAsia="Calibri" w:cs="Arial"/>
          <w:color w:val="000000" w:themeColor="text1"/>
        </w:rPr>
        <w:t>Oświęcim</w:t>
      </w:r>
      <w:r w:rsidR="004B4B54">
        <w:rPr>
          <w:rFonts w:eastAsia="Calibri" w:cs="Arial"/>
          <w:color w:val="000000" w:themeColor="text1"/>
        </w:rPr>
        <w:t>iem</w:t>
      </w:r>
      <w:r w:rsidR="00A21793">
        <w:rPr>
          <w:rFonts w:eastAsia="Calibri" w:cs="Arial"/>
          <w:color w:val="000000" w:themeColor="text1"/>
        </w:rPr>
        <w:t>.</w:t>
      </w:r>
      <w:r>
        <w:t xml:space="preserve"> Poza zmianami dla przewozów kolejowych, d</w:t>
      </w:r>
      <w:r w:rsidR="00E404FD">
        <w:t xml:space="preserve">zięki </w:t>
      </w:r>
      <w:r>
        <w:t xml:space="preserve">przebudowie wiaduktów i </w:t>
      </w:r>
      <w:r w:rsidR="00605A2E">
        <w:t>poszerzeni</w:t>
      </w:r>
      <w:r w:rsidR="00E404FD">
        <w:t>u</w:t>
      </w:r>
      <w:r w:rsidR="00605A2E">
        <w:t xml:space="preserve"> jezdni </w:t>
      </w:r>
      <w:r w:rsidR="00E404FD">
        <w:t xml:space="preserve">poprawi się </w:t>
      </w:r>
      <w:r w:rsidR="00605A2E">
        <w:t>komunikacj</w:t>
      </w:r>
      <w:r w:rsidR="00E404FD">
        <w:t>a</w:t>
      </w:r>
      <w:r w:rsidR="00605A2E">
        <w:t xml:space="preserve"> drogow</w:t>
      </w:r>
      <w:r w:rsidR="00E404FD">
        <w:t>a</w:t>
      </w:r>
      <w:r w:rsidR="009C7ACF">
        <w:t>.</w:t>
      </w:r>
    </w:p>
    <w:p w:rsidR="000E779B" w:rsidRDefault="003768BB" w:rsidP="00307BDC">
      <w:pPr>
        <w:suppressAutoHyphens/>
        <w:autoSpaceDN w:val="0"/>
        <w:spacing w:line="360" w:lineRule="auto"/>
        <w:textAlignment w:val="baseline"/>
        <w:rPr>
          <w:rFonts w:cs="Arial"/>
        </w:rPr>
      </w:pPr>
      <w:r w:rsidRPr="003768BB">
        <w:rPr>
          <w:rFonts w:cs="Arial"/>
        </w:rPr>
        <w:t>Prace</w:t>
      </w:r>
      <w:r w:rsidR="006E5433">
        <w:rPr>
          <w:rFonts w:cs="Arial"/>
        </w:rPr>
        <w:t xml:space="preserve"> między Trzebinią a Oświęcimiem</w:t>
      </w:r>
      <w:r w:rsidR="004F6B74">
        <w:rPr>
          <w:rFonts w:cs="Arial"/>
        </w:rPr>
        <w:t xml:space="preserve"> realizowane są </w:t>
      </w:r>
      <w:r w:rsidR="00DF7DEE">
        <w:rPr>
          <w:rFonts w:cs="Arial"/>
        </w:rPr>
        <w:t xml:space="preserve">z </w:t>
      </w:r>
      <w:r w:rsidR="004F6B74">
        <w:rPr>
          <w:rFonts w:cs="Arial"/>
        </w:rPr>
        <w:t>projektu</w:t>
      </w:r>
      <w:r w:rsidR="006E5433">
        <w:rPr>
          <w:rFonts w:cs="Arial"/>
        </w:rPr>
        <w:t xml:space="preserve"> za 800 mln</w:t>
      </w:r>
      <w:r w:rsidR="00307BDC">
        <w:rPr>
          <w:rFonts w:cs="Arial"/>
        </w:rPr>
        <w:t xml:space="preserve"> zł</w:t>
      </w:r>
      <w:r w:rsidR="006E5433">
        <w:rPr>
          <w:rFonts w:cs="Arial"/>
        </w:rPr>
        <w:t xml:space="preserve">, </w:t>
      </w:r>
      <w:r w:rsidR="00307BDC">
        <w:rPr>
          <w:rFonts w:cs="Arial"/>
        </w:rPr>
        <w:t>obejmującego odcinki Trzebinia - Oświęcim -</w:t>
      </w:r>
      <w:r w:rsidR="006E5433">
        <w:rPr>
          <w:rFonts w:cs="Arial"/>
        </w:rPr>
        <w:t xml:space="preserve"> Czechowice-Dziedzice</w:t>
      </w:r>
      <w:r w:rsidR="008D7B76">
        <w:rPr>
          <w:rFonts w:cs="Arial"/>
        </w:rPr>
        <w:t xml:space="preserve">. </w:t>
      </w:r>
      <w:r w:rsidR="00DF7DEE">
        <w:rPr>
          <w:rFonts w:cs="Arial"/>
        </w:rPr>
        <w:t>Efektem prac będzie m.</w:t>
      </w:r>
      <w:r w:rsidR="00307BDC">
        <w:rPr>
          <w:rFonts w:cs="Arial"/>
        </w:rPr>
        <w:t xml:space="preserve"> </w:t>
      </w:r>
      <w:r w:rsidR="00DF7DEE">
        <w:rPr>
          <w:rFonts w:cs="Arial"/>
        </w:rPr>
        <w:t xml:space="preserve">in. skrócenie </w:t>
      </w:r>
      <w:r w:rsidR="00DF7DEE" w:rsidRPr="009C7ACF">
        <w:rPr>
          <w:rFonts w:cs="Arial"/>
        </w:rPr>
        <w:t xml:space="preserve">czas przejazdu prawie o połowę </w:t>
      </w:r>
      <w:r w:rsidR="000E779B">
        <w:rPr>
          <w:rFonts w:cs="Arial"/>
        </w:rPr>
        <w:t xml:space="preserve">do </w:t>
      </w:r>
      <w:r w:rsidR="004B4B54">
        <w:rPr>
          <w:rFonts w:cs="Arial"/>
        </w:rPr>
        <w:t xml:space="preserve">nieco ponad 40 minut. </w:t>
      </w:r>
      <w:r w:rsidR="00D0305A">
        <w:rPr>
          <w:rFonts w:cs="Arial"/>
        </w:rPr>
        <w:t xml:space="preserve">Szeroki zakres prac </w:t>
      </w:r>
      <w:r w:rsidR="008D7B76">
        <w:rPr>
          <w:rFonts w:cs="Arial"/>
        </w:rPr>
        <w:t>zapewni</w:t>
      </w:r>
      <w:r w:rsidR="00D0305A">
        <w:rPr>
          <w:rFonts w:cs="Arial"/>
        </w:rPr>
        <w:t xml:space="preserve"> </w:t>
      </w:r>
      <w:r w:rsidR="009C7ACF" w:rsidRPr="009C7ACF">
        <w:rPr>
          <w:rFonts w:cs="Arial"/>
        </w:rPr>
        <w:t xml:space="preserve">sprawniejsze i bezpieczniejsze przejazdy pociągów pasażerskich z prędkością 120 km/h, a towarowych – 80 km/h. </w:t>
      </w:r>
      <w:r w:rsidR="000E779B">
        <w:rPr>
          <w:rFonts w:cs="Arial"/>
        </w:rPr>
        <w:t>Mieszkańcy zysk</w:t>
      </w:r>
      <w:r w:rsidR="00097A10">
        <w:rPr>
          <w:rFonts w:cs="Arial"/>
        </w:rPr>
        <w:t>ują</w:t>
      </w:r>
      <w:r w:rsidR="000E779B">
        <w:rPr>
          <w:rFonts w:cs="Arial"/>
        </w:rPr>
        <w:t xml:space="preserve"> lepsze warunki </w:t>
      </w:r>
      <w:r w:rsidR="009C7ACF" w:rsidRPr="009C7ACF">
        <w:rPr>
          <w:rFonts w:cs="Arial"/>
        </w:rPr>
        <w:t>podróż</w:t>
      </w:r>
      <w:r w:rsidR="000E779B">
        <w:rPr>
          <w:rFonts w:cs="Arial"/>
        </w:rPr>
        <w:t xml:space="preserve">y </w:t>
      </w:r>
      <w:r w:rsidR="009C7ACF" w:rsidRPr="009C7ACF">
        <w:rPr>
          <w:rFonts w:cs="Arial"/>
        </w:rPr>
        <w:t>dzięki przebudowie 10 stacji i przystanków: Chrzanów, Chrzanów Śródmieście, Chełmek Fabryka, Gorzów Ch</w:t>
      </w:r>
      <w:r w:rsidR="009C7ACF">
        <w:rPr>
          <w:rFonts w:cs="Arial"/>
        </w:rPr>
        <w:t xml:space="preserve">rzanowski, Oświęcim, Brzeszcze, </w:t>
      </w:r>
      <w:r w:rsidR="009C7ACF" w:rsidRPr="009C7ACF">
        <w:rPr>
          <w:rFonts w:cs="Arial"/>
        </w:rPr>
        <w:t xml:space="preserve">Brzeszcze Jawiszowice, Jawiszowice </w:t>
      </w:r>
      <w:proofErr w:type="spellStart"/>
      <w:r w:rsidR="009C7ACF" w:rsidRPr="009C7ACF">
        <w:rPr>
          <w:rFonts w:cs="Arial"/>
        </w:rPr>
        <w:t>Jaźnik</w:t>
      </w:r>
      <w:proofErr w:type="spellEnd"/>
      <w:r w:rsidR="009C7ACF" w:rsidRPr="009C7ACF">
        <w:rPr>
          <w:rFonts w:cs="Arial"/>
        </w:rPr>
        <w:t xml:space="preserve">, Dankowice, Kaniów. </w:t>
      </w:r>
      <w:r w:rsidR="00097A10">
        <w:rPr>
          <w:rFonts w:cs="Arial"/>
        </w:rPr>
        <w:t xml:space="preserve">Już </w:t>
      </w:r>
      <w:r w:rsidR="00097A10" w:rsidRPr="004F0B2C">
        <w:rPr>
          <w:rFonts w:eastAsia="Calibri" w:cs="Arial"/>
          <w:color w:val="000000" w:themeColor="text1"/>
        </w:rPr>
        <w:t xml:space="preserve">z </w:t>
      </w:r>
      <w:r w:rsidR="00097A10">
        <w:rPr>
          <w:rFonts w:cs="Arial"/>
          <w:color w:val="000000" w:themeColor="text1"/>
        </w:rPr>
        <w:t xml:space="preserve">nowych </w:t>
      </w:r>
      <w:r w:rsidR="00097A10" w:rsidRPr="004F0B2C">
        <w:rPr>
          <w:rFonts w:cs="Arial"/>
          <w:color w:val="000000" w:themeColor="text1"/>
        </w:rPr>
        <w:lastRenderedPageBreak/>
        <w:t>peronów</w:t>
      </w:r>
      <w:r w:rsidR="00097A10">
        <w:rPr>
          <w:rFonts w:cs="Arial"/>
          <w:color w:val="000000" w:themeColor="text1"/>
        </w:rPr>
        <w:t>,</w:t>
      </w:r>
      <w:r w:rsidR="00097A10" w:rsidRPr="004F0B2C">
        <w:rPr>
          <w:rFonts w:cs="Arial"/>
          <w:color w:val="000000" w:themeColor="text1"/>
        </w:rPr>
        <w:t xml:space="preserve"> </w:t>
      </w:r>
      <w:r w:rsidR="00097A10">
        <w:rPr>
          <w:rFonts w:cs="Arial"/>
          <w:color w:val="000000" w:themeColor="text1"/>
        </w:rPr>
        <w:t xml:space="preserve">przy pierwszym zmodernizowanym torze, podróżni korzystają </w:t>
      </w:r>
      <w:r w:rsidR="00097A10" w:rsidRPr="004F0B2C">
        <w:rPr>
          <w:rFonts w:cs="Arial"/>
          <w:color w:val="000000" w:themeColor="text1"/>
        </w:rPr>
        <w:t>w Chrzanowie, Chełmku i Gorzowie</w:t>
      </w:r>
      <w:r w:rsidR="00422264">
        <w:rPr>
          <w:rFonts w:cs="Arial"/>
          <w:color w:val="000000" w:themeColor="text1"/>
        </w:rPr>
        <w:t>.</w:t>
      </w:r>
    </w:p>
    <w:p w:rsidR="00A50ADD" w:rsidRPr="0069096B" w:rsidRDefault="009C7ACF" w:rsidP="00307BDC">
      <w:pPr>
        <w:suppressAutoHyphens/>
        <w:autoSpaceDN w:val="0"/>
        <w:spacing w:line="360" w:lineRule="auto"/>
        <w:textAlignment w:val="baseline"/>
        <w:rPr>
          <w:rFonts w:eastAsia="Calibri" w:cs="Arial"/>
        </w:rPr>
      </w:pPr>
      <w:r w:rsidRPr="009C7ACF">
        <w:rPr>
          <w:rFonts w:cs="Arial"/>
        </w:rPr>
        <w:t xml:space="preserve">Na zmodernizowanych peronach </w:t>
      </w:r>
      <w:r w:rsidR="00097A10">
        <w:rPr>
          <w:rFonts w:cs="Arial"/>
        </w:rPr>
        <w:t xml:space="preserve">montowane są </w:t>
      </w:r>
      <w:r w:rsidRPr="009C7ACF">
        <w:rPr>
          <w:rFonts w:cs="Arial"/>
        </w:rPr>
        <w:t>nowe wiaty, ławki, tablice informacyjne. Dla osób niedowidzących przewidziano system tzw. ścieżek dotykowych. W Chrzanowie i Oświęcimiu windy ułatwią komunikację wszystkim podróżnym</w:t>
      </w:r>
      <w:r w:rsidR="00902FEA" w:rsidRPr="00902FEA">
        <w:rPr>
          <w:rFonts w:cs="Arial"/>
        </w:rPr>
        <w:t>.</w:t>
      </w:r>
    </w:p>
    <w:p w:rsidR="009647DD" w:rsidRDefault="004236BE" w:rsidP="00307BDC">
      <w:pPr>
        <w:suppressAutoHyphens/>
        <w:autoSpaceDN w:val="0"/>
        <w:spacing w:line="360" w:lineRule="auto"/>
        <w:textAlignment w:val="baseline"/>
        <w:rPr>
          <w:rFonts w:cs="Arial"/>
        </w:rPr>
      </w:pPr>
      <w:r w:rsidRPr="006111FD">
        <w:rPr>
          <w:rFonts w:cs="Arial"/>
        </w:rPr>
        <w:t xml:space="preserve">Inwestycje </w:t>
      </w:r>
      <w:r w:rsidR="004B4B54">
        <w:rPr>
          <w:rFonts w:cs="Arial"/>
        </w:rPr>
        <w:t>na trasie T</w:t>
      </w:r>
      <w:r w:rsidR="00496B15">
        <w:rPr>
          <w:rFonts w:cs="Arial"/>
        </w:rPr>
        <w:t>rzebini</w:t>
      </w:r>
      <w:r w:rsidR="004B4B54">
        <w:rPr>
          <w:rFonts w:cs="Arial"/>
        </w:rPr>
        <w:t>a</w:t>
      </w:r>
      <w:r w:rsidR="00496B15">
        <w:rPr>
          <w:rFonts w:cs="Arial"/>
        </w:rPr>
        <w:t xml:space="preserve"> </w:t>
      </w:r>
      <w:r w:rsidR="00307BDC">
        <w:rPr>
          <w:rFonts w:cs="Arial"/>
        </w:rPr>
        <w:t>-</w:t>
      </w:r>
      <w:r w:rsidR="004B4B54">
        <w:rPr>
          <w:rFonts w:cs="Arial"/>
        </w:rPr>
        <w:t xml:space="preserve"> </w:t>
      </w:r>
      <w:r w:rsidR="00496B15">
        <w:rPr>
          <w:rFonts w:cs="Arial"/>
        </w:rPr>
        <w:t>Oświęcim</w:t>
      </w:r>
      <w:r w:rsidR="004B4B54">
        <w:rPr>
          <w:rFonts w:cs="Arial"/>
        </w:rPr>
        <w:t xml:space="preserve"> -</w:t>
      </w:r>
      <w:r w:rsidR="00496B15">
        <w:rPr>
          <w:rFonts w:cs="Arial"/>
        </w:rPr>
        <w:t xml:space="preserve"> Czechowic</w:t>
      </w:r>
      <w:r w:rsidR="004B4B54">
        <w:rPr>
          <w:rFonts w:cs="Arial"/>
        </w:rPr>
        <w:t>e</w:t>
      </w:r>
      <w:r w:rsidR="00496B15">
        <w:rPr>
          <w:rFonts w:cs="Arial"/>
        </w:rPr>
        <w:t>-Dziedzic</w:t>
      </w:r>
      <w:r w:rsidR="004B4B54">
        <w:rPr>
          <w:rFonts w:cs="Arial"/>
        </w:rPr>
        <w:t>e</w:t>
      </w:r>
      <w:r w:rsidR="000E779B">
        <w:rPr>
          <w:rFonts w:cs="Arial"/>
        </w:rPr>
        <w:t xml:space="preserve"> </w:t>
      </w:r>
      <w:r w:rsidRPr="006111FD">
        <w:rPr>
          <w:rFonts w:cs="Arial"/>
        </w:rPr>
        <w:t>wchodzą w skład projektu: „Prace na l</w:t>
      </w:r>
      <w:r w:rsidR="00307BDC">
        <w:rPr>
          <w:rFonts w:cs="Arial"/>
        </w:rPr>
        <w:t>inii kolejowej nr 93 Trzebinia -</w:t>
      </w:r>
      <w:r w:rsidRPr="006111FD">
        <w:rPr>
          <w:rFonts w:cs="Arial"/>
        </w:rPr>
        <w:t xml:space="preserve"> Zebrzydowice”, współfinansowanego z Programu Operacyjnego Infrastruk</w:t>
      </w:r>
      <w:r>
        <w:rPr>
          <w:rFonts w:cs="Arial"/>
        </w:rPr>
        <w:t>tura i Środowisko (</w:t>
      </w:r>
      <w:proofErr w:type="spellStart"/>
      <w:r>
        <w:rPr>
          <w:rFonts w:cs="Arial"/>
        </w:rPr>
        <w:t>POIiŚ</w:t>
      </w:r>
      <w:proofErr w:type="spellEnd"/>
      <w:r>
        <w:rPr>
          <w:rFonts w:cs="Arial"/>
        </w:rPr>
        <w:t xml:space="preserve"> 5.1-12</w:t>
      </w:r>
      <w:r w:rsidRPr="006111FD">
        <w:rPr>
          <w:rFonts w:cs="Arial"/>
        </w:rPr>
        <w:t>). Dofinansowanie unijne wynosi 686 518 646,97 PLN (netto)</w:t>
      </w:r>
      <w:r w:rsidR="0061667A">
        <w:rPr>
          <w:rFonts w:cs="Arial"/>
        </w:rPr>
        <w:t>. Zakończenie zasadniczych prac planowane jest na koniec 2021 r.</w:t>
      </w:r>
    </w:p>
    <w:p w:rsidR="00E404FD" w:rsidRPr="006111FD" w:rsidRDefault="00E404FD" w:rsidP="00307BDC">
      <w:pPr>
        <w:pStyle w:val="Nagwek2"/>
        <w:spacing w:before="0" w:after="160" w:line="360" w:lineRule="auto"/>
        <w:rPr>
          <w:rFonts w:eastAsia="Calibri"/>
        </w:rPr>
      </w:pPr>
      <w:r w:rsidRPr="006111FD">
        <w:rPr>
          <w:rFonts w:eastAsia="Calibri"/>
        </w:rPr>
        <w:t xml:space="preserve">Rozkład jazdy </w:t>
      </w:r>
      <w:r w:rsidR="000E779B">
        <w:rPr>
          <w:rFonts w:eastAsia="Calibri"/>
        </w:rPr>
        <w:t>na czas prac</w:t>
      </w:r>
    </w:p>
    <w:p w:rsidR="00E404FD" w:rsidRPr="00BE26A4" w:rsidRDefault="00307BDC" w:rsidP="00307BDC">
      <w:pPr>
        <w:spacing w:after="0" w:line="360" w:lineRule="auto"/>
        <w:rPr>
          <w:rFonts w:cs="Arial"/>
          <w:bCs/>
        </w:rPr>
      </w:pPr>
      <w:r>
        <w:rPr>
          <w:rFonts w:eastAsia="Calibri" w:cs="Arial"/>
        </w:rPr>
        <w:t>Pociągi kursują według</w:t>
      </w:r>
      <w:r w:rsidR="00E404FD" w:rsidRPr="006111FD">
        <w:rPr>
          <w:rFonts w:eastAsia="Calibri" w:cs="Arial"/>
        </w:rPr>
        <w:t xml:space="preserve"> ogłoszonego rozkładu jazdy. N</w:t>
      </w:r>
      <w:r w:rsidR="00E404FD" w:rsidRPr="006111FD">
        <w:rPr>
          <w:rFonts w:cs="Arial"/>
          <w:bCs/>
        </w:rPr>
        <w:t xml:space="preserve">iektóre składy pociągów POLREGIO mają zastępczą komunikację autobusową </w:t>
      </w:r>
      <w:r w:rsidR="00E404FD">
        <w:rPr>
          <w:rFonts w:cs="Arial"/>
          <w:bCs/>
        </w:rPr>
        <w:t>miedzy Trzebinią a Chrzanowem lub na całym odcinku Trzebinia - Oświęcim</w:t>
      </w:r>
      <w:r w:rsidR="00E404FD" w:rsidRPr="006111FD">
        <w:rPr>
          <w:rFonts w:cs="Arial"/>
          <w:bCs/>
        </w:rPr>
        <w:t xml:space="preserve">. Szczegóły na temat kursowania pociągów </w:t>
      </w:r>
      <w:r w:rsidR="00E404FD">
        <w:rPr>
          <w:rFonts w:cs="Arial"/>
          <w:bCs/>
        </w:rPr>
        <w:t>s</w:t>
      </w:r>
      <w:bookmarkStart w:id="0" w:name="_GoBack"/>
      <w:bookmarkEnd w:id="0"/>
      <w:r w:rsidR="00E404FD">
        <w:rPr>
          <w:rFonts w:cs="Arial"/>
          <w:bCs/>
        </w:rPr>
        <w:t>ą</w:t>
      </w:r>
      <w:r w:rsidR="00E404FD" w:rsidRPr="006111FD">
        <w:rPr>
          <w:rFonts w:cs="Arial"/>
          <w:bCs/>
        </w:rPr>
        <w:t xml:space="preserve"> w rozkładzie jazdy </w:t>
      </w:r>
      <w:r w:rsidR="00E404FD">
        <w:rPr>
          <w:rFonts w:cs="Arial"/>
          <w:bCs/>
        </w:rPr>
        <w:t xml:space="preserve">i na </w:t>
      </w:r>
      <w:r w:rsidR="00E404FD" w:rsidRPr="006111FD">
        <w:rPr>
          <w:rFonts w:cs="Arial"/>
          <w:bCs/>
        </w:rPr>
        <w:t xml:space="preserve">stronie internetowej </w:t>
      </w:r>
      <w:hyperlink r:id="rId8" w:tooltip="Link do wyszukiwarki połączeń Portal Pasażera">
        <w:r w:rsidR="00E404FD" w:rsidRPr="006111FD">
          <w:rPr>
            <w:color w:val="000000"/>
            <w:u w:val="single"/>
          </w:rPr>
          <w:t>portalpasaze</w:t>
        </w:r>
        <w:r w:rsidR="00E404FD" w:rsidRPr="006111FD">
          <w:rPr>
            <w:color w:val="000000"/>
            <w:u w:val="single"/>
          </w:rPr>
          <w:t>ra.pl</w:t>
        </w:r>
      </w:hyperlink>
      <w:r w:rsidR="00E404FD" w:rsidRPr="006111FD">
        <w:t>, </w:t>
      </w:r>
      <w:hyperlink r:id="rId9" w:tooltip="Link do wyszukiwarki połączeń Rozkład Jazzdy PKP S.A">
        <w:r w:rsidR="00E404FD" w:rsidRPr="006111FD">
          <w:rPr>
            <w:color w:val="000000"/>
            <w:u w:val="single"/>
          </w:rPr>
          <w:t>rozkład-pkp.pl</w:t>
        </w:r>
      </w:hyperlink>
      <w:r w:rsidR="00E404FD" w:rsidRPr="006111FD">
        <w:rPr>
          <w:color w:val="000000"/>
          <w:u w:val="single"/>
        </w:rPr>
        <w:t xml:space="preserve"> </w:t>
      </w:r>
      <w:r w:rsidR="00E404FD" w:rsidRPr="006111FD">
        <w:rPr>
          <w:rFonts w:cs="Arial"/>
          <w:bCs/>
        </w:rPr>
        <w:t>oraz na stronach przewoźników.</w:t>
      </w:r>
    </w:p>
    <w:p w:rsidR="004236BE" w:rsidRPr="004236BE" w:rsidRDefault="004236BE" w:rsidP="00C30E9B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:rsidR="007F3648" w:rsidRPr="00096211" w:rsidRDefault="002F6767" w:rsidP="00C30E9B">
      <w:pPr>
        <w:rPr>
          <w:rFonts w:eastAsia="Calibri"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5A6570B0" wp14:editId="00A0F28C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6111FD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C30E9B" w:rsidP="006111FD">
      <w:pPr>
        <w:spacing w:after="0" w:line="240" w:lineRule="auto"/>
      </w:pPr>
      <w:r>
        <w:t>Dorota Szalacha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="00B403B1" w:rsidRPr="00B403B1">
        <w:rPr>
          <w:rStyle w:val="Pogrubienie"/>
          <w:rFonts w:cs="Arial"/>
        </w:rPr>
        <w:t xml:space="preserve"> </w:t>
      </w:r>
      <w:r w:rsidR="00B403B1">
        <w:rPr>
          <w:rStyle w:val="Pogrubienie"/>
          <w:rFonts w:cs="Arial"/>
        </w:rPr>
        <w:br/>
      </w:r>
      <w:r w:rsidR="00B403B1" w:rsidRPr="007F3648">
        <w:rPr>
          <w:rStyle w:val="Pogrubienie"/>
          <w:rFonts w:cs="Arial"/>
        </w:rPr>
        <w:t>PKP Polskie Linie Kolejowe S.A.</w:t>
      </w:r>
      <w:r w:rsidR="00B403B1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B64401">
        <w:t> </w:t>
      </w:r>
      <w:r>
        <w:t>153</w:t>
      </w:r>
    </w:p>
    <w:p w:rsidR="00B64401" w:rsidRDefault="00B64401" w:rsidP="006111FD">
      <w:pPr>
        <w:spacing w:after="0" w:line="240" w:lineRule="auto"/>
      </w:pP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A2" w:rsidRDefault="00605CA2" w:rsidP="009D1AEB">
      <w:pPr>
        <w:spacing w:after="0" w:line="240" w:lineRule="auto"/>
      </w:pPr>
      <w:r>
        <w:separator/>
      </w:r>
    </w:p>
  </w:endnote>
  <w:endnote w:type="continuationSeparator" w:id="0">
    <w:p w:rsidR="00605CA2" w:rsidRDefault="00605CA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D2C4F" w:rsidRPr="00FB2399">
      <w:rPr>
        <w:rFonts w:cs="Arial"/>
        <w:color w:val="727271"/>
        <w:sz w:val="14"/>
        <w:szCs w:val="14"/>
      </w:rPr>
      <w:t>27.114.421.000</w:t>
    </w:r>
    <w:r w:rsidR="00BD2C4F"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A2" w:rsidRDefault="00605CA2" w:rsidP="009D1AEB">
      <w:pPr>
        <w:spacing w:after="0" w:line="240" w:lineRule="auto"/>
      </w:pPr>
      <w:r>
        <w:separator/>
      </w:r>
    </w:p>
  </w:footnote>
  <w:footnote w:type="continuationSeparator" w:id="0">
    <w:p w:rsidR="00605CA2" w:rsidRDefault="00605CA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784FA5C" wp14:editId="33856AC6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5DEF1F" wp14:editId="4EAB2C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DEF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4E0"/>
    <w:rsid w:val="000059A9"/>
    <w:rsid w:val="000151A5"/>
    <w:rsid w:val="0003433A"/>
    <w:rsid w:val="00037EF7"/>
    <w:rsid w:val="0004047F"/>
    <w:rsid w:val="00040AEA"/>
    <w:rsid w:val="000440AE"/>
    <w:rsid w:val="00045A79"/>
    <w:rsid w:val="000532A6"/>
    <w:rsid w:val="000633A0"/>
    <w:rsid w:val="0007340F"/>
    <w:rsid w:val="000826D6"/>
    <w:rsid w:val="00090B60"/>
    <w:rsid w:val="00096211"/>
    <w:rsid w:val="00097A10"/>
    <w:rsid w:val="000A35FA"/>
    <w:rsid w:val="000A3FB4"/>
    <w:rsid w:val="000C7720"/>
    <w:rsid w:val="000D3FCB"/>
    <w:rsid w:val="000E6F0D"/>
    <w:rsid w:val="000E779B"/>
    <w:rsid w:val="000F3013"/>
    <w:rsid w:val="000F6385"/>
    <w:rsid w:val="00100B52"/>
    <w:rsid w:val="001050F9"/>
    <w:rsid w:val="00120EFB"/>
    <w:rsid w:val="00126B26"/>
    <w:rsid w:val="00133F8B"/>
    <w:rsid w:val="00136C68"/>
    <w:rsid w:val="00137404"/>
    <w:rsid w:val="0014143B"/>
    <w:rsid w:val="00146E9F"/>
    <w:rsid w:val="001477B6"/>
    <w:rsid w:val="00163212"/>
    <w:rsid w:val="0017046E"/>
    <w:rsid w:val="001718E5"/>
    <w:rsid w:val="0018431E"/>
    <w:rsid w:val="00193D41"/>
    <w:rsid w:val="001A2880"/>
    <w:rsid w:val="001A694C"/>
    <w:rsid w:val="001D78D1"/>
    <w:rsid w:val="001E744B"/>
    <w:rsid w:val="00211447"/>
    <w:rsid w:val="0022035F"/>
    <w:rsid w:val="00230566"/>
    <w:rsid w:val="00236985"/>
    <w:rsid w:val="00253CA8"/>
    <w:rsid w:val="00277762"/>
    <w:rsid w:val="002906B5"/>
    <w:rsid w:val="00291328"/>
    <w:rsid w:val="00295C21"/>
    <w:rsid w:val="0029735F"/>
    <w:rsid w:val="002A5CDE"/>
    <w:rsid w:val="002A617A"/>
    <w:rsid w:val="002B71D3"/>
    <w:rsid w:val="002E2432"/>
    <w:rsid w:val="002F095C"/>
    <w:rsid w:val="002F6767"/>
    <w:rsid w:val="00300B52"/>
    <w:rsid w:val="00301F38"/>
    <w:rsid w:val="00306901"/>
    <w:rsid w:val="00307BDC"/>
    <w:rsid w:val="003547E4"/>
    <w:rsid w:val="0036072A"/>
    <w:rsid w:val="0036440D"/>
    <w:rsid w:val="003701E6"/>
    <w:rsid w:val="003768BB"/>
    <w:rsid w:val="0039026D"/>
    <w:rsid w:val="00390CBC"/>
    <w:rsid w:val="00396846"/>
    <w:rsid w:val="003A11D4"/>
    <w:rsid w:val="003A6586"/>
    <w:rsid w:val="003C2FD5"/>
    <w:rsid w:val="003C4A39"/>
    <w:rsid w:val="003E06D9"/>
    <w:rsid w:val="003E4385"/>
    <w:rsid w:val="003E51E9"/>
    <w:rsid w:val="003F33A0"/>
    <w:rsid w:val="00412F3F"/>
    <w:rsid w:val="0041420C"/>
    <w:rsid w:val="004207ED"/>
    <w:rsid w:val="00422264"/>
    <w:rsid w:val="004236BE"/>
    <w:rsid w:val="00430558"/>
    <w:rsid w:val="00441685"/>
    <w:rsid w:val="00452409"/>
    <w:rsid w:val="00485B44"/>
    <w:rsid w:val="004955CF"/>
    <w:rsid w:val="00496B15"/>
    <w:rsid w:val="004A2D61"/>
    <w:rsid w:val="004B3C43"/>
    <w:rsid w:val="004B4B54"/>
    <w:rsid w:val="004C7E28"/>
    <w:rsid w:val="004F0B2C"/>
    <w:rsid w:val="004F6B74"/>
    <w:rsid w:val="004F7D34"/>
    <w:rsid w:val="00504F00"/>
    <w:rsid w:val="0051545C"/>
    <w:rsid w:val="00517EA2"/>
    <w:rsid w:val="00523E43"/>
    <w:rsid w:val="005318A7"/>
    <w:rsid w:val="00541BB8"/>
    <w:rsid w:val="0054274F"/>
    <w:rsid w:val="00545EF6"/>
    <w:rsid w:val="005477D3"/>
    <w:rsid w:val="00550A99"/>
    <w:rsid w:val="00550AC4"/>
    <w:rsid w:val="00576AB1"/>
    <w:rsid w:val="005852D4"/>
    <w:rsid w:val="00585704"/>
    <w:rsid w:val="00594E55"/>
    <w:rsid w:val="0059753D"/>
    <w:rsid w:val="005A5075"/>
    <w:rsid w:val="005B50D1"/>
    <w:rsid w:val="005C3365"/>
    <w:rsid w:val="005C55B5"/>
    <w:rsid w:val="005D7A14"/>
    <w:rsid w:val="005E7308"/>
    <w:rsid w:val="00603579"/>
    <w:rsid w:val="00603623"/>
    <w:rsid w:val="00605A2E"/>
    <w:rsid w:val="00605CA2"/>
    <w:rsid w:val="00605F50"/>
    <w:rsid w:val="00607A07"/>
    <w:rsid w:val="0061098B"/>
    <w:rsid w:val="006111FD"/>
    <w:rsid w:val="0061667A"/>
    <w:rsid w:val="00626040"/>
    <w:rsid w:val="00632FFE"/>
    <w:rsid w:val="0063625B"/>
    <w:rsid w:val="006523E7"/>
    <w:rsid w:val="006665FA"/>
    <w:rsid w:val="006824F9"/>
    <w:rsid w:val="0069096B"/>
    <w:rsid w:val="006B1DE7"/>
    <w:rsid w:val="006B20A6"/>
    <w:rsid w:val="006C69FD"/>
    <w:rsid w:val="006C6C1C"/>
    <w:rsid w:val="006D6477"/>
    <w:rsid w:val="006E5433"/>
    <w:rsid w:val="006E59A8"/>
    <w:rsid w:val="006E67EF"/>
    <w:rsid w:val="006F39B4"/>
    <w:rsid w:val="0070131D"/>
    <w:rsid w:val="0070479D"/>
    <w:rsid w:val="00705271"/>
    <w:rsid w:val="00726356"/>
    <w:rsid w:val="00730733"/>
    <w:rsid w:val="00740500"/>
    <w:rsid w:val="00761DAB"/>
    <w:rsid w:val="00764E1C"/>
    <w:rsid w:val="00775472"/>
    <w:rsid w:val="00775F63"/>
    <w:rsid w:val="00783C5E"/>
    <w:rsid w:val="00793930"/>
    <w:rsid w:val="007B22BF"/>
    <w:rsid w:val="007B522A"/>
    <w:rsid w:val="007D3C68"/>
    <w:rsid w:val="007D707B"/>
    <w:rsid w:val="007E3737"/>
    <w:rsid w:val="007E4870"/>
    <w:rsid w:val="007E7B0D"/>
    <w:rsid w:val="007F09A5"/>
    <w:rsid w:val="007F1ABA"/>
    <w:rsid w:val="007F240E"/>
    <w:rsid w:val="007F3648"/>
    <w:rsid w:val="008113B4"/>
    <w:rsid w:val="00817250"/>
    <w:rsid w:val="00841BCB"/>
    <w:rsid w:val="00843340"/>
    <w:rsid w:val="0085195E"/>
    <w:rsid w:val="008557E1"/>
    <w:rsid w:val="00860074"/>
    <w:rsid w:val="00871316"/>
    <w:rsid w:val="008725E0"/>
    <w:rsid w:val="0087505D"/>
    <w:rsid w:val="00875071"/>
    <w:rsid w:val="00894705"/>
    <w:rsid w:val="008971C0"/>
    <w:rsid w:val="008A06FA"/>
    <w:rsid w:val="008C1C0A"/>
    <w:rsid w:val="008C6B58"/>
    <w:rsid w:val="008D3459"/>
    <w:rsid w:val="008D62C6"/>
    <w:rsid w:val="008D7B76"/>
    <w:rsid w:val="008E2C2D"/>
    <w:rsid w:val="008F0E1A"/>
    <w:rsid w:val="008F25E9"/>
    <w:rsid w:val="00902FEA"/>
    <w:rsid w:val="009032E7"/>
    <w:rsid w:val="009216C8"/>
    <w:rsid w:val="00951F99"/>
    <w:rsid w:val="009527BB"/>
    <w:rsid w:val="009647DD"/>
    <w:rsid w:val="00966F7D"/>
    <w:rsid w:val="00996BCE"/>
    <w:rsid w:val="009A3F1D"/>
    <w:rsid w:val="009A4CB2"/>
    <w:rsid w:val="009C5090"/>
    <w:rsid w:val="009C7ACF"/>
    <w:rsid w:val="009D1AEB"/>
    <w:rsid w:val="009D79B4"/>
    <w:rsid w:val="009E381A"/>
    <w:rsid w:val="009E5073"/>
    <w:rsid w:val="00A014B1"/>
    <w:rsid w:val="00A03658"/>
    <w:rsid w:val="00A06D82"/>
    <w:rsid w:val="00A070F1"/>
    <w:rsid w:val="00A15AED"/>
    <w:rsid w:val="00A21793"/>
    <w:rsid w:val="00A25577"/>
    <w:rsid w:val="00A26A58"/>
    <w:rsid w:val="00A3248B"/>
    <w:rsid w:val="00A3393A"/>
    <w:rsid w:val="00A404F5"/>
    <w:rsid w:val="00A47FF8"/>
    <w:rsid w:val="00A50ADD"/>
    <w:rsid w:val="00A51735"/>
    <w:rsid w:val="00A7144C"/>
    <w:rsid w:val="00A77E41"/>
    <w:rsid w:val="00A80EC0"/>
    <w:rsid w:val="00A83D75"/>
    <w:rsid w:val="00A83EE7"/>
    <w:rsid w:val="00AA43E3"/>
    <w:rsid w:val="00AA5C46"/>
    <w:rsid w:val="00AB5876"/>
    <w:rsid w:val="00AC2669"/>
    <w:rsid w:val="00AC2B41"/>
    <w:rsid w:val="00AC34A6"/>
    <w:rsid w:val="00AC68A6"/>
    <w:rsid w:val="00AD2EF9"/>
    <w:rsid w:val="00AE120C"/>
    <w:rsid w:val="00AE1B10"/>
    <w:rsid w:val="00AF1D77"/>
    <w:rsid w:val="00B007D7"/>
    <w:rsid w:val="00B04E02"/>
    <w:rsid w:val="00B23EFF"/>
    <w:rsid w:val="00B24A25"/>
    <w:rsid w:val="00B31673"/>
    <w:rsid w:val="00B403B1"/>
    <w:rsid w:val="00B42F3C"/>
    <w:rsid w:val="00B52D43"/>
    <w:rsid w:val="00B57292"/>
    <w:rsid w:val="00B639A7"/>
    <w:rsid w:val="00B64401"/>
    <w:rsid w:val="00B70B9B"/>
    <w:rsid w:val="00B71551"/>
    <w:rsid w:val="00B7359D"/>
    <w:rsid w:val="00B81A2F"/>
    <w:rsid w:val="00B956B4"/>
    <w:rsid w:val="00B96D97"/>
    <w:rsid w:val="00BD1BDF"/>
    <w:rsid w:val="00BD2C4F"/>
    <w:rsid w:val="00BD7DF6"/>
    <w:rsid w:val="00BD7E80"/>
    <w:rsid w:val="00BE26A4"/>
    <w:rsid w:val="00C11427"/>
    <w:rsid w:val="00C157EE"/>
    <w:rsid w:val="00C22107"/>
    <w:rsid w:val="00C27EEC"/>
    <w:rsid w:val="00C30E9B"/>
    <w:rsid w:val="00C31FA3"/>
    <w:rsid w:val="00C679EF"/>
    <w:rsid w:val="00C87EA9"/>
    <w:rsid w:val="00CA249C"/>
    <w:rsid w:val="00CA36D1"/>
    <w:rsid w:val="00CC1ACE"/>
    <w:rsid w:val="00CC67D7"/>
    <w:rsid w:val="00CD3BC8"/>
    <w:rsid w:val="00D00545"/>
    <w:rsid w:val="00D0305A"/>
    <w:rsid w:val="00D11321"/>
    <w:rsid w:val="00D133EC"/>
    <w:rsid w:val="00D149FC"/>
    <w:rsid w:val="00D30E85"/>
    <w:rsid w:val="00D360C4"/>
    <w:rsid w:val="00D412D4"/>
    <w:rsid w:val="00D42776"/>
    <w:rsid w:val="00D4360A"/>
    <w:rsid w:val="00D53C39"/>
    <w:rsid w:val="00D5674B"/>
    <w:rsid w:val="00D653B7"/>
    <w:rsid w:val="00D75567"/>
    <w:rsid w:val="00D77099"/>
    <w:rsid w:val="00D774E5"/>
    <w:rsid w:val="00D810E6"/>
    <w:rsid w:val="00D94692"/>
    <w:rsid w:val="00D96480"/>
    <w:rsid w:val="00DA7210"/>
    <w:rsid w:val="00DD595F"/>
    <w:rsid w:val="00DD7981"/>
    <w:rsid w:val="00DE376E"/>
    <w:rsid w:val="00DE6A3C"/>
    <w:rsid w:val="00DF0725"/>
    <w:rsid w:val="00DF6C29"/>
    <w:rsid w:val="00DF7DEE"/>
    <w:rsid w:val="00E04810"/>
    <w:rsid w:val="00E22F21"/>
    <w:rsid w:val="00E243D5"/>
    <w:rsid w:val="00E31982"/>
    <w:rsid w:val="00E35498"/>
    <w:rsid w:val="00E404FD"/>
    <w:rsid w:val="00E4337B"/>
    <w:rsid w:val="00E77525"/>
    <w:rsid w:val="00E8620A"/>
    <w:rsid w:val="00EB79E4"/>
    <w:rsid w:val="00EC0DD0"/>
    <w:rsid w:val="00EC1436"/>
    <w:rsid w:val="00ED2DBA"/>
    <w:rsid w:val="00EE0EC6"/>
    <w:rsid w:val="00EE280F"/>
    <w:rsid w:val="00EF268A"/>
    <w:rsid w:val="00EF78D0"/>
    <w:rsid w:val="00F03B40"/>
    <w:rsid w:val="00F06D8F"/>
    <w:rsid w:val="00F31B9A"/>
    <w:rsid w:val="00F42000"/>
    <w:rsid w:val="00F42A8A"/>
    <w:rsid w:val="00F5323E"/>
    <w:rsid w:val="00F54383"/>
    <w:rsid w:val="00F543CB"/>
    <w:rsid w:val="00F62A97"/>
    <w:rsid w:val="00F6485C"/>
    <w:rsid w:val="00F703D5"/>
    <w:rsid w:val="00F8310B"/>
    <w:rsid w:val="00F84BC6"/>
    <w:rsid w:val="00F87C5B"/>
    <w:rsid w:val="00FB7BDE"/>
    <w:rsid w:val="00FC105B"/>
    <w:rsid w:val="00FC51AE"/>
    <w:rsid w:val="00FD1D4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A35F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4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42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76C2-BAF8-4B13-B9C9-6C7D952C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trasy kolejowej Trzebinia – Czechowice Dziedzice skróci podróże</vt:lpstr>
    </vt:vector>
  </TitlesOfParts>
  <Company>PKP PLK S.A.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będzie atrakcyjniejsza na zachodzie Małopolski </dc:title>
  <dc:subject/>
  <dc:creator>Kundzicz Adam</dc:creator>
  <cp:keywords/>
  <dc:description/>
  <cp:lastModifiedBy>Kalinowska Kamila</cp:lastModifiedBy>
  <cp:revision>5</cp:revision>
  <cp:lastPrinted>2020-05-22T12:16:00Z</cp:lastPrinted>
  <dcterms:created xsi:type="dcterms:W3CDTF">2021-03-11T09:41:00Z</dcterms:created>
  <dcterms:modified xsi:type="dcterms:W3CDTF">2021-03-11T14:56:00Z</dcterms:modified>
</cp:coreProperties>
</file>