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0A97" w14:textId="078456C4" w:rsidR="00CD00BC" w:rsidRPr="00255E47" w:rsidRDefault="000461D9" w:rsidP="00255E47">
      <w:pPr>
        <w:spacing w:before="1440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DC6562" w:rsidRPr="00255E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31</w:t>
      </w:r>
      <w:r w:rsidR="002F1E26" w:rsidRPr="00255E47">
        <w:rPr>
          <w:rFonts w:ascii="Arial" w:hAnsi="Arial" w:cs="Arial"/>
        </w:rPr>
        <w:t xml:space="preserve"> października</w:t>
      </w:r>
      <w:r w:rsidR="007A2DE6" w:rsidRPr="00255E47">
        <w:rPr>
          <w:rFonts w:ascii="Arial" w:hAnsi="Arial" w:cs="Arial"/>
        </w:rPr>
        <w:t xml:space="preserve"> </w:t>
      </w:r>
      <w:r w:rsidR="00DC6562" w:rsidRPr="00255E47">
        <w:rPr>
          <w:rFonts w:ascii="Arial" w:hAnsi="Arial" w:cs="Arial"/>
        </w:rPr>
        <w:t>202</w:t>
      </w:r>
      <w:r w:rsidR="007A2DE6" w:rsidRPr="00255E47">
        <w:rPr>
          <w:rFonts w:ascii="Arial" w:hAnsi="Arial" w:cs="Arial"/>
        </w:rPr>
        <w:t>5</w:t>
      </w:r>
      <w:r w:rsidR="00CD00BC" w:rsidRPr="00255E47">
        <w:rPr>
          <w:rFonts w:ascii="Arial" w:hAnsi="Arial" w:cs="Arial"/>
        </w:rPr>
        <w:t xml:space="preserve"> r.</w:t>
      </w:r>
    </w:p>
    <w:p w14:paraId="6AE8C911" w14:textId="77777777" w:rsidR="000461D9" w:rsidRPr="000461D9" w:rsidRDefault="000461D9" w:rsidP="000461D9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461D9">
        <w:rPr>
          <w:rFonts w:ascii="Arial" w:hAnsi="Arial" w:cs="Arial"/>
          <w:b/>
          <w:bCs/>
          <w:color w:val="auto"/>
          <w:sz w:val="22"/>
          <w:szCs w:val="22"/>
        </w:rPr>
        <w:t>Nie zapalaj zniczy przed przejazdami – zatrzymaj się przed zapalonymi czerwonymi światłami</w:t>
      </w:r>
    </w:p>
    <w:p w14:paraId="7F76877C" w14:textId="77777777" w:rsidR="000461D9" w:rsidRPr="00460622" w:rsidRDefault="000461D9" w:rsidP="000461D9">
      <w:pPr>
        <w:spacing w:line="360" w:lineRule="auto"/>
        <w:rPr>
          <w:rFonts w:ascii="Arial" w:hAnsi="Arial" w:cs="Arial"/>
          <w:b/>
          <w:bCs/>
        </w:rPr>
      </w:pPr>
      <w:r w:rsidRPr="00460622">
        <w:rPr>
          <w:rFonts w:ascii="Arial" w:hAnsi="Arial" w:cs="Arial"/>
          <w:b/>
          <w:bCs/>
        </w:rPr>
        <w:t>Ambasadorzy Bezpieczeństwa przypominają: nie ignoruj światła. To czerwone, pulsujące przed przejazdem – chroni życie. To ukryte w zniczu – upamiętnia tych, którzy je stracili. Dodatkowe działania kolejarzy na skrzyżowaniach dróg z torami mają na celu przypomnienie kierowcom o właściwym zachowaniu i przestrzeganiu przepisów. W przypadku zagrożenia zawsze należy skorzystać z Żółtych Naklejek PLK.</w:t>
      </w:r>
    </w:p>
    <w:p w14:paraId="0138990F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t xml:space="preserve">Przed Wszystkimi Świętymi kolejarze wspólnie z funkcjonariuszami Straży Ochrony Kolei apelowali do kierowców, pieszych i rowerzystów o rozsądek. Podczas kilkudziesięciu dodatkowych akcji na przejazdach kolejowo-drogowych, między innymi w </w:t>
      </w:r>
      <w:r w:rsidRPr="00460622">
        <w:rPr>
          <w:rFonts w:ascii="Arial" w:hAnsi="Arial" w:cs="Arial"/>
        </w:rPr>
        <w:t xml:space="preserve">Szczecinie, Lublinie, Wejherowie czy Białymstoku </w:t>
      </w:r>
      <w:r w:rsidRPr="000D6397">
        <w:rPr>
          <w:rFonts w:ascii="Arial" w:hAnsi="Arial" w:cs="Arial"/>
        </w:rPr>
        <w:t>rozdawane były ulotki i materiały edukacyjne.</w:t>
      </w:r>
    </w:p>
    <w:p w14:paraId="73549569" w14:textId="77777777" w:rsidR="000461D9" w:rsidRPr="00460622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t>Ambasadorzy Bezpieczeństwa przestrzegali użytkowników przejazdów przed najczęstszymi błędami – niezatrzymywaniem się przed znakiem STOP, lekceważeniem czerwonych, pulsujących świateł, omijaniem rogatek, przejeżdżaniem pod opadającymi szlabanami. To właśnie błędy kierujących są odpowiedzialne w 99% wszystkich wydarzeń na przejazdach.</w:t>
      </w:r>
    </w:p>
    <w:p w14:paraId="0EF4C97F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460622">
        <w:rPr>
          <w:rFonts w:ascii="Arial" w:hAnsi="Arial" w:cs="Arial"/>
        </w:rPr>
        <w:t xml:space="preserve">Każde zdarzenie na przejeździe to także koszty i konsekwencje, które najczęściej spoczywają po stronie kierowców. Uszkodzony tabor, infrastruktura kolejowa, opóźnienia pociągów, zastępcza komunikacja autobusowa, angażowanie służb ratunkowych – to najczęstsze „efekty” braku rozwagi i pośpiechu kierujących. </w:t>
      </w:r>
    </w:p>
    <w:p w14:paraId="5FE2BED0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t>5 podstawowych zasad bezpieczeństwa na przejazdach dla kierowców to:</w:t>
      </w:r>
    </w:p>
    <w:p w14:paraId="18BF1BD0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1. Zatrzymaj się przed znakiem STOP!</w:t>
      </w:r>
    </w:p>
    <w:p w14:paraId="769AC3C4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2. Nie lekceważ czerwonego światła na sygnalizatorze!</w:t>
      </w:r>
    </w:p>
    <w:p w14:paraId="2A5521CD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3. Nie wjeżdżaj na przejazd bez możliwości zjazdu!</w:t>
      </w:r>
    </w:p>
    <w:p w14:paraId="1EFE8905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4. Nie „ścigaj się” z opadającymi rogatkami!</w:t>
      </w:r>
    </w:p>
    <w:p w14:paraId="25DB4C9A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5. W razie niebezpieczeństwa skorzystaj z Żółtej Naklejki PLK!</w:t>
      </w:r>
    </w:p>
    <w:p w14:paraId="691663DE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lastRenderedPageBreak/>
        <w:t xml:space="preserve">Od początku roku w całej Polsce doszło do </w:t>
      </w:r>
      <w:r>
        <w:rPr>
          <w:rFonts w:ascii="Arial" w:hAnsi="Arial" w:cs="Arial"/>
        </w:rPr>
        <w:t xml:space="preserve">137 </w:t>
      </w:r>
      <w:r w:rsidRPr="000D6397">
        <w:rPr>
          <w:rFonts w:ascii="Arial" w:hAnsi="Arial" w:cs="Arial"/>
        </w:rPr>
        <w:t>wypadków i kolizji na przejazdach kolejowo-drogowych.</w:t>
      </w:r>
    </w:p>
    <w:p w14:paraId="1B023722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Żółte Naklejki PLK na każdym przejeździe</w:t>
      </w:r>
    </w:p>
    <w:p w14:paraId="3F09D404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t>Naklejki znajdują się na napędach rogatek lub na krzyżach świętego Andrzeja od strony torów. Są na nich trzy ważne numery: indywidualny numer identyfikacyjny skrzyżowania, precyzyjnie określa</w:t>
      </w:r>
      <w:r>
        <w:rPr>
          <w:rFonts w:ascii="Arial" w:hAnsi="Arial" w:cs="Arial"/>
        </w:rPr>
        <w:t>jący</w:t>
      </w:r>
      <w:r w:rsidRPr="000D6397">
        <w:rPr>
          <w:rFonts w:ascii="Arial" w:hAnsi="Arial" w:cs="Arial"/>
        </w:rPr>
        <w:t xml:space="preserve"> położenie przejazdu, numer alarmowy 112, który należy wybrać, gdy zagrożone jest życie i zdrowie oraz numer do służb technicznych PLK</w:t>
      </w:r>
      <w:r w:rsidRPr="00460622">
        <w:rPr>
          <w:rFonts w:ascii="Arial" w:hAnsi="Arial" w:cs="Arial"/>
        </w:rPr>
        <w:t xml:space="preserve"> SA</w:t>
      </w:r>
      <w:r w:rsidRPr="000D63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gdzie</w:t>
      </w:r>
      <w:r w:rsidRPr="000D6397">
        <w:rPr>
          <w:rFonts w:ascii="Arial" w:hAnsi="Arial" w:cs="Arial"/>
        </w:rPr>
        <w:t xml:space="preserve"> można zgłaszać nieprawidłowości i awarie na przejazdach, które nie zagrażają bezpośrednio życiu.</w:t>
      </w:r>
    </w:p>
    <w:p w14:paraId="77176DEC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t>Z numeru 112 należy skorzystać, gdy zagrożone jest życie, gdy może dojść do wypadku – np. gdy samochód został unieruchomiony między rogatkami, w przypadku zdarzenia na przejeździe lub dostrzeżenia przeszkody na torach. Kontakt z numerem alarmowym 112 i reakcja kolejarzy pozwalają uniknąć tragedii.</w:t>
      </w:r>
    </w:p>
    <w:p w14:paraId="58E0FA15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  <w:b/>
          <w:bCs/>
        </w:rPr>
        <w:t>Bezpieczne podróże na Wszystkich Świętych</w:t>
      </w:r>
    </w:p>
    <w:p w14:paraId="49E6E181" w14:textId="77777777" w:rsidR="000461D9" w:rsidRPr="000D6397" w:rsidRDefault="000461D9" w:rsidP="000461D9">
      <w:pPr>
        <w:spacing w:line="360" w:lineRule="auto"/>
        <w:rPr>
          <w:rFonts w:ascii="Arial" w:hAnsi="Arial" w:cs="Arial"/>
        </w:rPr>
      </w:pPr>
      <w:r w:rsidRPr="000D6397">
        <w:rPr>
          <w:rFonts w:ascii="Arial" w:hAnsi="Arial" w:cs="Arial"/>
        </w:rPr>
        <w:t>Ponad 3 000 funkcjonariuszy Straży Ochrony Kolei w okresie Wszystkich Świętych czuwać będzie nad bezpieczeństwem podróżnych. Dodatkowe patrole pojawią się na stacjach, dworcach, w pociągach, a także obok linii kolejowych. Organizowane będą patrole z przedstawicielami innych służb m.in. policji, Żandarmerii Wojskowej, Straży Granicznej.</w:t>
      </w:r>
      <w:r w:rsidRPr="00460622">
        <w:rPr>
          <w:rFonts w:ascii="Arial" w:hAnsi="Arial" w:cs="Arial"/>
        </w:rPr>
        <w:t xml:space="preserve"> Przypominamy, żeby nie pozostawiać bagaży bez opieki, a w przypadku zagrożenia informować Straż Ochrony Kolei: numer alarmowy SOK: 22 474 00 00. </w:t>
      </w:r>
    </w:p>
    <w:p w14:paraId="23081E57" w14:textId="77777777" w:rsidR="000461D9" w:rsidRPr="00460622" w:rsidRDefault="000461D9" w:rsidP="000461D9">
      <w:pPr>
        <w:rPr>
          <w:rFonts w:ascii="Arial" w:hAnsi="Arial" w:cs="Arial"/>
        </w:rPr>
      </w:pPr>
      <w:r w:rsidRPr="001607CF">
        <w:rPr>
          <w:rFonts w:ascii="Arial" w:hAnsi="Arial" w:cs="Arial"/>
          <w:b/>
          <w:bCs/>
        </w:rPr>
        <w:t>Kontakt dla mediów:</w:t>
      </w:r>
      <w:r w:rsidRPr="001607CF">
        <w:rPr>
          <w:rFonts w:ascii="Arial" w:hAnsi="Arial" w:cs="Arial"/>
        </w:rPr>
        <w:br/>
      </w:r>
      <w:r>
        <w:rPr>
          <w:rFonts w:ascii="Arial" w:hAnsi="Arial" w:cs="Arial"/>
        </w:rPr>
        <w:t>Karol Jakubowski</w:t>
      </w:r>
      <w:r w:rsidRPr="001607CF">
        <w:rPr>
          <w:rFonts w:ascii="Arial" w:hAnsi="Arial" w:cs="Arial"/>
        </w:rPr>
        <w:br/>
        <w:t>Zespół Prasowy</w:t>
      </w:r>
      <w:r w:rsidRPr="001607CF">
        <w:rPr>
          <w:rFonts w:ascii="Arial" w:hAnsi="Arial" w:cs="Arial"/>
        </w:rPr>
        <w:br/>
        <w:t>PKP Polskie Linie Kolejowe S.A.</w:t>
      </w:r>
      <w:r w:rsidRPr="001607CF">
        <w:rPr>
          <w:rFonts w:ascii="Arial" w:hAnsi="Arial" w:cs="Arial"/>
        </w:rPr>
        <w:br/>
        <w:t>rzecznik@plk-sa.pl</w:t>
      </w:r>
      <w:r w:rsidRPr="001607CF">
        <w:rPr>
          <w:rFonts w:ascii="Arial" w:hAnsi="Arial" w:cs="Arial"/>
        </w:rPr>
        <w:br/>
        <w:t>T: +48 22 473 30 02</w:t>
      </w:r>
    </w:p>
    <w:p w14:paraId="06CEC5A2" w14:textId="77777777" w:rsidR="00CD00BC" w:rsidRPr="00A42B58" w:rsidRDefault="00CD00BC" w:rsidP="005653AD">
      <w:pPr>
        <w:spacing w:after="0" w:line="360" w:lineRule="auto"/>
        <w:rPr>
          <w:rFonts w:ascii="Arial" w:hAnsi="Arial" w:cs="Arial"/>
          <w:b/>
          <w:bCs/>
        </w:rPr>
      </w:pPr>
      <w:r w:rsidRPr="00A42B5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2D8669D" wp14:editId="62E55ADE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B58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8" w:history="1">
        <w:r w:rsidRPr="00A42B58">
          <w:rPr>
            <w:rStyle w:val="Hipercze"/>
            <w:rFonts w:ascii="Arial" w:hAnsi="Arial" w:cs="Arial"/>
          </w:rPr>
          <w:t>www.bezpieczny-przejazd.pl</w:t>
        </w:r>
      </w:hyperlink>
    </w:p>
    <w:p w14:paraId="3386FF54" w14:textId="0253D72E" w:rsidR="00B75D1F" w:rsidRDefault="00B75D1F" w:rsidP="004E70D7"/>
    <w:p w14:paraId="5EB3C1B4" w14:textId="2999665D" w:rsidR="008B58FA" w:rsidRPr="004E70D7" w:rsidRDefault="008B58FA" w:rsidP="004E70D7">
      <w:pPr>
        <w:spacing w:line="240" w:lineRule="auto"/>
        <w:rPr>
          <w:rFonts w:ascii="Arial" w:hAnsi="Arial" w:cs="Arial"/>
        </w:rPr>
      </w:pPr>
    </w:p>
    <w:sectPr w:rsidR="008B58FA" w:rsidRPr="004E70D7" w:rsidSect="000E0EB0">
      <w:head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334B" w14:textId="77777777" w:rsidR="0012486F" w:rsidRDefault="0012486F" w:rsidP="00B8381C">
      <w:pPr>
        <w:spacing w:after="0" w:line="240" w:lineRule="auto"/>
      </w:pPr>
      <w:r>
        <w:separator/>
      </w:r>
    </w:p>
  </w:endnote>
  <w:endnote w:type="continuationSeparator" w:id="0">
    <w:p w14:paraId="5B9AF49B" w14:textId="77777777" w:rsidR="0012486F" w:rsidRDefault="0012486F" w:rsidP="00B8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28D8" w14:textId="38081624" w:rsidR="00B57069" w:rsidRPr="005653AD" w:rsidRDefault="005653A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 xml:space="preserve">Krajowego Rejestru Sądowego pod numerem KRS 0000037568, NIP 113-23-16-427, REGON 017319027. Wysokość kapitału zakładowego w całości wpłaconego: </w:t>
    </w:r>
    <w:r w:rsidR="00C602A4" w:rsidRPr="00C602A4">
      <w:rPr>
        <w:rFonts w:ascii="Arial" w:hAnsi="Arial" w:cs="Arial"/>
        <w:sz w:val="14"/>
        <w:szCs w:val="14"/>
      </w:rPr>
      <w:t>3</w:t>
    </w:r>
    <w:r w:rsidR="007524E0">
      <w:rPr>
        <w:rFonts w:ascii="Arial" w:hAnsi="Arial" w:cs="Arial"/>
        <w:sz w:val="14"/>
        <w:szCs w:val="14"/>
      </w:rPr>
      <w:t>7</w:t>
    </w:r>
    <w:r w:rsidR="00C602A4" w:rsidRPr="00C602A4">
      <w:rPr>
        <w:rFonts w:ascii="Arial" w:hAnsi="Arial" w:cs="Arial"/>
        <w:sz w:val="14"/>
        <w:szCs w:val="14"/>
      </w:rPr>
      <w:t xml:space="preserve"> </w:t>
    </w:r>
    <w:r w:rsidR="007524E0">
      <w:rPr>
        <w:rFonts w:ascii="Arial" w:hAnsi="Arial" w:cs="Arial"/>
        <w:sz w:val="14"/>
        <w:szCs w:val="14"/>
      </w:rPr>
      <w:t>277</w:t>
    </w:r>
    <w:r w:rsidR="00C602A4" w:rsidRPr="00C602A4">
      <w:rPr>
        <w:rFonts w:ascii="Arial" w:hAnsi="Arial" w:cs="Arial"/>
        <w:sz w:val="14"/>
        <w:szCs w:val="14"/>
      </w:rPr>
      <w:t xml:space="preserve"> </w:t>
    </w:r>
    <w:r w:rsidR="007524E0">
      <w:rPr>
        <w:rFonts w:ascii="Arial" w:hAnsi="Arial" w:cs="Arial"/>
        <w:sz w:val="14"/>
        <w:szCs w:val="14"/>
      </w:rPr>
      <w:t>0</w:t>
    </w:r>
    <w:r w:rsidR="00340032">
      <w:rPr>
        <w:rFonts w:ascii="Arial" w:hAnsi="Arial" w:cs="Arial"/>
        <w:sz w:val="14"/>
        <w:szCs w:val="14"/>
      </w:rPr>
      <w:t>2</w:t>
    </w:r>
    <w:r w:rsidR="007524E0">
      <w:rPr>
        <w:rFonts w:ascii="Arial" w:hAnsi="Arial" w:cs="Arial"/>
        <w:sz w:val="14"/>
        <w:szCs w:val="14"/>
      </w:rPr>
      <w:t>3</w:t>
    </w:r>
    <w:r w:rsidR="00C602A4" w:rsidRPr="00C602A4">
      <w:rPr>
        <w:rFonts w:ascii="Arial" w:hAnsi="Arial" w:cs="Arial"/>
        <w:sz w:val="14"/>
        <w:szCs w:val="14"/>
      </w:rPr>
      <w:t xml:space="preserve"> 000,00 </w:t>
    </w:r>
    <w:r w:rsidR="007A10F0" w:rsidRPr="005653AD">
      <w:rPr>
        <w:rFonts w:ascii="Arial" w:hAnsi="Arial"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32A9" w14:textId="77777777" w:rsidR="0012486F" w:rsidRDefault="0012486F" w:rsidP="00B8381C">
      <w:pPr>
        <w:spacing w:after="0" w:line="240" w:lineRule="auto"/>
      </w:pPr>
      <w:r>
        <w:separator/>
      </w:r>
    </w:p>
  </w:footnote>
  <w:footnote w:type="continuationSeparator" w:id="0">
    <w:p w14:paraId="19298FA9" w14:textId="77777777" w:rsidR="0012486F" w:rsidRDefault="0012486F" w:rsidP="00B8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4F64" w14:textId="77777777" w:rsidR="00923E80" w:rsidRDefault="00923E80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6E19" w14:textId="77777777" w:rsidR="00B57069" w:rsidRDefault="000E0EB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56E44" wp14:editId="61F3F91F">
              <wp:simplePos x="0" y="0"/>
              <wp:positionH relativeFrom="margin">
                <wp:align>left</wp:align>
              </wp:positionH>
              <wp:positionV relativeFrom="paragraph">
                <wp:posOffset>770890</wp:posOffset>
              </wp:positionV>
              <wp:extent cx="2560320" cy="99060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BD23F" w14:textId="77777777" w:rsidR="000E0EB0" w:rsidRPr="004D6EC9" w:rsidRDefault="000E0EB0" w:rsidP="000E0EB0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6D63A7" w14:textId="77777777" w:rsidR="000E0EB0" w:rsidRDefault="000E0EB0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694A9F3" w14:textId="77777777" w:rsidR="000E0EB0" w:rsidRPr="004D6EC9" w:rsidRDefault="000E0EB0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48B687" w14:textId="77777777" w:rsidR="000E0EB0" w:rsidRPr="009939C9" w:rsidRDefault="000E0EB0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08F3E6C" w14:textId="77777777" w:rsidR="000E0EB0" w:rsidRPr="009939C9" w:rsidRDefault="000E0EB0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25A85F0" w14:textId="77777777" w:rsidR="000E0EB0" w:rsidRPr="009939C9" w:rsidRDefault="000E0EB0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5D0ED5A" w14:textId="77777777" w:rsidR="000E0EB0" w:rsidRPr="004D6EC9" w:rsidRDefault="000E0EB0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2E7323" w14:textId="77777777" w:rsidR="000E0EB0" w:rsidRPr="00DA3248" w:rsidRDefault="000E0EB0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56E44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7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" filled="f" stroked="f">
              <v:textbox inset="0,0,0,0">
                <w:txbxContent>
                  <w:p w14:paraId="106BD23F" w14:textId="77777777" w:rsidR="000E0EB0" w:rsidRPr="004D6EC9" w:rsidRDefault="000E0EB0" w:rsidP="000E0EB0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6D63A7" w14:textId="77777777" w:rsidR="000E0EB0" w:rsidRDefault="000E0EB0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694A9F3" w14:textId="77777777" w:rsidR="000E0EB0" w:rsidRPr="004D6EC9" w:rsidRDefault="000E0EB0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48B687" w14:textId="77777777" w:rsidR="000E0EB0" w:rsidRPr="009939C9" w:rsidRDefault="000E0EB0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08F3E6C" w14:textId="77777777" w:rsidR="000E0EB0" w:rsidRPr="009939C9" w:rsidRDefault="000E0EB0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25A85F0" w14:textId="77777777" w:rsidR="000E0EB0" w:rsidRPr="009939C9" w:rsidRDefault="000E0EB0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5D0ED5A" w14:textId="77777777" w:rsidR="000E0EB0" w:rsidRPr="004D6EC9" w:rsidRDefault="000E0EB0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2E7323" w14:textId="77777777" w:rsidR="000E0EB0" w:rsidRPr="00DA3248" w:rsidRDefault="000E0EB0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653AD" w:rsidRPr="00B8381C">
      <w:rPr>
        <w:noProof/>
        <w:lang w:eastAsia="pl-PL"/>
      </w:rPr>
      <w:drawing>
        <wp:inline distT="0" distB="0" distL="0" distR="0" wp14:anchorId="67A912F8" wp14:editId="5C49A5D5">
          <wp:extent cx="5760720" cy="841529"/>
          <wp:effectExtent l="0" t="0" r="0" b="0"/>
          <wp:docPr id="583935295" name="Obraz 583935295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1C"/>
    <w:rsid w:val="00041F65"/>
    <w:rsid w:val="000436AF"/>
    <w:rsid w:val="000461D9"/>
    <w:rsid w:val="00046624"/>
    <w:rsid w:val="000674B2"/>
    <w:rsid w:val="00080E04"/>
    <w:rsid w:val="00085D13"/>
    <w:rsid w:val="000B3C0A"/>
    <w:rsid w:val="000C004B"/>
    <w:rsid w:val="000C2CD0"/>
    <w:rsid w:val="000E09FE"/>
    <w:rsid w:val="000E0EB0"/>
    <w:rsid w:val="000E1C47"/>
    <w:rsid w:val="000E6A8A"/>
    <w:rsid w:val="000F353A"/>
    <w:rsid w:val="000F4DD4"/>
    <w:rsid w:val="000F55F7"/>
    <w:rsid w:val="000F73EF"/>
    <w:rsid w:val="00101E95"/>
    <w:rsid w:val="001042DB"/>
    <w:rsid w:val="0012486F"/>
    <w:rsid w:val="00133ED4"/>
    <w:rsid w:val="00145044"/>
    <w:rsid w:val="00154184"/>
    <w:rsid w:val="00156569"/>
    <w:rsid w:val="00172FBE"/>
    <w:rsid w:val="00182C03"/>
    <w:rsid w:val="001A2A4B"/>
    <w:rsid w:val="001C4DBF"/>
    <w:rsid w:val="001C5564"/>
    <w:rsid w:val="001D3949"/>
    <w:rsid w:val="001E02D1"/>
    <w:rsid w:val="00232623"/>
    <w:rsid w:val="00255E47"/>
    <w:rsid w:val="002661DF"/>
    <w:rsid w:val="00286F9D"/>
    <w:rsid w:val="002A71DF"/>
    <w:rsid w:val="002B1B26"/>
    <w:rsid w:val="002D6010"/>
    <w:rsid w:val="002E22EB"/>
    <w:rsid w:val="002E7EE0"/>
    <w:rsid w:val="002F1E26"/>
    <w:rsid w:val="003167B9"/>
    <w:rsid w:val="00320C81"/>
    <w:rsid w:val="00320F94"/>
    <w:rsid w:val="003229CD"/>
    <w:rsid w:val="00333600"/>
    <w:rsid w:val="00337690"/>
    <w:rsid w:val="00340032"/>
    <w:rsid w:val="00340288"/>
    <w:rsid w:val="0034307E"/>
    <w:rsid w:val="00345923"/>
    <w:rsid w:val="00351D21"/>
    <w:rsid w:val="0035302B"/>
    <w:rsid w:val="00360C3C"/>
    <w:rsid w:val="00362A54"/>
    <w:rsid w:val="00366A6A"/>
    <w:rsid w:val="0039454C"/>
    <w:rsid w:val="003B634F"/>
    <w:rsid w:val="0041494D"/>
    <w:rsid w:val="00427947"/>
    <w:rsid w:val="004402F6"/>
    <w:rsid w:val="0044650F"/>
    <w:rsid w:val="00450BE1"/>
    <w:rsid w:val="004840AE"/>
    <w:rsid w:val="00485957"/>
    <w:rsid w:val="004863D7"/>
    <w:rsid w:val="004923CE"/>
    <w:rsid w:val="004B2D41"/>
    <w:rsid w:val="004E3242"/>
    <w:rsid w:val="004E70D7"/>
    <w:rsid w:val="00514268"/>
    <w:rsid w:val="00526C66"/>
    <w:rsid w:val="00544886"/>
    <w:rsid w:val="005653AD"/>
    <w:rsid w:val="00570451"/>
    <w:rsid w:val="005B41E6"/>
    <w:rsid w:val="005B61CE"/>
    <w:rsid w:val="005C435B"/>
    <w:rsid w:val="005F22EC"/>
    <w:rsid w:val="005F5A0A"/>
    <w:rsid w:val="00601806"/>
    <w:rsid w:val="006074A0"/>
    <w:rsid w:val="00615F5E"/>
    <w:rsid w:val="00621880"/>
    <w:rsid w:val="00625DDD"/>
    <w:rsid w:val="00632490"/>
    <w:rsid w:val="00641C7A"/>
    <w:rsid w:val="0066091C"/>
    <w:rsid w:val="00672446"/>
    <w:rsid w:val="006A2BCA"/>
    <w:rsid w:val="006B24AB"/>
    <w:rsid w:val="006F70CC"/>
    <w:rsid w:val="00711089"/>
    <w:rsid w:val="007210C4"/>
    <w:rsid w:val="0073710F"/>
    <w:rsid w:val="007524E0"/>
    <w:rsid w:val="00753899"/>
    <w:rsid w:val="007735B8"/>
    <w:rsid w:val="007758FC"/>
    <w:rsid w:val="00777E85"/>
    <w:rsid w:val="007A10F0"/>
    <w:rsid w:val="007A2B37"/>
    <w:rsid w:val="007A2DE6"/>
    <w:rsid w:val="007B0A41"/>
    <w:rsid w:val="007B5468"/>
    <w:rsid w:val="007B7649"/>
    <w:rsid w:val="007C521A"/>
    <w:rsid w:val="007D56B7"/>
    <w:rsid w:val="0081653B"/>
    <w:rsid w:val="00836329"/>
    <w:rsid w:val="0085084A"/>
    <w:rsid w:val="00853F86"/>
    <w:rsid w:val="008555C3"/>
    <w:rsid w:val="008618B6"/>
    <w:rsid w:val="0086328B"/>
    <w:rsid w:val="00873B80"/>
    <w:rsid w:val="00873CDE"/>
    <w:rsid w:val="00896487"/>
    <w:rsid w:val="008A1E8B"/>
    <w:rsid w:val="008A554C"/>
    <w:rsid w:val="008A5A6F"/>
    <w:rsid w:val="008B58FA"/>
    <w:rsid w:val="008D12C5"/>
    <w:rsid w:val="008D5A82"/>
    <w:rsid w:val="008F0F05"/>
    <w:rsid w:val="008F3614"/>
    <w:rsid w:val="0090601E"/>
    <w:rsid w:val="00920FFD"/>
    <w:rsid w:val="00922B48"/>
    <w:rsid w:val="00923E80"/>
    <w:rsid w:val="00954D0F"/>
    <w:rsid w:val="0096423E"/>
    <w:rsid w:val="009937E2"/>
    <w:rsid w:val="00995AA7"/>
    <w:rsid w:val="00996C5F"/>
    <w:rsid w:val="009F2251"/>
    <w:rsid w:val="009F3033"/>
    <w:rsid w:val="00A0013A"/>
    <w:rsid w:val="00A02EDE"/>
    <w:rsid w:val="00A3364C"/>
    <w:rsid w:val="00A344F9"/>
    <w:rsid w:val="00A63E4D"/>
    <w:rsid w:val="00A70E8E"/>
    <w:rsid w:val="00AA550E"/>
    <w:rsid w:val="00AB6A41"/>
    <w:rsid w:val="00AC3915"/>
    <w:rsid w:val="00AE425C"/>
    <w:rsid w:val="00AF4DB9"/>
    <w:rsid w:val="00B220B1"/>
    <w:rsid w:val="00B34A90"/>
    <w:rsid w:val="00B569A9"/>
    <w:rsid w:val="00B57069"/>
    <w:rsid w:val="00B75D1F"/>
    <w:rsid w:val="00B7731E"/>
    <w:rsid w:val="00B8381C"/>
    <w:rsid w:val="00B92EA2"/>
    <w:rsid w:val="00BA23B7"/>
    <w:rsid w:val="00BB14AF"/>
    <w:rsid w:val="00BC38C2"/>
    <w:rsid w:val="00C20A7E"/>
    <w:rsid w:val="00C22F36"/>
    <w:rsid w:val="00C23931"/>
    <w:rsid w:val="00C3003B"/>
    <w:rsid w:val="00C31CDE"/>
    <w:rsid w:val="00C478B6"/>
    <w:rsid w:val="00C56C16"/>
    <w:rsid w:val="00C602A4"/>
    <w:rsid w:val="00C6037C"/>
    <w:rsid w:val="00C72E25"/>
    <w:rsid w:val="00C924FE"/>
    <w:rsid w:val="00CA1A24"/>
    <w:rsid w:val="00CB296E"/>
    <w:rsid w:val="00CC3D62"/>
    <w:rsid w:val="00CD00BC"/>
    <w:rsid w:val="00CD08B5"/>
    <w:rsid w:val="00CE1B6C"/>
    <w:rsid w:val="00CE2678"/>
    <w:rsid w:val="00CE58CE"/>
    <w:rsid w:val="00D058F6"/>
    <w:rsid w:val="00D13219"/>
    <w:rsid w:val="00D26038"/>
    <w:rsid w:val="00D3455D"/>
    <w:rsid w:val="00D41543"/>
    <w:rsid w:val="00D50944"/>
    <w:rsid w:val="00D86320"/>
    <w:rsid w:val="00DA35A6"/>
    <w:rsid w:val="00DB723F"/>
    <w:rsid w:val="00DC5CDB"/>
    <w:rsid w:val="00DC6562"/>
    <w:rsid w:val="00DE39E3"/>
    <w:rsid w:val="00DF30FC"/>
    <w:rsid w:val="00E03003"/>
    <w:rsid w:val="00E34F5F"/>
    <w:rsid w:val="00E608E2"/>
    <w:rsid w:val="00E64669"/>
    <w:rsid w:val="00E71524"/>
    <w:rsid w:val="00E806EA"/>
    <w:rsid w:val="00E95164"/>
    <w:rsid w:val="00EA7E58"/>
    <w:rsid w:val="00EB74D1"/>
    <w:rsid w:val="00EC5E11"/>
    <w:rsid w:val="00ED71A5"/>
    <w:rsid w:val="00EF5D91"/>
    <w:rsid w:val="00EF636F"/>
    <w:rsid w:val="00F15369"/>
    <w:rsid w:val="00F20F53"/>
    <w:rsid w:val="00F4023D"/>
    <w:rsid w:val="00F43BE5"/>
    <w:rsid w:val="00F46F54"/>
    <w:rsid w:val="00F5410F"/>
    <w:rsid w:val="00F6138F"/>
    <w:rsid w:val="00F72B5A"/>
    <w:rsid w:val="00F76A59"/>
    <w:rsid w:val="00F80D79"/>
    <w:rsid w:val="00F85B20"/>
    <w:rsid w:val="00F86AC4"/>
    <w:rsid w:val="00F94CC6"/>
    <w:rsid w:val="00FB4F65"/>
    <w:rsid w:val="00FB559E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0C82"/>
  <w15:docId w15:val="{DFBDD38C-0F27-40E9-9315-F4BD5A59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0B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8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8381C"/>
  </w:style>
  <w:style w:type="paragraph" w:styleId="Stopka">
    <w:name w:val="footer"/>
    <w:basedOn w:val="Normalny"/>
    <w:link w:val="StopkaZnak"/>
    <w:uiPriority w:val="99"/>
    <w:unhideWhenUsed/>
    <w:rsid w:val="00B838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8381C"/>
  </w:style>
  <w:style w:type="paragraph" w:customStyle="1" w:styleId="Default">
    <w:name w:val="Default"/>
    <w:rsid w:val="000F3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90"/>
    <w:rPr>
      <w:rFonts w:ascii="Tahoma" w:hAnsi="Tahoma" w:cs="Tahoma"/>
      <w:sz w:val="16"/>
      <w:szCs w:val="16"/>
    </w:rPr>
  </w:style>
  <w:style w:type="character" w:customStyle="1" w:styleId="styl-znakowy-1">
    <w:name w:val="styl-znakowy-1"/>
    <w:basedOn w:val="Domylnaczcionkaakapitu"/>
    <w:rsid w:val="00351D21"/>
  </w:style>
  <w:style w:type="paragraph" w:styleId="NormalnyWeb">
    <w:name w:val="Normal (Web)"/>
    <w:basedOn w:val="Normalny"/>
    <w:uiPriority w:val="99"/>
    <w:semiHidden/>
    <w:unhideWhenUsed/>
    <w:rsid w:val="00F43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0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CD00B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53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A2B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B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60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600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3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87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5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46E2-CE3E-4ABE-9552-A7F4371A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bezpieczeństwa na przejazdach – w Inowrocławiu warsztaty kolejarzy z instruktorami nauki jazdy</dc:title>
  <dc:creator>Dudzińska Maria</dc:creator>
  <cp:lastModifiedBy>Dudzińska Maria</cp:lastModifiedBy>
  <cp:revision>3</cp:revision>
  <dcterms:created xsi:type="dcterms:W3CDTF">2025-10-30T11:59:00Z</dcterms:created>
  <dcterms:modified xsi:type="dcterms:W3CDTF">2025-10-31T13:15:00Z</dcterms:modified>
</cp:coreProperties>
</file>