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9A" w:rsidRDefault="001D719A" w:rsidP="001D719A">
      <w:pPr>
        <w:jc w:val="right"/>
        <w:rPr>
          <w:rFonts w:cs="Arial"/>
        </w:rPr>
      </w:pPr>
    </w:p>
    <w:p w:rsidR="001D719A" w:rsidRDefault="001D719A" w:rsidP="001D719A">
      <w:pPr>
        <w:jc w:val="right"/>
        <w:rPr>
          <w:rFonts w:cs="Arial"/>
        </w:rPr>
      </w:pPr>
    </w:p>
    <w:p w:rsidR="001D719A" w:rsidRDefault="001D719A" w:rsidP="001D719A">
      <w:pPr>
        <w:jc w:val="right"/>
        <w:rPr>
          <w:rFonts w:cs="Arial"/>
        </w:rPr>
      </w:pPr>
    </w:p>
    <w:p w:rsidR="001D719A" w:rsidRPr="009375D3" w:rsidRDefault="001D719A" w:rsidP="001D719A">
      <w:pPr>
        <w:spacing w:after="0" w:line="276" w:lineRule="auto"/>
        <w:jc w:val="right"/>
        <w:rPr>
          <w:rFonts w:cs="Arial"/>
        </w:rPr>
      </w:pPr>
      <w:r w:rsidRPr="009375D3">
        <w:rPr>
          <w:rFonts w:cs="Arial"/>
        </w:rPr>
        <w:t>Warszawa,</w:t>
      </w:r>
      <w:r>
        <w:rPr>
          <w:rFonts w:cs="Arial"/>
        </w:rPr>
        <w:t xml:space="preserve"> 17.01.2020</w:t>
      </w:r>
      <w:r w:rsidRPr="009375D3">
        <w:rPr>
          <w:rFonts w:cs="Arial"/>
        </w:rPr>
        <w:t xml:space="preserve"> r.</w:t>
      </w:r>
    </w:p>
    <w:p w:rsidR="001D719A" w:rsidRPr="009375D3" w:rsidRDefault="001D719A" w:rsidP="001D719A">
      <w:pPr>
        <w:spacing w:after="0" w:line="276" w:lineRule="auto"/>
        <w:rPr>
          <w:rFonts w:cs="Arial"/>
        </w:rPr>
      </w:pPr>
    </w:p>
    <w:p w:rsidR="001D719A" w:rsidRPr="007B0444" w:rsidRDefault="001D719A" w:rsidP="001D719A">
      <w:pPr>
        <w:pStyle w:val="Nagwek1"/>
        <w:spacing w:before="0" w:after="12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Stara zwrotnica pomoże zostać pracownikiem nowoczesnej kolei </w:t>
      </w:r>
    </w:p>
    <w:p w:rsidR="00CA56F1" w:rsidRDefault="001D719A" w:rsidP="00CA56F1">
      <w:pPr>
        <w:spacing w:after="120" w:line="276" w:lineRule="auto"/>
        <w:rPr>
          <w:rFonts w:cs="Arial"/>
          <w:b/>
        </w:rPr>
      </w:pPr>
      <w:r>
        <w:rPr>
          <w:rFonts w:cs="Arial"/>
          <w:b/>
        </w:rPr>
        <w:t>N</w:t>
      </w:r>
      <w:r w:rsidRPr="007B0444">
        <w:rPr>
          <w:rFonts w:cs="Arial"/>
          <w:b/>
        </w:rPr>
        <w:t>iewykorzystywan</w:t>
      </w:r>
      <w:r>
        <w:rPr>
          <w:rFonts w:cs="Arial"/>
          <w:b/>
        </w:rPr>
        <w:t xml:space="preserve">e urządzenia trafiają do </w:t>
      </w:r>
      <w:r w:rsidRPr="007B0444">
        <w:rPr>
          <w:rFonts w:cs="Arial"/>
          <w:b/>
        </w:rPr>
        <w:t>uczniów kolejowych kierunków</w:t>
      </w:r>
      <w:r>
        <w:rPr>
          <w:rFonts w:cs="Arial"/>
          <w:b/>
        </w:rPr>
        <w:t xml:space="preserve">, by pomagać w nauce. </w:t>
      </w:r>
      <w:r w:rsidRPr="007B0444">
        <w:rPr>
          <w:rFonts w:cs="Arial"/>
          <w:b/>
        </w:rPr>
        <w:t>PKP Polski</w:t>
      </w:r>
      <w:r>
        <w:rPr>
          <w:rFonts w:cs="Arial"/>
          <w:b/>
        </w:rPr>
        <w:t>e</w:t>
      </w:r>
      <w:r w:rsidRPr="007B0444">
        <w:rPr>
          <w:rFonts w:cs="Arial"/>
          <w:b/>
        </w:rPr>
        <w:t xml:space="preserve"> Lini</w:t>
      </w:r>
      <w:r>
        <w:rPr>
          <w:rFonts w:cs="Arial"/>
          <w:b/>
        </w:rPr>
        <w:t>e</w:t>
      </w:r>
      <w:r w:rsidRPr="007B0444">
        <w:rPr>
          <w:rFonts w:cs="Arial"/>
          <w:b/>
        </w:rPr>
        <w:t xml:space="preserve"> Kolejow</w:t>
      </w:r>
      <w:r>
        <w:rPr>
          <w:rFonts w:cs="Arial"/>
          <w:b/>
        </w:rPr>
        <w:t>e</w:t>
      </w:r>
      <w:r w:rsidRPr="007B0444">
        <w:rPr>
          <w:rFonts w:cs="Arial"/>
          <w:b/>
        </w:rPr>
        <w:t xml:space="preserve"> S.A. </w:t>
      </w:r>
      <w:r>
        <w:rPr>
          <w:rFonts w:cs="Arial"/>
          <w:b/>
        </w:rPr>
        <w:t xml:space="preserve">wspierają kształcenie przyszłych kolejarzy m.in. w </w:t>
      </w:r>
      <w:r w:rsidRPr="007B0444">
        <w:rPr>
          <w:rFonts w:cs="Arial"/>
          <w:b/>
        </w:rPr>
        <w:t>Zesp</w:t>
      </w:r>
      <w:r>
        <w:rPr>
          <w:rFonts w:cs="Arial"/>
          <w:b/>
        </w:rPr>
        <w:t>ole</w:t>
      </w:r>
      <w:r w:rsidRPr="007B0444">
        <w:rPr>
          <w:rFonts w:cs="Arial"/>
          <w:b/>
        </w:rPr>
        <w:t xml:space="preserve"> Szkół Ponadgimnazjalnych Nr 6 w Siedlcach</w:t>
      </w:r>
      <w:r>
        <w:rPr>
          <w:rFonts w:cs="Arial"/>
          <w:b/>
        </w:rPr>
        <w:t xml:space="preserve">. Kolejny raz </w:t>
      </w:r>
      <w:r w:rsidRPr="007B0444">
        <w:rPr>
          <w:rFonts w:cs="Arial"/>
          <w:b/>
        </w:rPr>
        <w:t>przekaza</w:t>
      </w:r>
      <w:r>
        <w:rPr>
          <w:rFonts w:cs="Arial"/>
          <w:b/>
        </w:rPr>
        <w:t>no tam</w:t>
      </w:r>
      <w:r w:rsidRPr="007B0444">
        <w:rPr>
          <w:rFonts w:cs="Arial"/>
          <w:b/>
        </w:rPr>
        <w:t xml:space="preserve"> </w:t>
      </w:r>
      <w:r>
        <w:rPr>
          <w:rFonts w:cs="Arial"/>
          <w:b/>
        </w:rPr>
        <w:t xml:space="preserve">nieużywane już na torach elementy </w:t>
      </w:r>
      <w:r w:rsidRPr="007B0444">
        <w:rPr>
          <w:rFonts w:cs="Arial"/>
          <w:b/>
        </w:rPr>
        <w:t xml:space="preserve">sterowania ruchem kolejowym. </w:t>
      </w:r>
      <w:r>
        <w:rPr>
          <w:rFonts w:cs="Arial"/>
          <w:b/>
        </w:rPr>
        <w:t xml:space="preserve">Siedlecka szkoła jest jedną z </w:t>
      </w:r>
      <w:r w:rsidRPr="007B0444">
        <w:rPr>
          <w:rFonts w:cs="Arial"/>
          <w:b/>
        </w:rPr>
        <w:t xml:space="preserve">ośmiu, które otrzymały </w:t>
      </w:r>
      <w:r>
        <w:rPr>
          <w:rFonts w:cs="Arial"/>
          <w:b/>
        </w:rPr>
        <w:t>sprzęt służący nauce zawodu.</w:t>
      </w:r>
    </w:p>
    <w:p w:rsidR="001D719A" w:rsidRPr="00CA56F1" w:rsidRDefault="001D719A" w:rsidP="001D719A">
      <w:pPr>
        <w:spacing w:after="0" w:line="276" w:lineRule="auto"/>
        <w:rPr>
          <w:rFonts w:cs="Arial"/>
          <w:b/>
        </w:rPr>
      </w:pPr>
      <w:r w:rsidRPr="007B0444">
        <w:rPr>
          <w:rFonts w:cs="Arial"/>
        </w:rPr>
        <w:t xml:space="preserve">PKP Polskie Linie Kolejowe S.A. od lat współpracują ze szkołami, by zapewnić </w:t>
      </w:r>
      <w:r>
        <w:rPr>
          <w:rFonts w:cs="Arial"/>
        </w:rPr>
        <w:t>nowych pracowników dobrze przygotowanych do zawodu</w:t>
      </w:r>
      <w:r w:rsidRPr="007B0444">
        <w:rPr>
          <w:rFonts w:cs="Arial"/>
        </w:rPr>
        <w:t xml:space="preserve">. </w:t>
      </w:r>
      <w:r>
        <w:rPr>
          <w:rFonts w:cs="Arial"/>
        </w:rPr>
        <w:t xml:space="preserve">Spółka wspiera m.in. praktyczne przygotowanie do pracy przyszłych kolejarzy. </w:t>
      </w:r>
    </w:p>
    <w:p w:rsidR="001D719A" w:rsidRPr="007B0444" w:rsidRDefault="001D719A" w:rsidP="00CA56F1">
      <w:pPr>
        <w:spacing w:after="120" w:line="276" w:lineRule="auto"/>
        <w:rPr>
          <w:rFonts w:cs="Arial"/>
        </w:rPr>
      </w:pPr>
      <w:r w:rsidRPr="007B0444">
        <w:rPr>
          <w:rFonts w:cs="Arial"/>
        </w:rPr>
        <w:t>Zespół Szkół Ponadgimnazjalnych Nr 6 im. gen. Józefa Bema w Siedlcach to jedna z ośmiu placówek oświatowych, które w ostatnich latach otrzymały od PLK nieużywane urządzenia. Przekazane szkole elementy sterowania ruchem kolejowym</w:t>
      </w:r>
      <w:r>
        <w:rPr>
          <w:rFonts w:cs="Arial"/>
        </w:rPr>
        <w:t>,</w:t>
      </w:r>
      <w:r w:rsidRPr="007B0444">
        <w:rPr>
          <w:rFonts w:cs="Arial"/>
        </w:rPr>
        <w:t xml:space="preserve"> </w:t>
      </w:r>
      <w:r>
        <w:rPr>
          <w:rFonts w:cs="Arial"/>
        </w:rPr>
        <w:t xml:space="preserve">to sprzęt uzyskany podczas prac na torach – przy wymianie starych części na nowe. Elementy urządzeń, np. </w:t>
      </w:r>
      <w:r w:rsidRPr="007B0444">
        <w:rPr>
          <w:rFonts w:cs="Arial"/>
        </w:rPr>
        <w:t>napęd zwrotnicowy mechaniczny, pomogą przyszłym automatykom sterowania ruchem kolejowym w zdobywaniu praktycznej wiedzy z budowy i konserwacji urządzeń</w:t>
      </w:r>
      <w:r>
        <w:rPr>
          <w:rFonts w:cs="Arial"/>
        </w:rPr>
        <w:t>. Taka wiedza</w:t>
      </w:r>
      <w:r w:rsidRPr="007B0444">
        <w:rPr>
          <w:rFonts w:cs="Arial"/>
        </w:rPr>
        <w:t xml:space="preserve"> w przyszłości ułatwi pracę. Bezpośredni kontakt uczniów ze sprzętem</w:t>
      </w:r>
      <w:r>
        <w:rPr>
          <w:rFonts w:cs="Arial"/>
        </w:rPr>
        <w:t xml:space="preserve">, ćwiczenia na prawdziwych urządzeniach, </w:t>
      </w:r>
      <w:r w:rsidRPr="007B0444">
        <w:rPr>
          <w:rFonts w:cs="Arial"/>
        </w:rPr>
        <w:t>zapewni lepsze przygotowanie do zawodu.</w:t>
      </w:r>
    </w:p>
    <w:p w:rsidR="001D719A" w:rsidRPr="007B0444" w:rsidRDefault="001D719A" w:rsidP="001D719A">
      <w:pPr>
        <w:pStyle w:val="Nagwek2"/>
        <w:spacing w:before="0" w:after="0" w:line="276" w:lineRule="auto"/>
        <w:rPr>
          <w:rFonts w:eastAsia="Calibri" w:cs="Arial"/>
        </w:rPr>
      </w:pPr>
      <w:r w:rsidRPr="007B0444">
        <w:rPr>
          <w:rFonts w:eastAsia="Calibri" w:cs="Arial"/>
        </w:rPr>
        <w:t>Wspierać w edukacji i kształcić kadry</w:t>
      </w:r>
    </w:p>
    <w:p w:rsidR="001D719A" w:rsidRPr="007B0444" w:rsidRDefault="001D719A" w:rsidP="001D719A">
      <w:pPr>
        <w:spacing w:after="0" w:line="276" w:lineRule="auto"/>
        <w:rPr>
          <w:rFonts w:eastAsia="Calibri" w:cs="Arial"/>
        </w:rPr>
      </w:pPr>
      <w:r>
        <w:rPr>
          <w:rFonts w:eastAsia="Calibri" w:cs="Arial"/>
        </w:rPr>
        <w:t>D</w:t>
      </w:r>
      <w:r w:rsidRPr="007B0444">
        <w:rPr>
          <w:rFonts w:eastAsia="Calibri" w:cs="Arial"/>
        </w:rPr>
        <w:t xml:space="preserve">arowizna dla szkoły w Siedlcach to już kolejny etap współpracy </w:t>
      </w:r>
      <w:r>
        <w:rPr>
          <w:rFonts w:eastAsia="Calibri" w:cs="Arial"/>
        </w:rPr>
        <w:t>P</w:t>
      </w:r>
      <w:r w:rsidRPr="007B0444">
        <w:rPr>
          <w:rFonts w:eastAsia="Calibri" w:cs="Arial"/>
        </w:rPr>
        <w:t xml:space="preserve">olskich Linii Kolejowych z tą placówką. W 2016 r. szkoła otrzymała urządzenia sterowania ruchem kolejowym, m.in. ławę dźwigniową i aparat blokowy, które do tej pory pomagają w edukacji przyszłych pracowników. Korzysta z </w:t>
      </w:r>
      <w:r>
        <w:rPr>
          <w:rFonts w:eastAsia="Calibri" w:cs="Arial"/>
        </w:rPr>
        <w:t>nich blisko 300</w:t>
      </w:r>
      <w:r w:rsidRPr="007B0444">
        <w:rPr>
          <w:rFonts w:eastAsia="Calibri" w:cs="Arial"/>
        </w:rPr>
        <w:t xml:space="preserve"> uczniów szkoły na kierunkach kolejowych</w:t>
      </w:r>
      <w:r>
        <w:rPr>
          <w:rFonts w:eastAsia="Calibri" w:cs="Arial"/>
        </w:rPr>
        <w:t xml:space="preserve">: </w:t>
      </w:r>
      <w:r w:rsidRPr="007B0444">
        <w:rPr>
          <w:rFonts w:eastAsia="Calibri" w:cs="Arial"/>
        </w:rPr>
        <w:t xml:space="preserve">technik transportu kolejowego, technik automatyk sterowania ruchem kolejowym oraz technik </w:t>
      </w:r>
      <w:r>
        <w:rPr>
          <w:rFonts w:eastAsia="Calibri" w:cs="Arial"/>
        </w:rPr>
        <w:t>budownictwa kolejowego.</w:t>
      </w:r>
    </w:p>
    <w:p w:rsidR="001D719A" w:rsidRDefault="001D719A" w:rsidP="001D719A">
      <w:pPr>
        <w:spacing w:after="120" w:line="276" w:lineRule="auto"/>
        <w:rPr>
          <w:rFonts w:cs="Arial"/>
        </w:rPr>
      </w:pPr>
      <w:r w:rsidRPr="007B0444">
        <w:rPr>
          <w:rFonts w:cs="Arial"/>
        </w:rPr>
        <w:t xml:space="preserve">Z darowizn od PLK korzystają także uczniowie </w:t>
      </w:r>
      <w:r>
        <w:rPr>
          <w:rFonts w:cs="Arial"/>
        </w:rPr>
        <w:t xml:space="preserve">w innych miastach: </w:t>
      </w:r>
      <w:r w:rsidRPr="007B0444">
        <w:rPr>
          <w:rFonts w:cs="Arial"/>
        </w:rPr>
        <w:t xml:space="preserve">z Zespołu Szkół im. Wł. Reymonta w Małaszewiczach, Zespołu Szkół im. K.K. Baczyńskiego w Tłuszczu, Zespołu Szkół Zawodowych nr 1 w Dęblinie, Zespołu Szkół Kształcenia Ustawicznego w Rzeszowie, Zespołu Szkół Ekologiczno-Transportowych w Gdyni, Zespołu Szkół Mechanicznych nr 1 w Bydgoszczy i Szkoły Podstawowej w Rzekuniu. </w:t>
      </w:r>
      <w:r>
        <w:rPr>
          <w:rFonts w:cs="Arial"/>
        </w:rPr>
        <w:t>Otrzymane przez placówki urządzenia sterowania ruchem kolejowym, urządzenia telekomunikacyjne, semafory, transformatory, zwrotnice, szyny i podkłady pozwalają</w:t>
      </w:r>
      <w:r w:rsidRPr="004D5B4E">
        <w:rPr>
          <w:rFonts w:cs="Arial"/>
        </w:rPr>
        <w:t xml:space="preserve"> lepiej przygotować uczniów do pracy n</w:t>
      </w:r>
      <w:r>
        <w:rPr>
          <w:rFonts w:cs="Arial"/>
        </w:rPr>
        <w:t>a kolei. Zajęcia zawodowe prowadzone przez ekspertów PLK na prawdziwym sprzęcie stają się bardziej atrakcyjne.</w:t>
      </w:r>
    </w:p>
    <w:p w:rsidR="001D719A" w:rsidRPr="003615CE" w:rsidRDefault="001D719A" w:rsidP="001D719A">
      <w:pPr>
        <w:pStyle w:val="Nagwek2"/>
        <w:spacing w:before="0" w:after="0" w:line="276" w:lineRule="auto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 xml:space="preserve">Wsparcie nie tylko do szkół… </w:t>
      </w:r>
    </w:p>
    <w:p w:rsidR="001D719A" w:rsidRDefault="001D719A" w:rsidP="001D719A">
      <w:pPr>
        <w:spacing w:after="240" w:line="276" w:lineRule="auto"/>
        <w:rPr>
          <w:rFonts w:eastAsia="Calibri" w:cs="Arial"/>
        </w:rPr>
      </w:pPr>
      <w:r>
        <w:rPr>
          <w:rFonts w:eastAsia="Calibri" w:cs="Arial"/>
        </w:rPr>
        <w:t>PLK</w:t>
      </w:r>
      <w:r w:rsidRPr="009375D3">
        <w:rPr>
          <w:rFonts w:eastAsia="Calibri" w:cs="Arial"/>
        </w:rPr>
        <w:t xml:space="preserve"> przekazują zbędne w bieżącej pracy elementy infrastruktury lub wyeksploatowany i niewykorzystywany sprzęt </w:t>
      </w:r>
      <w:r>
        <w:rPr>
          <w:rFonts w:eastAsia="Calibri" w:cs="Arial"/>
        </w:rPr>
        <w:t xml:space="preserve">również </w:t>
      </w:r>
      <w:r w:rsidRPr="009375D3">
        <w:rPr>
          <w:rFonts w:eastAsia="Calibri" w:cs="Arial"/>
        </w:rPr>
        <w:t xml:space="preserve">do </w:t>
      </w:r>
      <w:r>
        <w:rPr>
          <w:rFonts w:eastAsia="Calibri" w:cs="Arial"/>
        </w:rPr>
        <w:t>zainteresowanych tematycznie</w:t>
      </w:r>
      <w:r w:rsidRPr="009375D3">
        <w:rPr>
          <w:rFonts w:eastAsia="Calibri" w:cs="Arial"/>
        </w:rPr>
        <w:t xml:space="preserve"> muzeów, stowarzyszeń i organizacji, które dalej mogą go wykorzystywać zgodnie z działalnością statutową</w:t>
      </w:r>
      <w:r w:rsidRPr="00510169">
        <w:rPr>
          <w:rFonts w:eastAsia="Calibri" w:cs="Arial"/>
          <w:b/>
        </w:rPr>
        <w:t xml:space="preserve">. </w:t>
      </w:r>
      <w:r w:rsidRPr="00F5762D">
        <w:rPr>
          <w:rFonts w:eastAsia="Calibri" w:cs="Arial"/>
        </w:rPr>
        <w:t xml:space="preserve">Od 2015 r. </w:t>
      </w:r>
      <w:r>
        <w:rPr>
          <w:rFonts w:eastAsia="Calibri" w:cs="Arial"/>
        </w:rPr>
        <w:t xml:space="preserve">już </w:t>
      </w:r>
      <w:r w:rsidRPr="00F5762D">
        <w:rPr>
          <w:rFonts w:eastAsia="Calibri" w:cs="Arial"/>
        </w:rPr>
        <w:t xml:space="preserve">73 darowizny </w:t>
      </w:r>
      <w:r>
        <w:rPr>
          <w:rFonts w:eastAsia="Calibri" w:cs="Arial"/>
        </w:rPr>
        <w:t xml:space="preserve">trafiły w różne miejsca </w:t>
      </w:r>
      <w:r w:rsidRPr="00F5762D">
        <w:rPr>
          <w:rFonts w:eastAsia="Calibri" w:cs="Arial"/>
        </w:rPr>
        <w:t>Pols</w:t>
      </w:r>
      <w:r>
        <w:rPr>
          <w:rFonts w:eastAsia="Calibri" w:cs="Arial"/>
        </w:rPr>
        <w:t>ki</w:t>
      </w:r>
      <w:r w:rsidRPr="00F5762D">
        <w:rPr>
          <w:rFonts w:eastAsia="Calibri" w:cs="Arial"/>
        </w:rPr>
        <w:t>.</w:t>
      </w:r>
      <w:r w:rsidRPr="009375D3">
        <w:rPr>
          <w:rFonts w:eastAsia="Calibri" w:cs="Arial"/>
        </w:rPr>
        <w:t xml:space="preserve"> </w:t>
      </w:r>
    </w:p>
    <w:p w:rsidR="001D719A" w:rsidRPr="004F033E" w:rsidRDefault="001D719A" w:rsidP="001D719A">
      <w:pPr>
        <w:spacing w:after="240" w:line="276" w:lineRule="auto"/>
        <w:rPr>
          <w:rFonts w:eastAsia="Calibri" w:cs="Arial"/>
        </w:rPr>
      </w:pPr>
      <w:r>
        <w:rPr>
          <w:rFonts w:eastAsia="Calibri" w:cs="Arial"/>
        </w:rPr>
        <w:t>W</w:t>
      </w:r>
      <w:r w:rsidRPr="009375D3">
        <w:rPr>
          <w:rFonts w:eastAsia="Calibri" w:cs="Arial"/>
        </w:rPr>
        <w:t xml:space="preserve"> 2019 r. szyn</w:t>
      </w:r>
      <w:r>
        <w:rPr>
          <w:rFonts w:eastAsia="Calibri" w:cs="Arial"/>
        </w:rPr>
        <w:t>y</w:t>
      </w:r>
      <w:r w:rsidRPr="009375D3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otrzymało </w:t>
      </w:r>
      <w:r w:rsidRPr="009375D3">
        <w:rPr>
          <w:rFonts w:eastAsia="Calibri" w:cs="Arial"/>
        </w:rPr>
        <w:t xml:space="preserve">Towarzystwo Przyjaciół Kolejki Średzkiej „Bana”. Dzięki darowiźnie przejazdy Średzką Kolejką Wąskotorową nadal będą sprawne i bezpieczne. </w:t>
      </w:r>
      <w:r>
        <w:rPr>
          <w:rFonts w:eastAsia="Calibri" w:cs="Arial"/>
        </w:rPr>
        <w:t xml:space="preserve">Pamiętające „dawną </w:t>
      </w:r>
      <w:r>
        <w:rPr>
          <w:rFonts w:eastAsia="Calibri" w:cs="Arial"/>
        </w:rPr>
        <w:lastRenderedPageBreak/>
        <w:t xml:space="preserve">kolej” </w:t>
      </w:r>
      <w:r w:rsidRPr="009375D3">
        <w:rPr>
          <w:rFonts w:eastAsia="Calibri" w:cs="Arial"/>
        </w:rPr>
        <w:t xml:space="preserve">elementy z przejścia pod torami oraz wyeksploatowane wagony </w:t>
      </w:r>
      <w:r>
        <w:rPr>
          <w:rFonts w:eastAsia="Calibri" w:cs="Arial"/>
        </w:rPr>
        <w:t>trafiły do</w:t>
      </w:r>
      <w:r w:rsidRPr="009375D3">
        <w:rPr>
          <w:rFonts w:eastAsia="Calibri" w:cs="Arial"/>
        </w:rPr>
        <w:t xml:space="preserve"> Stowarzyszenia Miłośników Kolei w Jaworzynie Śląskiej, a wagon techniczno-gospodarczy, urządzenia sterowania ruchem kolejowym i pulpity sterownicze do Muzeum Parowozowni Jarocin. </w:t>
      </w:r>
    </w:p>
    <w:p w:rsidR="001D719A" w:rsidRPr="006F77C2" w:rsidRDefault="001D719A" w:rsidP="006F77C2">
      <w:pPr>
        <w:spacing w:after="0" w:line="240" w:lineRule="auto"/>
        <w:rPr>
          <w:rStyle w:val="Pogrubienie"/>
          <w:rFonts w:cs="Arial"/>
          <w:sz w:val="20"/>
          <w:szCs w:val="20"/>
        </w:rPr>
      </w:pPr>
      <w:bookmarkStart w:id="0" w:name="_GoBack"/>
      <w:r w:rsidRPr="006F77C2">
        <w:rPr>
          <w:rStyle w:val="Pogrubienie"/>
          <w:rFonts w:cs="Arial"/>
          <w:sz w:val="20"/>
          <w:szCs w:val="20"/>
        </w:rPr>
        <w:t>Kontakt dla mediów:</w:t>
      </w:r>
    </w:p>
    <w:p w:rsidR="001D719A" w:rsidRPr="006F77C2" w:rsidRDefault="001D719A" w:rsidP="006F77C2">
      <w:pPr>
        <w:spacing w:after="0" w:line="240" w:lineRule="auto"/>
        <w:rPr>
          <w:sz w:val="20"/>
          <w:szCs w:val="20"/>
        </w:rPr>
      </w:pPr>
      <w:r w:rsidRPr="006F77C2">
        <w:rPr>
          <w:rStyle w:val="Pogrubienie"/>
          <w:rFonts w:cs="Arial"/>
          <w:sz w:val="20"/>
          <w:szCs w:val="20"/>
        </w:rPr>
        <w:t>PKP Polskie Linie Kolejowe S.A.</w:t>
      </w:r>
      <w:r w:rsidRPr="006F77C2">
        <w:rPr>
          <w:sz w:val="20"/>
          <w:szCs w:val="20"/>
        </w:rPr>
        <w:br/>
        <w:t>Magdalena Janus</w:t>
      </w:r>
      <w:r w:rsidRPr="006F77C2">
        <w:rPr>
          <w:sz w:val="20"/>
          <w:szCs w:val="20"/>
        </w:rPr>
        <w:br/>
        <w:t>rzecznik prasowy</w:t>
      </w:r>
      <w:r w:rsidRPr="006F77C2">
        <w:rPr>
          <w:sz w:val="20"/>
          <w:szCs w:val="20"/>
        </w:rPr>
        <w:br/>
      </w:r>
      <w:r w:rsidRPr="006F77C2">
        <w:rPr>
          <w:rStyle w:val="Hipercze"/>
          <w:color w:val="0071BC"/>
          <w:sz w:val="20"/>
          <w:szCs w:val="20"/>
          <w:shd w:val="clear" w:color="auto" w:fill="FFFFFF"/>
        </w:rPr>
        <w:t>rzecznik@plk-sa.pl</w:t>
      </w:r>
      <w:r w:rsidRPr="006F77C2">
        <w:rPr>
          <w:sz w:val="20"/>
          <w:szCs w:val="20"/>
        </w:rPr>
        <w:br/>
        <w:t xml:space="preserve">T: +48 22 473 30 02 </w:t>
      </w:r>
    </w:p>
    <w:bookmarkEnd w:id="0"/>
    <w:p w:rsidR="00D42895" w:rsidRDefault="007943BE"/>
    <w:sectPr w:rsidR="00D42895" w:rsidSect="0063625B">
      <w:headerReference w:type="first" r:id="rId6"/>
      <w:footerReference w:type="first" r:id="rId7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3BE" w:rsidRDefault="007943BE">
      <w:pPr>
        <w:spacing w:after="0" w:line="240" w:lineRule="auto"/>
      </w:pPr>
      <w:r>
        <w:separator/>
      </w:r>
    </w:p>
  </w:endnote>
  <w:endnote w:type="continuationSeparator" w:id="0">
    <w:p w:rsidR="007943BE" w:rsidRDefault="0079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7943BE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1D719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1D719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1D719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3BE" w:rsidRDefault="007943BE">
      <w:pPr>
        <w:spacing w:after="0" w:line="240" w:lineRule="auto"/>
      </w:pPr>
      <w:r>
        <w:separator/>
      </w:r>
    </w:p>
  </w:footnote>
  <w:footnote w:type="continuationSeparator" w:id="0">
    <w:p w:rsidR="007943BE" w:rsidRDefault="00794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1D719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E04869" wp14:editId="6146BCD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1D719A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1D719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1D719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1D719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1D719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1D719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1D719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7943BE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048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1D719A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1D719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1D719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1D719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1D719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1D719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1D719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1D719A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C6B038" wp14:editId="6E635A77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9A"/>
    <w:rsid w:val="001D719A"/>
    <w:rsid w:val="002522F3"/>
    <w:rsid w:val="006F77C2"/>
    <w:rsid w:val="007943BE"/>
    <w:rsid w:val="00A00887"/>
    <w:rsid w:val="00C94C40"/>
    <w:rsid w:val="00CA56F1"/>
    <w:rsid w:val="00CC1D9A"/>
    <w:rsid w:val="00E0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F01C6-DCBE-42BB-B9FE-05CA2B49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19A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719A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719A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719A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D719A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1D7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19A"/>
    <w:rPr>
      <w:rFonts w:ascii="Arial" w:hAnsi="Arial"/>
    </w:rPr>
  </w:style>
  <w:style w:type="character" w:styleId="Hipercze">
    <w:name w:val="Hyperlink"/>
    <w:uiPriority w:val="99"/>
    <w:unhideWhenUsed/>
    <w:rsid w:val="001D719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D719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Inf. pras. Kolejowy sprzęt pomaga przyszłym kolejarzom w nauce 17.01.2020 r.</vt:lpstr>
    </vt:vector>
  </TitlesOfParts>
  <Company>PKP PLK S.A.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 pras. Kolejowy sprzęt pomaga przyszłym kolejarzom w nauce 17.01.2020 r.</dc:title>
  <dc:subject/>
  <dc:creator>Kalinowska Kamila</dc:creator>
  <cp:keywords/>
  <dc:description/>
  <cp:lastModifiedBy>Dudzińska Maria</cp:lastModifiedBy>
  <cp:revision>2</cp:revision>
  <cp:lastPrinted>2020-01-17T08:10:00Z</cp:lastPrinted>
  <dcterms:created xsi:type="dcterms:W3CDTF">2020-01-17T08:11:00Z</dcterms:created>
  <dcterms:modified xsi:type="dcterms:W3CDTF">2020-01-17T08:11:00Z</dcterms:modified>
</cp:coreProperties>
</file>