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CF6623" w:rsidRPr="00544C48" w:rsidRDefault="00CF6623" w:rsidP="00CF6623">
      <w:pPr>
        <w:jc w:val="right"/>
        <w:rPr>
          <w:rFonts w:cs="Arial"/>
        </w:rPr>
      </w:pPr>
      <w:r>
        <w:rPr>
          <w:rFonts w:cs="Arial"/>
        </w:rPr>
        <w:t>Rzeszów, 2</w:t>
      </w:r>
      <w:r w:rsidR="00C87D6E">
        <w:rPr>
          <w:rFonts w:cs="Arial"/>
        </w:rPr>
        <w:t>1</w:t>
      </w:r>
      <w:r>
        <w:rPr>
          <w:rFonts w:cs="Arial"/>
        </w:rPr>
        <w:t xml:space="preserve"> grudnia 2021</w:t>
      </w:r>
      <w:r w:rsidRPr="003D74BF">
        <w:rPr>
          <w:rFonts w:cs="Arial"/>
        </w:rPr>
        <w:t>r.</w:t>
      </w:r>
    </w:p>
    <w:p w:rsidR="009D1AEB" w:rsidRPr="005A3906" w:rsidRDefault="00CF6623" w:rsidP="005A3906">
      <w:pPr>
        <w:pStyle w:val="Nagwek1"/>
        <w:spacing w:before="100" w:beforeAutospacing="1" w:after="100" w:afterAutospacing="1" w:line="360" w:lineRule="auto"/>
        <w:rPr>
          <w:rFonts w:cs="Arial"/>
          <w:sz w:val="22"/>
          <w:szCs w:val="22"/>
        </w:rPr>
      </w:pPr>
      <w:r w:rsidRPr="005A3906">
        <w:rPr>
          <w:rFonts w:cs="Arial"/>
          <w:sz w:val="22"/>
          <w:szCs w:val="22"/>
        </w:rPr>
        <w:t>Efektywniejsze przewozy kolejowe między PLK i LHS</w:t>
      </w:r>
    </w:p>
    <w:p w:rsidR="002818A2" w:rsidRPr="00F73590" w:rsidRDefault="00C87D6E" w:rsidP="00F73590">
      <w:pPr>
        <w:spacing w:before="100" w:beforeAutospacing="1" w:after="100" w:afterAutospacing="1" w:line="360" w:lineRule="auto"/>
        <w:rPr>
          <w:rFonts w:ascii="Segoe UI" w:hAnsi="Segoe UI" w:cs="Segoe UI"/>
          <w:sz w:val="20"/>
          <w:szCs w:val="20"/>
        </w:rPr>
      </w:pPr>
      <w:r w:rsidRPr="00F73590">
        <w:rPr>
          <w:rFonts w:eastAsia="Calibri" w:cs="Arial"/>
          <w:b/>
        </w:rPr>
        <w:t>Na Podkarpaciu s</w:t>
      </w:r>
      <w:r w:rsidR="00CF6623" w:rsidRPr="00F73590">
        <w:rPr>
          <w:rFonts w:eastAsia="Calibri" w:cs="Arial"/>
          <w:b/>
        </w:rPr>
        <w:t xml:space="preserve">prawniejszy transport towarów koleją z terminala </w:t>
      </w:r>
      <w:r w:rsidR="00A85660">
        <w:rPr>
          <w:rFonts w:cs="Arial"/>
          <w:b/>
        </w:rPr>
        <w:t>PKP Linii Hutniczej Szerokotorowej</w:t>
      </w:r>
      <w:r w:rsidR="00F73590" w:rsidRPr="00F73590">
        <w:rPr>
          <w:rFonts w:cs="Arial"/>
          <w:b/>
        </w:rPr>
        <w:t xml:space="preserve"> sp. z o.o.</w:t>
      </w:r>
      <w:r w:rsidR="00F73590">
        <w:rPr>
          <w:rFonts w:ascii="Segoe UI" w:hAnsi="Segoe UI" w:cs="Segoe UI"/>
          <w:sz w:val="20"/>
          <w:szCs w:val="20"/>
        </w:rPr>
        <w:t xml:space="preserve">  </w:t>
      </w:r>
      <w:r w:rsidR="00CF6623" w:rsidRPr="005A3906">
        <w:rPr>
          <w:rFonts w:eastAsia="Calibri" w:cs="Arial"/>
          <w:b/>
        </w:rPr>
        <w:t>w Woli</w:t>
      </w:r>
      <w:r w:rsidR="00CF6623" w:rsidRPr="005A3906">
        <w:rPr>
          <w:rFonts w:eastAsia="Calibri" w:cs="Arial"/>
        </w:rPr>
        <w:t xml:space="preserve"> </w:t>
      </w:r>
      <w:r w:rsidR="00CF6623" w:rsidRPr="005A3906">
        <w:rPr>
          <w:rFonts w:eastAsia="Calibri" w:cs="Arial"/>
          <w:b/>
        </w:rPr>
        <w:t>Baranowskiej</w:t>
      </w:r>
      <w:r w:rsidR="00CF6623" w:rsidRPr="005A3906">
        <w:rPr>
          <w:rFonts w:cs="Arial"/>
          <w:b/>
        </w:rPr>
        <w:t xml:space="preserve"> do </w:t>
      </w:r>
      <w:r w:rsidR="00CF6623" w:rsidRPr="005A3906">
        <w:rPr>
          <w:rFonts w:eastAsia="Calibri" w:cs="Arial"/>
          <w:b/>
        </w:rPr>
        <w:t>Padwi na</w:t>
      </w:r>
      <w:r w:rsidRPr="005A3906">
        <w:rPr>
          <w:rFonts w:eastAsia="Calibri" w:cs="Arial"/>
          <w:b/>
        </w:rPr>
        <w:t xml:space="preserve"> trasie </w:t>
      </w:r>
      <w:r w:rsidR="003F0F0F" w:rsidRPr="005A3906">
        <w:rPr>
          <w:rFonts w:eastAsia="Calibri" w:cs="Arial"/>
          <w:b/>
        </w:rPr>
        <w:t xml:space="preserve">Sandomierz </w:t>
      </w:r>
      <w:r w:rsidR="009D79FF" w:rsidRPr="005A3906">
        <w:rPr>
          <w:rFonts w:eastAsia="Calibri" w:cs="Arial"/>
          <w:b/>
        </w:rPr>
        <w:t xml:space="preserve">- </w:t>
      </w:r>
      <w:r w:rsidR="003F0F0F" w:rsidRPr="005A3906">
        <w:rPr>
          <w:rFonts w:eastAsia="Calibri" w:cs="Arial"/>
          <w:b/>
        </w:rPr>
        <w:t>Dębica z</w:t>
      </w:r>
      <w:r w:rsidR="00CF6623" w:rsidRPr="005A3906">
        <w:rPr>
          <w:rFonts w:eastAsia="Calibri" w:cs="Arial"/>
          <w:b/>
        </w:rPr>
        <w:t>apewni inwestycja PKP Polskich Linii Kolejowych S.A.</w:t>
      </w:r>
      <w:r w:rsidRPr="005A3906">
        <w:rPr>
          <w:rFonts w:eastAsia="Calibri" w:cs="Arial"/>
          <w:b/>
        </w:rPr>
        <w:t xml:space="preserve"> Umowa za </w:t>
      </w:r>
      <w:r w:rsidR="0045588C" w:rsidRPr="005A3906">
        <w:rPr>
          <w:rFonts w:cs="Arial"/>
          <w:b/>
        </w:rPr>
        <w:t xml:space="preserve">ponad 15 mln </w:t>
      </w:r>
      <w:r w:rsidRPr="005A3906">
        <w:rPr>
          <w:rFonts w:cs="Arial"/>
          <w:b/>
        </w:rPr>
        <w:t xml:space="preserve">przewiduje remont torów i mostu. </w:t>
      </w:r>
      <w:r w:rsidR="0045588C" w:rsidRPr="005A3906">
        <w:rPr>
          <w:rFonts w:cs="Arial"/>
          <w:b/>
        </w:rPr>
        <w:t>Zadanie finansowane jest z budżetu państwa</w:t>
      </w:r>
      <w:r w:rsidR="002818A2" w:rsidRPr="005A3906">
        <w:rPr>
          <w:rFonts w:cs="Arial"/>
          <w:b/>
        </w:rPr>
        <w:t>.</w:t>
      </w:r>
    </w:p>
    <w:p w:rsidR="003F0F0F" w:rsidRPr="005A3906" w:rsidRDefault="00B24FF7" w:rsidP="005A3906">
      <w:pPr>
        <w:pStyle w:val="NormalnyWeb"/>
        <w:shd w:val="clear" w:color="auto" w:fill="FFFFFF"/>
        <w:spacing w:line="360" w:lineRule="auto"/>
        <w:rPr>
          <w:rFonts w:ascii="Arial" w:eastAsia="Calibri" w:hAnsi="Arial" w:cs="Arial"/>
          <w:sz w:val="22"/>
          <w:szCs w:val="22"/>
        </w:rPr>
      </w:pPr>
      <w:r w:rsidRPr="005A3906">
        <w:rPr>
          <w:rFonts w:ascii="Arial" w:eastAsia="Calibri" w:hAnsi="Arial" w:cs="Arial"/>
          <w:sz w:val="22"/>
          <w:szCs w:val="22"/>
        </w:rPr>
        <w:t xml:space="preserve">Inwestycja PLK wpisuje się w strategię rozwoju transportu kolejowego i intermodalnego województwa podkarpackiego. </w:t>
      </w:r>
      <w:r w:rsidR="003F0F0F" w:rsidRPr="005A3906">
        <w:rPr>
          <w:rFonts w:ascii="Arial" w:eastAsia="Calibri" w:hAnsi="Arial" w:cs="Arial"/>
          <w:sz w:val="22"/>
          <w:szCs w:val="22"/>
        </w:rPr>
        <w:t xml:space="preserve">Linia </w:t>
      </w:r>
      <w:r w:rsidR="005A3906">
        <w:rPr>
          <w:rFonts w:ascii="Arial" w:eastAsia="Calibri" w:hAnsi="Arial" w:cs="Arial"/>
          <w:sz w:val="22"/>
          <w:szCs w:val="22"/>
        </w:rPr>
        <w:t>mię</w:t>
      </w:r>
      <w:r w:rsidR="009D79FF" w:rsidRPr="005A3906">
        <w:rPr>
          <w:rFonts w:ascii="Arial" w:eastAsia="Calibri" w:hAnsi="Arial" w:cs="Arial"/>
          <w:sz w:val="22"/>
          <w:szCs w:val="22"/>
        </w:rPr>
        <w:t xml:space="preserve">dzy stacjami </w:t>
      </w:r>
      <w:r w:rsidR="003F0F0F" w:rsidRPr="005A3906">
        <w:rPr>
          <w:rFonts w:ascii="Arial" w:eastAsia="Calibri" w:hAnsi="Arial" w:cs="Arial"/>
          <w:sz w:val="22"/>
          <w:szCs w:val="22"/>
        </w:rPr>
        <w:t xml:space="preserve">Padew </w:t>
      </w:r>
      <w:r w:rsidRPr="005A3906">
        <w:rPr>
          <w:rFonts w:ascii="Arial" w:eastAsia="Calibri" w:hAnsi="Arial" w:cs="Arial"/>
          <w:sz w:val="22"/>
          <w:szCs w:val="22"/>
        </w:rPr>
        <w:t>a Wolą</w:t>
      </w:r>
      <w:r w:rsidR="009D79FF" w:rsidRPr="005A3906">
        <w:rPr>
          <w:rFonts w:ascii="Arial" w:eastAsia="Calibri" w:hAnsi="Arial" w:cs="Arial"/>
          <w:sz w:val="22"/>
          <w:szCs w:val="22"/>
        </w:rPr>
        <w:t xml:space="preserve"> Baranowską zapewnia połączenie sieci kolejowej z jednym z terminali </w:t>
      </w:r>
      <w:r w:rsidR="00A85660">
        <w:rPr>
          <w:rFonts w:ascii="Arial" w:hAnsi="Arial" w:cs="Arial"/>
          <w:sz w:val="22"/>
          <w:szCs w:val="22"/>
        </w:rPr>
        <w:t>PKP Linii Hutniczej Szerokotorowej</w:t>
      </w:r>
      <w:bookmarkStart w:id="0" w:name="_GoBack"/>
      <w:bookmarkEnd w:id="0"/>
      <w:r w:rsidR="00F73590" w:rsidRPr="00F73590">
        <w:rPr>
          <w:rFonts w:ascii="Arial" w:hAnsi="Arial" w:cs="Arial"/>
          <w:sz w:val="22"/>
          <w:szCs w:val="22"/>
        </w:rPr>
        <w:t xml:space="preserve"> sp. z o.o.</w:t>
      </w:r>
      <w:r w:rsidR="00F73590" w:rsidRPr="00F73590">
        <w:rPr>
          <w:rFonts w:ascii="Segoe UI" w:hAnsi="Segoe UI" w:cs="Segoe UI"/>
          <w:sz w:val="20"/>
          <w:szCs w:val="20"/>
        </w:rPr>
        <w:t xml:space="preserve">  </w:t>
      </w:r>
      <w:r w:rsidR="009D79FF" w:rsidRPr="005A3906">
        <w:rPr>
          <w:rFonts w:ascii="Arial" w:eastAsia="Calibri" w:hAnsi="Arial" w:cs="Arial"/>
          <w:sz w:val="22"/>
          <w:szCs w:val="22"/>
        </w:rPr>
        <w:t xml:space="preserve">(LHS). LHS </w:t>
      </w:r>
      <w:r w:rsidR="003F0F0F" w:rsidRPr="005A3906">
        <w:rPr>
          <w:rFonts w:ascii="Arial" w:eastAsia="Calibri" w:hAnsi="Arial" w:cs="Arial"/>
          <w:sz w:val="22"/>
          <w:szCs w:val="22"/>
        </w:rPr>
        <w:t xml:space="preserve">wykorzystywana jest w transporcie towarów masowych </w:t>
      </w:r>
      <w:r w:rsidR="003F0F0F" w:rsidRPr="005A3906">
        <w:rPr>
          <w:rFonts w:ascii="Arial" w:hAnsi="Arial" w:cs="Arial"/>
          <w:color w:val="202122"/>
          <w:sz w:val="22"/>
          <w:szCs w:val="22"/>
        </w:rPr>
        <w:t>przywożonych do Polski z Ukrainy, innych państw byłego Związku Radzieckiego, Chin</w:t>
      </w:r>
      <w:r w:rsidR="008566AA" w:rsidRPr="005A3906">
        <w:rPr>
          <w:rFonts w:ascii="Arial" w:hAnsi="Arial" w:cs="Arial"/>
          <w:color w:val="202122"/>
          <w:sz w:val="22"/>
          <w:szCs w:val="22"/>
        </w:rPr>
        <w:t>.</w:t>
      </w:r>
      <w:r w:rsidR="003F0F0F" w:rsidRPr="005A3906">
        <w:rPr>
          <w:rFonts w:ascii="Arial" w:hAnsi="Arial" w:cs="Arial"/>
          <w:color w:val="202122"/>
          <w:sz w:val="22"/>
          <w:szCs w:val="22"/>
        </w:rPr>
        <w:t xml:space="preserve"> </w:t>
      </w:r>
      <w:r w:rsidR="008566AA" w:rsidRPr="005A3906">
        <w:rPr>
          <w:rFonts w:ascii="Arial" w:hAnsi="Arial" w:cs="Arial"/>
          <w:color w:val="202122"/>
          <w:sz w:val="22"/>
          <w:szCs w:val="22"/>
        </w:rPr>
        <w:t xml:space="preserve">Zadanie </w:t>
      </w:r>
      <w:r w:rsidR="008566AA" w:rsidRPr="005A3906">
        <w:rPr>
          <w:rFonts w:ascii="Arial" w:eastAsia="Calibri" w:hAnsi="Arial" w:cs="Arial"/>
          <w:sz w:val="22"/>
          <w:szCs w:val="22"/>
        </w:rPr>
        <w:t>PLK sprzyja efektom, jakie przyniesie planowana rozbudowa terminala przeładunkowego PKP Linia Hutnicza Szerokotorowa na stacji Wola Baranowska</w:t>
      </w:r>
    </w:p>
    <w:p w:rsidR="00016807" w:rsidRPr="005A3906" w:rsidRDefault="008566AA" w:rsidP="005A3906">
      <w:pPr>
        <w:spacing w:before="100" w:beforeAutospacing="1" w:after="100" w:afterAutospacing="1" w:line="360" w:lineRule="auto"/>
        <w:rPr>
          <w:rFonts w:eastAsia="Calibri" w:cs="Arial"/>
        </w:rPr>
      </w:pPr>
      <w:r w:rsidRPr="005A3906">
        <w:rPr>
          <w:rFonts w:eastAsia="Calibri" w:cs="Arial"/>
          <w:b/>
        </w:rPr>
        <w:t xml:space="preserve">Prace </w:t>
      </w:r>
      <w:r w:rsidR="009D79FF" w:rsidRPr="005A3906">
        <w:rPr>
          <w:rFonts w:eastAsia="Calibri" w:cs="Arial"/>
          <w:b/>
        </w:rPr>
        <w:t>na pięciokilometrow</w:t>
      </w:r>
      <w:r w:rsidR="00B24FF7" w:rsidRPr="005A3906">
        <w:rPr>
          <w:rFonts w:eastAsia="Calibri" w:cs="Arial"/>
          <w:b/>
        </w:rPr>
        <w:t xml:space="preserve">ym łączniku </w:t>
      </w:r>
      <w:r w:rsidR="0084205D" w:rsidRPr="005A3906">
        <w:rPr>
          <w:rFonts w:eastAsia="Calibri" w:cs="Arial"/>
          <w:b/>
        </w:rPr>
        <w:t>Padew – Wola Baranowska</w:t>
      </w:r>
      <w:r w:rsidR="003F0F0F" w:rsidRPr="005A3906">
        <w:rPr>
          <w:rFonts w:eastAsia="Calibri" w:cs="Arial"/>
        </w:rPr>
        <w:t xml:space="preserve"> </w:t>
      </w:r>
      <w:r w:rsidR="0084205D" w:rsidRPr="005A3906">
        <w:rPr>
          <w:rFonts w:eastAsia="Calibri" w:cs="Arial"/>
        </w:rPr>
        <w:t>poprawi</w:t>
      </w:r>
      <w:r w:rsidRPr="005A3906">
        <w:rPr>
          <w:rFonts w:eastAsia="Calibri" w:cs="Arial"/>
        </w:rPr>
        <w:t>ą</w:t>
      </w:r>
      <w:r w:rsidR="0084205D" w:rsidRPr="005A3906">
        <w:rPr>
          <w:rFonts w:eastAsia="Calibri" w:cs="Arial"/>
        </w:rPr>
        <w:t xml:space="preserve"> stan toru</w:t>
      </w:r>
      <w:r w:rsidR="00FA08CF" w:rsidRPr="005A3906">
        <w:rPr>
          <w:rFonts w:eastAsia="Calibri" w:cs="Arial"/>
        </w:rPr>
        <w:t>, podtorza</w:t>
      </w:r>
      <w:r w:rsidR="0084205D" w:rsidRPr="005A3906">
        <w:rPr>
          <w:rFonts w:eastAsia="Calibri" w:cs="Arial"/>
        </w:rPr>
        <w:t xml:space="preserve"> i obiektów inżynieryjnych.</w:t>
      </w:r>
      <w:r w:rsidR="00770AE9" w:rsidRPr="005A3906">
        <w:rPr>
          <w:rFonts w:eastAsia="Calibri" w:cs="Arial"/>
        </w:rPr>
        <w:t xml:space="preserve"> </w:t>
      </w:r>
      <w:r w:rsidR="009D79FF" w:rsidRPr="005A3906">
        <w:rPr>
          <w:rFonts w:eastAsia="Calibri" w:cs="Arial"/>
        </w:rPr>
        <w:t>W</w:t>
      </w:r>
      <w:r w:rsidR="0031563A" w:rsidRPr="005A3906">
        <w:rPr>
          <w:rFonts w:eastAsia="Calibri" w:cs="Arial"/>
        </w:rPr>
        <w:t>yeliminowane zostan</w:t>
      </w:r>
      <w:r w:rsidR="00F369DB" w:rsidRPr="005A3906">
        <w:rPr>
          <w:rFonts w:eastAsia="Calibri" w:cs="Arial"/>
        </w:rPr>
        <w:t>ą</w:t>
      </w:r>
      <w:r w:rsidR="0031563A" w:rsidRPr="005A3906">
        <w:rPr>
          <w:rFonts w:eastAsia="Calibri" w:cs="Arial"/>
        </w:rPr>
        <w:t xml:space="preserve"> ograniczenia prędko</w:t>
      </w:r>
      <w:r w:rsidR="00F369DB" w:rsidRPr="005A3906">
        <w:rPr>
          <w:rFonts w:eastAsia="Calibri" w:cs="Arial"/>
        </w:rPr>
        <w:t>ś</w:t>
      </w:r>
      <w:r w:rsidR="0031563A" w:rsidRPr="005A3906">
        <w:rPr>
          <w:rFonts w:eastAsia="Calibri" w:cs="Arial"/>
        </w:rPr>
        <w:t>ci</w:t>
      </w:r>
      <w:r w:rsidR="00F369DB" w:rsidRPr="005A3906">
        <w:rPr>
          <w:rFonts w:eastAsia="Calibri" w:cs="Arial"/>
        </w:rPr>
        <w:t xml:space="preserve">. </w:t>
      </w:r>
      <w:r w:rsidR="009D79FF" w:rsidRPr="005A3906">
        <w:rPr>
          <w:rFonts w:eastAsia="Calibri" w:cs="Arial"/>
        </w:rPr>
        <w:t xml:space="preserve">Przywrócona będzie </w:t>
      </w:r>
      <w:r w:rsidR="00F369DB" w:rsidRPr="005A3906">
        <w:rPr>
          <w:rFonts w:eastAsia="Calibri" w:cs="Arial"/>
        </w:rPr>
        <w:t xml:space="preserve">prędkość </w:t>
      </w:r>
      <w:r w:rsidR="0072028B" w:rsidRPr="005A3906">
        <w:rPr>
          <w:rFonts w:eastAsia="Calibri" w:cs="Arial"/>
        </w:rPr>
        <w:t>60 km/h</w:t>
      </w:r>
      <w:r w:rsidR="009D79FF" w:rsidRPr="005A3906">
        <w:rPr>
          <w:rFonts w:eastAsia="Calibri" w:cs="Arial"/>
        </w:rPr>
        <w:t xml:space="preserve"> – maksymalna na </w:t>
      </w:r>
      <w:r w:rsidR="00B24FF7" w:rsidRPr="005A3906">
        <w:rPr>
          <w:rFonts w:eastAsia="Calibri" w:cs="Arial"/>
        </w:rPr>
        <w:t>towarowej trasie</w:t>
      </w:r>
      <w:r w:rsidR="00FA08CF" w:rsidRPr="005A3906">
        <w:rPr>
          <w:rFonts w:eastAsia="Calibri" w:cs="Arial"/>
        </w:rPr>
        <w:t xml:space="preserve">. </w:t>
      </w:r>
      <w:r w:rsidRPr="005A3906">
        <w:rPr>
          <w:rFonts w:eastAsia="Calibri" w:cs="Arial"/>
        </w:rPr>
        <w:t xml:space="preserve">Przewidziano </w:t>
      </w:r>
      <w:r w:rsidR="00FA08CF" w:rsidRPr="005A3906">
        <w:rPr>
          <w:rFonts w:eastAsia="Calibri" w:cs="Arial"/>
        </w:rPr>
        <w:t xml:space="preserve">remont mostu i dwóch przepustów. Przebudowa urządzeń sterowania ruchem oraz prace na trzech przejazdach kolejowo-drogowych </w:t>
      </w:r>
      <w:r w:rsidRPr="005A3906">
        <w:rPr>
          <w:rFonts w:eastAsia="Calibri" w:cs="Arial"/>
        </w:rPr>
        <w:t xml:space="preserve">podniosą </w:t>
      </w:r>
      <w:r w:rsidR="00FA08CF" w:rsidRPr="005A3906">
        <w:rPr>
          <w:rFonts w:eastAsia="Calibri" w:cs="Arial"/>
        </w:rPr>
        <w:t>poziom bezpieczeństwo.</w:t>
      </w:r>
      <w:r w:rsidRPr="005A3906">
        <w:rPr>
          <w:rFonts w:eastAsia="Calibri" w:cs="Arial"/>
        </w:rPr>
        <w:t xml:space="preserve"> </w:t>
      </w:r>
      <w:r w:rsidR="00D81164" w:rsidRPr="005A3906">
        <w:rPr>
          <w:rFonts w:eastAsia="Calibri" w:cs="Arial"/>
        </w:rPr>
        <w:t xml:space="preserve">Zwiększą się </w:t>
      </w:r>
      <w:r w:rsidR="00B24FF7" w:rsidRPr="005A3906">
        <w:rPr>
          <w:rFonts w:eastAsia="Calibri" w:cs="Arial"/>
        </w:rPr>
        <w:t xml:space="preserve">także </w:t>
      </w:r>
      <w:r w:rsidR="00FA08CF" w:rsidRPr="005A3906">
        <w:rPr>
          <w:rFonts w:eastAsia="Calibri" w:cs="Arial"/>
        </w:rPr>
        <w:t xml:space="preserve">możliwe obciążenia taboru </w:t>
      </w:r>
      <w:r w:rsidR="00D81164" w:rsidRPr="005A3906">
        <w:rPr>
          <w:rFonts w:eastAsia="Calibri" w:cs="Arial"/>
        </w:rPr>
        <w:t>na t</w:t>
      </w:r>
      <w:r w:rsidR="005A687A" w:rsidRPr="005A3906">
        <w:rPr>
          <w:rFonts w:eastAsia="Calibri" w:cs="Arial"/>
        </w:rPr>
        <w:t xml:space="preserve">or ze </w:t>
      </w:r>
      <w:r w:rsidR="00D81164" w:rsidRPr="005A3906">
        <w:rPr>
          <w:rFonts w:eastAsia="Calibri" w:cs="Arial"/>
        </w:rPr>
        <w:t xml:space="preserve">196 do 221 </w:t>
      </w:r>
      <w:proofErr w:type="spellStart"/>
      <w:r w:rsidR="00D81164" w:rsidRPr="005A3906">
        <w:rPr>
          <w:rFonts w:eastAsia="Calibri" w:cs="Arial"/>
        </w:rPr>
        <w:t>kN</w:t>
      </w:r>
      <w:proofErr w:type="spellEnd"/>
      <w:r w:rsidR="00B24FF7" w:rsidRPr="005A3906">
        <w:rPr>
          <w:rFonts w:eastAsia="Calibri" w:cs="Arial"/>
        </w:rPr>
        <w:t xml:space="preserve"> - efektywniejszy </w:t>
      </w:r>
      <w:r w:rsidR="00FA08CF" w:rsidRPr="005A3906">
        <w:rPr>
          <w:rFonts w:eastAsia="Calibri" w:cs="Arial"/>
        </w:rPr>
        <w:t xml:space="preserve">będzie </w:t>
      </w:r>
      <w:r w:rsidR="00B24FF7" w:rsidRPr="005A3906">
        <w:rPr>
          <w:rFonts w:eastAsia="Calibri" w:cs="Arial"/>
        </w:rPr>
        <w:t>przewóz ładunków</w:t>
      </w:r>
      <w:r w:rsidR="00031FDA" w:rsidRPr="005A3906">
        <w:rPr>
          <w:rFonts w:eastAsia="Calibri" w:cs="Arial"/>
        </w:rPr>
        <w:t>.</w:t>
      </w:r>
      <w:r w:rsidR="001A4EBB" w:rsidRPr="005A3906">
        <w:rPr>
          <w:rFonts w:eastAsia="Calibri" w:cs="Arial"/>
        </w:rPr>
        <w:t xml:space="preserve"> </w:t>
      </w:r>
    </w:p>
    <w:p w:rsidR="00202E38" w:rsidRPr="005A3906" w:rsidRDefault="00BA0A43" w:rsidP="005A3906">
      <w:pPr>
        <w:spacing w:before="100" w:beforeAutospacing="1" w:after="100" w:afterAutospacing="1" w:line="360" w:lineRule="auto"/>
        <w:rPr>
          <w:rFonts w:eastAsia="Calibri" w:cs="Arial"/>
          <w:color w:val="0070C0"/>
        </w:rPr>
      </w:pPr>
      <w:r w:rsidRPr="005A3906">
        <w:rPr>
          <w:rFonts w:eastAsia="Calibri" w:cs="Arial"/>
        </w:rPr>
        <w:t xml:space="preserve">Umowę </w:t>
      </w:r>
      <w:r w:rsidR="00FA08CF" w:rsidRPr="005A3906">
        <w:rPr>
          <w:rFonts w:cs="Arial"/>
          <w:iCs/>
        </w:rPr>
        <w:t xml:space="preserve">„Rewitalizacja linii kolejowej nr 79 Padew - Wola Baranowska w ramach prac przy rozbudowie terminala LHS w Woli Baranowskiej” wykona </w:t>
      </w:r>
      <w:r w:rsidR="00FA08CF" w:rsidRPr="005A3906">
        <w:rPr>
          <w:rFonts w:eastAsia="Calibri" w:cs="Arial"/>
        </w:rPr>
        <w:t xml:space="preserve">za </w:t>
      </w:r>
      <w:r w:rsidR="00FA08CF" w:rsidRPr="005A3906">
        <w:rPr>
          <w:rFonts w:cs="Arial"/>
        </w:rPr>
        <w:t xml:space="preserve">15,6 </w:t>
      </w:r>
      <w:r w:rsidR="00FA08CF" w:rsidRPr="005A3906">
        <w:rPr>
          <w:rFonts w:eastAsia="Calibri" w:cs="Arial"/>
        </w:rPr>
        <w:t>mln zł netto PNUIK Kraków Sp. z o.o. Zadania obejmuje z</w:t>
      </w:r>
      <w:r w:rsidRPr="005A3906">
        <w:rPr>
          <w:rFonts w:eastAsia="Calibri" w:cs="Arial"/>
        </w:rPr>
        <w:t>aprojektowanie i wykonanie robót budowlanych w latach 2022 – 2023. Projekt finansowany jest z budżetu państwa</w:t>
      </w:r>
      <w:r w:rsidR="00761D56" w:rsidRPr="005A3906">
        <w:rPr>
          <w:rFonts w:eastAsia="Calibri" w:cs="Arial"/>
          <w:color w:val="0070C0"/>
        </w:rPr>
        <w:t>.</w:t>
      </w:r>
    </w:p>
    <w:p w:rsidR="005A3906" w:rsidRDefault="00E768C0" w:rsidP="005A3906">
      <w:pPr>
        <w:spacing w:after="0" w:line="360" w:lineRule="auto"/>
        <w:rPr>
          <w:rStyle w:val="Pogrubienie"/>
          <w:rFonts w:cs="Arial"/>
        </w:rPr>
      </w:pPr>
      <w:r w:rsidRPr="005A3906">
        <w:rPr>
          <w:rStyle w:val="Pogrubienie"/>
          <w:rFonts w:cs="Arial"/>
        </w:rPr>
        <w:t>Kontakt dla mediów:</w:t>
      </w:r>
    </w:p>
    <w:p w:rsidR="00A15AED" w:rsidRPr="005A3906" w:rsidRDefault="00E768C0" w:rsidP="005A3906">
      <w:pPr>
        <w:spacing w:after="0" w:line="360" w:lineRule="auto"/>
        <w:rPr>
          <w:rFonts w:cs="Arial"/>
          <w:b/>
          <w:bCs/>
        </w:rPr>
      </w:pPr>
      <w:r w:rsidRPr="005A3906">
        <w:rPr>
          <w:rFonts w:cs="Arial"/>
        </w:rPr>
        <w:t>Dorota Szalacha</w:t>
      </w:r>
      <w:r w:rsidRPr="005A3906">
        <w:rPr>
          <w:rFonts w:cs="Arial"/>
        </w:rPr>
        <w:br/>
        <w:t>zespół prasowy</w:t>
      </w:r>
      <w:r w:rsidRPr="005A3906">
        <w:rPr>
          <w:rStyle w:val="Pogrubienie"/>
          <w:rFonts w:cs="Arial"/>
        </w:rPr>
        <w:t xml:space="preserve"> </w:t>
      </w:r>
      <w:r w:rsidRPr="005A3906">
        <w:rPr>
          <w:rFonts w:cs="Arial"/>
          <w:b/>
          <w:bCs/>
        </w:rPr>
        <w:br/>
      </w:r>
      <w:r w:rsidRPr="005A3906">
        <w:rPr>
          <w:rStyle w:val="Pogrubienie"/>
          <w:rFonts w:cs="Arial"/>
          <w:b w:val="0"/>
        </w:rPr>
        <w:t>PKP Polskie Linie Kolejowe S.A.</w:t>
      </w:r>
      <w:r w:rsidRPr="005A3906">
        <w:rPr>
          <w:rFonts w:cs="Arial"/>
        </w:rPr>
        <w:br/>
      </w:r>
      <w:r w:rsidRPr="005A3906">
        <w:rPr>
          <w:rStyle w:val="Hipercze"/>
          <w:rFonts w:cs="Arial"/>
          <w:color w:val="0071BC"/>
          <w:shd w:val="clear" w:color="auto" w:fill="FFFFFF"/>
        </w:rPr>
        <w:t>rzecznik@plk-sa.pl</w:t>
      </w:r>
      <w:r w:rsidRPr="005A3906">
        <w:rPr>
          <w:rFonts w:cs="Arial"/>
        </w:rPr>
        <w:br/>
      </w:r>
      <w:r w:rsidR="005A3906">
        <w:rPr>
          <w:rFonts w:cs="Arial"/>
        </w:rPr>
        <w:t>22 473 30 02</w:t>
      </w:r>
    </w:p>
    <w:sectPr w:rsidR="00A15AED" w:rsidRPr="005A3906" w:rsidSect="0063625B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1674" w:rsidRDefault="00011674" w:rsidP="009D1AEB">
      <w:pPr>
        <w:spacing w:after="0" w:line="240" w:lineRule="auto"/>
      </w:pPr>
      <w:r>
        <w:separator/>
      </w:r>
    </w:p>
  </w:endnote>
  <w:endnote w:type="continuationSeparator" w:id="0">
    <w:p w:rsidR="00011674" w:rsidRDefault="00011674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5A57AA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5A57AA">
      <w:rPr>
        <w:rFonts w:cs="Arial"/>
        <w:color w:val="727271"/>
        <w:sz w:val="14"/>
        <w:szCs w:val="14"/>
      </w:rPr>
      <w:t>XIV Wydział Gospodarczy - Krajowego Rejestru Sądowego</w:t>
    </w:r>
    <w:r w:rsidR="00860074" w:rsidRPr="0025604B">
      <w:rPr>
        <w:rFonts w:cs="Arial"/>
        <w:color w:val="727271"/>
        <w:sz w:val="14"/>
        <w:szCs w:val="14"/>
      </w:rPr>
      <w:t xml:space="preserve">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760BB8" w:rsidRPr="00FF26B3">
      <w:rPr>
        <w:rFonts w:cs="Arial"/>
        <w:color w:val="727271"/>
        <w:sz w:val="14"/>
        <w:szCs w:val="14"/>
      </w:rPr>
      <w:t>29 409 453 000,00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1674" w:rsidRDefault="00011674" w:rsidP="009D1AEB">
      <w:pPr>
        <w:spacing w:after="0" w:line="240" w:lineRule="auto"/>
      </w:pPr>
      <w:r>
        <w:separator/>
      </w:r>
    </w:p>
  </w:footnote>
  <w:footnote w:type="continuationSeparator" w:id="0">
    <w:p w:rsidR="00011674" w:rsidRDefault="00011674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D7C2478" wp14:editId="7E8FE755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7C247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1AA9C9D" wp14:editId="3947333D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6C1A63F1"/>
    <w:multiLevelType w:val="hybridMultilevel"/>
    <w:tmpl w:val="F5F8C0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040E4"/>
    <w:rsid w:val="00004E91"/>
    <w:rsid w:val="00011674"/>
    <w:rsid w:val="000122BE"/>
    <w:rsid w:val="00016807"/>
    <w:rsid w:val="00031FDA"/>
    <w:rsid w:val="00051D51"/>
    <w:rsid w:val="000816F2"/>
    <w:rsid w:val="000854D3"/>
    <w:rsid w:val="000862DE"/>
    <w:rsid w:val="001314B9"/>
    <w:rsid w:val="00160652"/>
    <w:rsid w:val="00166D21"/>
    <w:rsid w:val="0018371D"/>
    <w:rsid w:val="00193846"/>
    <w:rsid w:val="001A4EBB"/>
    <w:rsid w:val="001B307D"/>
    <w:rsid w:val="001C297E"/>
    <w:rsid w:val="00202E38"/>
    <w:rsid w:val="0021141C"/>
    <w:rsid w:val="00236985"/>
    <w:rsid w:val="00277762"/>
    <w:rsid w:val="002818A2"/>
    <w:rsid w:val="0029126A"/>
    <w:rsid w:val="00291328"/>
    <w:rsid w:val="002A6F99"/>
    <w:rsid w:val="002E00D4"/>
    <w:rsid w:val="002F6767"/>
    <w:rsid w:val="003074D4"/>
    <w:rsid w:val="0031563A"/>
    <w:rsid w:val="00343B38"/>
    <w:rsid w:val="00361953"/>
    <w:rsid w:val="003653DB"/>
    <w:rsid w:val="00393A0A"/>
    <w:rsid w:val="00393B86"/>
    <w:rsid w:val="003C28F5"/>
    <w:rsid w:val="003C5C14"/>
    <w:rsid w:val="003E0EF7"/>
    <w:rsid w:val="003F0F0F"/>
    <w:rsid w:val="00403F45"/>
    <w:rsid w:val="00450B7E"/>
    <w:rsid w:val="0045588C"/>
    <w:rsid w:val="00467921"/>
    <w:rsid w:val="00477C24"/>
    <w:rsid w:val="004869A6"/>
    <w:rsid w:val="004D3B1A"/>
    <w:rsid w:val="004D3FC9"/>
    <w:rsid w:val="004E7007"/>
    <w:rsid w:val="005121E2"/>
    <w:rsid w:val="00531694"/>
    <w:rsid w:val="00541274"/>
    <w:rsid w:val="00544C48"/>
    <w:rsid w:val="005A15E2"/>
    <w:rsid w:val="005A3906"/>
    <w:rsid w:val="005A57AA"/>
    <w:rsid w:val="005A687A"/>
    <w:rsid w:val="005C1835"/>
    <w:rsid w:val="005E3A2E"/>
    <w:rsid w:val="0063625B"/>
    <w:rsid w:val="00661F0D"/>
    <w:rsid w:val="006954B0"/>
    <w:rsid w:val="006C6C1C"/>
    <w:rsid w:val="006D57C3"/>
    <w:rsid w:val="006F5B3C"/>
    <w:rsid w:val="006F7690"/>
    <w:rsid w:val="00706902"/>
    <w:rsid w:val="0072028B"/>
    <w:rsid w:val="00760BB8"/>
    <w:rsid w:val="00761D56"/>
    <w:rsid w:val="00770AE9"/>
    <w:rsid w:val="00796C75"/>
    <w:rsid w:val="007A7653"/>
    <w:rsid w:val="007B5F1A"/>
    <w:rsid w:val="007F3648"/>
    <w:rsid w:val="00802B59"/>
    <w:rsid w:val="0084205D"/>
    <w:rsid w:val="008566AA"/>
    <w:rsid w:val="00860074"/>
    <w:rsid w:val="008626A9"/>
    <w:rsid w:val="00880D52"/>
    <w:rsid w:val="008B2E64"/>
    <w:rsid w:val="008B4FB2"/>
    <w:rsid w:val="008C4796"/>
    <w:rsid w:val="008F347D"/>
    <w:rsid w:val="009141D6"/>
    <w:rsid w:val="00975006"/>
    <w:rsid w:val="00990C13"/>
    <w:rsid w:val="009935E1"/>
    <w:rsid w:val="009C05DB"/>
    <w:rsid w:val="009C06A1"/>
    <w:rsid w:val="009D1AEB"/>
    <w:rsid w:val="009D3CC0"/>
    <w:rsid w:val="009D79FF"/>
    <w:rsid w:val="009E694A"/>
    <w:rsid w:val="00A15AED"/>
    <w:rsid w:val="00A42B04"/>
    <w:rsid w:val="00A450D8"/>
    <w:rsid w:val="00A47B01"/>
    <w:rsid w:val="00A60039"/>
    <w:rsid w:val="00A626A7"/>
    <w:rsid w:val="00A85660"/>
    <w:rsid w:val="00AC6997"/>
    <w:rsid w:val="00AF580A"/>
    <w:rsid w:val="00B06C22"/>
    <w:rsid w:val="00B24FF7"/>
    <w:rsid w:val="00B70278"/>
    <w:rsid w:val="00BA0A43"/>
    <w:rsid w:val="00BD0275"/>
    <w:rsid w:val="00BE4AC3"/>
    <w:rsid w:val="00BF793F"/>
    <w:rsid w:val="00C172EE"/>
    <w:rsid w:val="00C261CC"/>
    <w:rsid w:val="00C36A64"/>
    <w:rsid w:val="00C4416C"/>
    <w:rsid w:val="00C7537B"/>
    <w:rsid w:val="00C87D6E"/>
    <w:rsid w:val="00C9324B"/>
    <w:rsid w:val="00CD103A"/>
    <w:rsid w:val="00CD21A8"/>
    <w:rsid w:val="00CD63F5"/>
    <w:rsid w:val="00CE36A2"/>
    <w:rsid w:val="00CF0972"/>
    <w:rsid w:val="00CF6623"/>
    <w:rsid w:val="00D149FC"/>
    <w:rsid w:val="00D536F3"/>
    <w:rsid w:val="00D550FE"/>
    <w:rsid w:val="00D63548"/>
    <w:rsid w:val="00D6389B"/>
    <w:rsid w:val="00D70115"/>
    <w:rsid w:val="00D72B61"/>
    <w:rsid w:val="00D74D4A"/>
    <w:rsid w:val="00D81164"/>
    <w:rsid w:val="00D90096"/>
    <w:rsid w:val="00D94707"/>
    <w:rsid w:val="00E429E8"/>
    <w:rsid w:val="00E768C0"/>
    <w:rsid w:val="00EA4C25"/>
    <w:rsid w:val="00F027A3"/>
    <w:rsid w:val="00F369DB"/>
    <w:rsid w:val="00F4308C"/>
    <w:rsid w:val="00F50F76"/>
    <w:rsid w:val="00F73590"/>
    <w:rsid w:val="00FA08CF"/>
    <w:rsid w:val="00FA10E5"/>
    <w:rsid w:val="00FA5A39"/>
    <w:rsid w:val="00FE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A765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A7653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A7653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3F0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1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DCC722-E627-4C97-8787-BF5D5A2FF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PLK dla lepszej obsługi terminali w rejonie Medyka – Mostiska II</vt:lpstr>
    </vt:vector>
  </TitlesOfParts>
  <Company>PKP PLK S.A.</Company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Efektywniejsze przewozy kolejowe między PLK i LHS</dc:title>
  <dc:subject/>
  <dc:creator>PKP Polskie Linie Kolejowe S.A.</dc:creator>
  <cp:keywords/>
  <dc:description/>
  <cp:lastModifiedBy>Dudzińska Maria</cp:lastModifiedBy>
  <cp:revision>3</cp:revision>
  <dcterms:created xsi:type="dcterms:W3CDTF">2021-12-21T09:45:00Z</dcterms:created>
  <dcterms:modified xsi:type="dcterms:W3CDTF">2021-12-21T09:46:00Z</dcterms:modified>
</cp:coreProperties>
</file>