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C0E5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6AAED440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50118AE4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4C0A3F65" w14:textId="26F4806F" w:rsidR="007C64BF" w:rsidRPr="00E8072C" w:rsidRDefault="00784959" w:rsidP="00324D10">
      <w:pPr>
        <w:jc w:val="right"/>
      </w:pPr>
      <w:r>
        <w:t>Kraków</w:t>
      </w:r>
      <w:r w:rsidR="00E90A0B" w:rsidRPr="00E8072C">
        <w:t xml:space="preserve">, </w:t>
      </w:r>
      <w:r w:rsidR="005D74B5">
        <w:t>23</w:t>
      </w:r>
      <w:r w:rsidR="00E8072C" w:rsidRPr="00E8072C">
        <w:t xml:space="preserve"> </w:t>
      </w:r>
      <w:r w:rsidR="005D74B5">
        <w:t xml:space="preserve">października </w:t>
      </w:r>
      <w:r w:rsidR="00F90EEA" w:rsidRPr="00E8072C">
        <w:t>202</w:t>
      </w:r>
      <w:r w:rsidR="005D74B5">
        <w:t>3</w:t>
      </w:r>
      <w:r w:rsidR="00F90EEA" w:rsidRPr="00E8072C">
        <w:t xml:space="preserve"> r.</w:t>
      </w:r>
    </w:p>
    <w:p w14:paraId="402ED51E" w14:textId="3709B0AE" w:rsidR="00E8072C" w:rsidRPr="00133C83" w:rsidRDefault="005D74B5" w:rsidP="00133C83">
      <w:pPr>
        <w:pStyle w:val="Nagwek1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5D74B5">
        <w:rPr>
          <w:rFonts w:ascii="Arial" w:hAnsi="Arial" w:cs="Arial"/>
          <w:b/>
          <w:bCs/>
          <w:color w:val="auto"/>
          <w:sz w:val="22"/>
          <w:szCs w:val="22"/>
        </w:rPr>
        <w:t xml:space="preserve">Nowe tory, perony i obiekty inżynierskie ułatwiają podróże na linii z Krakowa do Oświęcimia </w:t>
      </w:r>
    </w:p>
    <w:p w14:paraId="5FB2A80E" w14:textId="3E2D0835" w:rsidR="00547641" w:rsidRPr="00F23EC9" w:rsidRDefault="006A22E2" w:rsidP="00574164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Pociągi jeżdżą już po nowym moście kolejowym w Spytkowicach i zmodernizowanych torach na trasie Podbory Skawińskie – Oświęcim. PKP Polskie Linie Kolejowe </w:t>
      </w:r>
      <w:r w:rsidR="00687835">
        <w:rPr>
          <w:rFonts w:cs="Arial"/>
          <w:b/>
        </w:rPr>
        <w:t xml:space="preserve">S.A. </w:t>
      </w:r>
      <w:r>
        <w:rPr>
          <w:rFonts w:cs="Arial"/>
          <w:b/>
        </w:rPr>
        <w:t>kończą prace przy wymianie nawierzchni, sieci trakcyjnej i obiektów inżynieryjnych na fragmentach linii kolejowej nr 94</w:t>
      </w:r>
      <w:r w:rsidR="00F23EC9">
        <w:rPr>
          <w:rFonts w:cs="Arial"/>
          <w:b/>
        </w:rPr>
        <w:t>.</w:t>
      </w:r>
      <w:r>
        <w:rPr>
          <w:rFonts w:cs="Arial"/>
          <w:b/>
        </w:rPr>
        <w:t xml:space="preserve"> Podróżni z odnowionych peronów będą korzystać m.in. w Półwsi</w:t>
      </w:r>
      <w:r w:rsidR="006442FA">
        <w:rPr>
          <w:rFonts w:cs="Arial"/>
          <w:b/>
        </w:rPr>
        <w:t xml:space="preserve">, </w:t>
      </w:r>
      <w:r>
        <w:rPr>
          <w:rFonts w:cs="Arial"/>
          <w:b/>
        </w:rPr>
        <w:t>Brzeźnicy</w:t>
      </w:r>
      <w:r w:rsidR="006442FA">
        <w:rPr>
          <w:rFonts w:cs="Arial"/>
          <w:b/>
        </w:rPr>
        <w:t xml:space="preserve"> i Jaśkowicach</w:t>
      </w:r>
      <w:r>
        <w:rPr>
          <w:rFonts w:cs="Arial"/>
          <w:b/>
        </w:rPr>
        <w:t>.</w:t>
      </w:r>
      <w:r w:rsidR="00F23EC9">
        <w:rPr>
          <w:rFonts w:cs="Arial"/>
          <w:b/>
        </w:rPr>
        <w:t xml:space="preserve"> </w:t>
      </w:r>
      <w:r>
        <w:rPr>
          <w:rFonts w:cs="Arial"/>
          <w:b/>
        </w:rPr>
        <w:t xml:space="preserve">Dzięki inwestycjom możliwa </w:t>
      </w:r>
      <w:r w:rsidR="00F23EC9">
        <w:rPr>
          <w:rFonts w:cs="Arial"/>
          <w:b/>
        </w:rPr>
        <w:t>będzie lepsza oferta aglomeracyjnych i regionalnych połączeń kolejowych</w:t>
      </w:r>
      <w:r w:rsidR="00DD0256">
        <w:rPr>
          <w:rFonts w:cs="Arial"/>
          <w:b/>
          <w:shd w:val="clear" w:color="auto" w:fill="FFFFFF"/>
        </w:rPr>
        <w:t>.</w:t>
      </w:r>
      <w:r w:rsidR="0057530D" w:rsidRPr="0057530D">
        <w:rPr>
          <w:rFonts w:cs="Arial"/>
          <w:b/>
          <w:shd w:val="clear" w:color="auto" w:fill="FFFFFF"/>
        </w:rPr>
        <w:t xml:space="preserve"> </w:t>
      </w:r>
    </w:p>
    <w:p w14:paraId="63E5F7DA" w14:textId="728BA128" w:rsidR="00547641" w:rsidRPr="0079305D" w:rsidRDefault="00D61712" w:rsidP="00574164">
      <w:pPr>
        <w:spacing w:before="100" w:beforeAutospacing="1" w:after="100" w:afterAutospacing="1" w:line="360" w:lineRule="auto"/>
        <w:rPr>
          <w:rFonts w:cs="Arial"/>
        </w:rPr>
      </w:pPr>
      <w:r>
        <w:rPr>
          <w:rFonts w:eastAsia="Calibri" w:cs="Arial"/>
        </w:rPr>
        <w:t>Nad ul. Zamkową w Spytkowicach gotowy jest nowy most kolejowy.</w:t>
      </w:r>
      <w:r w:rsidR="00ED22DB">
        <w:rPr>
          <w:rFonts w:eastAsia="Calibri" w:cs="Arial"/>
        </w:rPr>
        <w:t xml:space="preserve"> Pociągi jeżdżą już po zmodernizowanej konstrukcji, a wykonawcy pracują przy przebudowie drogi</w:t>
      </w:r>
      <w:r w:rsidR="00EF0E74">
        <w:rPr>
          <w:rFonts w:eastAsia="Calibri" w:cs="Arial"/>
        </w:rPr>
        <w:t xml:space="preserve"> pod nią</w:t>
      </w:r>
      <w:r w:rsidR="00ED22DB">
        <w:rPr>
          <w:rFonts w:eastAsia="Calibri" w:cs="Arial"/>
        </w:rPr>
        <w:t xml:space="preserve">. </w:t>
      </w:r>
      <w:r w:rsidR="006442FA">
        <w:rPr>
          <w:rFonts w:eastAsia="Calibri" w:cs="Arial"/>
        </w:rPr>
        <w:t>Z</w:t>
      </w:r>
      <w:r w:rsidR="00ED22DB">
        <w:rPr>
          <w:rFonts w:eastAsia="Calibri" w:cs="Arial"/>
        </w:rPr>
        <w:t>większy się bezpieczeństwo kierowców i pieszych – powstaną nowe chodniki</w:t>
      </w:r>
      <w:r w:rsidR="006442FA">
        <w:rPr>
          <w:rFonts w:eastAsia="Calibri" w:cs="Arial"/>
        </w:rPr>
        <w:t>,</w:t>
      </w:r>
      <w:r w:rsidR="00ED22DB">
        <w:rPr>
          <w:rFonts w:eastAsia="Calibri" w:cs="Arial"/>
        </w:rPr>
        <w:t xml:space="preserve"> szersza jezdnia</w:t>
      </w:r>
      <w:r w:rsidR="006442FA">
        <w:rPr>
          <w:rFonts w:eastAsia="Calibri" w:cs="Arial"/>
        </w:rPr>
        <w:t xml:space="preserve"> i bariery ochronne</w:t>
      </w:r>
      <w:r w:rsidR="00ED22DB">
        <w:rPr>
          <w:rFonts w:eastAsia="Calibri" w:cs="Arial"/>
        </w:rPr>
        <w:t>. Obiekt w Spytkowicach to jeden z</w:t>
      </w:r>
      <w:r>
        <w:rPr>
          <w:rFonts w:eastAsia="Calibri" w:cs="Arial"/>
        </w:rPr>
        <w:t xml:space="preserve"> </w:t>
      </w:r>
      <w:r w:rsidR="00DD79FB">
        <w:rPr>
          <w:rFonts w:eastAsia="Calibri" w:cs="Arial"/>
        </w:rPr>
        <w:t>3 most</w:t>
      </w:r>
      <w:r w:rsidR="00ED22DB">
        <w:rPr>
          <w:rFonts w:eastAsia="Calibri" w:cs="Arial"/>
        </w:rPr>
        <w:t>ów</w:t>
      </w:r>
      <w:r w:rsidR="00DD79FB">
        <w:rPr>
          <w:rFonts w:eastAsia="Calibri" w:cs="Arial"/>
        </w:rPr>
        <w:t>,</w:t>
      </w:r>
      <w:r w:rsidR="00F23EC9">
        <w:rPr>
          <w:rFonts w:eastAsia="Calibri" w:cs="Arial"/>
        </w:rPr>
        <w:t xml:space="preserve"> 5 wiaduktów i 10 przepustów kolejowych</w:t>
      </w:r>
      <w:r w:rsidR="00ED22DB">
        <w:rPr>
          <w:rFonts w:eastAsia="Calibri" w:cs="Arial"/>
        </w:rPr>
        <w:t xml:space="preserve"> zmodernizowanych w ramach prac na fragmentach linii kolejowej pomiędzy Podborami Skawińskimi a Oświęcimiem. Inwestycja objęła również wymianę części torów kolejowych, sieci trakcyjnej i odwodnienia. </w:t>
      </w:r>
      <w:r w:rsidR="00CD63BE">
        <w:rPr>
          <w:rFonts w:eastAsia="Calibri" w:cs="Arial"/>
        </w:rPr>
        <w:t xml:space="preserve">Prace </w:t>
      </w:r>
      <w:r w:rsidR="006442FA">
        <w:rPr>
          <w:rFonts w:eastAsia="Calibri" w:cs="Arial"/>
        </w:rPr>
        <w:t>za przeszło 92 mln zł netto zakończą się w grudniu tego roku</w:t>
      </w:r>
      <w:r w:rsidR="00CD63BE">
        <w:rPr>
          <w:rFonts w:eastAsia="Calibri" w:cs="Arial"/>
        </w:rPr>
        <w:t>.</w:t>
      </w:r>
      <w:r w:rsidR="006442FA">
        <w:rPr>
          <w:rFonts w:eastAsia="Calibri" w:cs="Arial"/>
        </w:rPr>
        <w:t xml:space="preserve"> Dzięki nim poprawią się możliwości i niezawodność kolei, co pozwoli przywrócić regularne kursy pociągów aglomeracyjnych na trasie Kraków – Skawina – Oświęcim.</w:t>
      </w:r>
      <w:r w:rsidR="002E77B3">
        <w:rPr>
          <w:rFonts w:eastAsia="Calibri" w:cs="Arial"/>
        </w:rPr>
        <w:br/>
      </w:r>
      <w:r w:rsidR="002E77B3">
        <w:rPr>
          <w:rFonts w:eastAsia="Calibri" w:cs="Arial"/>
        </w:rPr>
        <w:br/>
      </w:r>
      <w:r w:rsidR="002E77B3" w:rsidRPr="00505281">
        <w:rPr>
          <w:rFonts w:eastAsia="Calibri" w:cs="Arial"/>
          <w:b/>
          <w:bCs/>
        </w:rPr>
        <w:t>- Odbudowujemy potencjał kolei w regionach. Inwestycje w Spytkowicach i sąsiednich miejscowościach poprawią jakość przemieszczania się ich mieszkańców</w:t>
      </w:r>
      <w:r w:rsidR="00AF3F49">
        <w:rPr>
          <w:rFonts w:eastAsia="Calibri" w:cs="Arial"/>
          <w:b/>
          <w:bCs/>
        </w:rPr>
        <w:t xml:space="preserve">. </w:t>
      </w:r>
      <w:r w:rsidR="00AF3F49" w:rsidRPr="00AF3F49">
        <w:rPr>
          <w:rFonts w:eastAsia="Calibri" w:cs="Arial"/>
          <w:b/>
          <w:bCs/>
        </w:rPr>
        <w:t>Takie inwestycje są dowodem na determinację rządu w walce z wykluczeniem komunikacyjnym</w:t>
      </w:r>
      <w:r w:rsidR="002E77B3" w:rsidRPr="00505281">
        <w:rPr>
          <w:rFonts w:eastAsia="Calibri" w:cs="Arial"/>
          <w:b/>
          <w:bCs/>
        </w:rPr>
        <w:t xml:space="preserve"> – mówi Andrzej Adamczyk, minister infrastruktury.</w:t>
      </w:r>
      <w:r w:rsidR="00C92C6F">
        <w:rPr>
          <w:rFonts w:eastAsia="Calibri" w:cs="Arial"/>
        </w:rPr>
        <w:br/>
      </w:r>
      <w:r w:rsidR="0079305D">
        <w:rPr>
          <w:rFonts w:eastAsia="Calibri" w:cs="Arial"/>
        </w:rPr>
        <w:br/>
      </w:r>
      <w:r w:rsidR="006442FA">
        <w:rPr>
          <w:rFonts w:eastAsia="Calibri" w:cs="Arial"/>
        </w:rPr>
        <w:t xml:space="preserve">Wymiana szyn i nawierzchni kolejowej odbywa się przy </w:t>
      </w:r>
      <w:r w:rsidR="0079305D">
        <w:rPr>
          <w:rFonts w:eastAsia="Calibri" w:cs="Arial"/>
        </w:rPr>
        <w:t>utrzymani</w:t>
      </w:r>
      <w:r w:rsidR="006442FA">
        <w:rPr>
          <w:rFonts w:eastAsia="Calibri" w:cs="Arial"/>
        </w:rPr>
        <w:t>u</w:t>
      </w:r>
      <w:r w:rsidR="0079305D">
        <w:rPr>
          <w:rFonts w:eastAsia="Calibri" w:cs="Arial"/>
        </w:rPr>
        <w:t xml:space="preserve"> ruchu pociągów przynajmniej na jednym torze.</w:t>
      </w:r>
      <w:r w:rsidR="006442FA">
        <w:rPr>
          <w:rFonts w:eastAsia="Calibri" w:cs="Arial"/>
        </w:rPr>
        <w:t xml:space="preserve"> </w:t>
      </w:r>
      <w:r w:rsidR="00C92C6F">
        <w:rPr>
          <w:rFonts w:eastAsia="Calibri" w:cs="Arial"/>
        </w:rPr>
        <w:t>PLK SA wykorzystały zaplanowane zamknięcia, by zmodernizować stacje i przystanki kolejowe. Podróżni już korzystają z nowych peronów w Półwsi, a do końca roku nowoczesne platformy pojawią się również w Brzeźnicy i Jaśkowicach. Perony są podwyższane, by ułatwić wsiadanie do pociągów. Pojawią się na nich udogodnienia dla osób o ograniczonej możliwości poruszania się, a wymienione oświetlenie poprawi bezpieczeństwo pasażerów.</w:t>
      </w:r>
      <w:r w:rsidR="002E77B3">
        <w:rPr>
          <w:rFonts w:eastAsia="Calibri" w:cs="Arial"/>
        </w:rPr>
        <w:br/>
      </w:r>
      <w:r w:rsidR="002E77B3">
        <w:rPr>
          <w:rFonts w:eastAsia="Calibri" w:cs="Arial"/>
        </w:rPr>
        <w:br/>
      </w:r>
      <w:r w:rsidR="002E77B3" w:rsidRPr="002E77B3">
        <w:rPr>
          <w:rFonts w:eastAsia="Calibri" w:cs="Arial"/>
          <w:b/>
          <w:bCs/>
        </w:rPr>
        <w:lastRenderedPageBreak/>
        <w:t xml:space="preserve">- Przywracamy połączenie kolejowe Krakowa z Oświęcimiem przez Skawinę. Dzięki inwestycjom PLK SA mieszkańcy kolejnych miejscowości będą mogli skorzystać z wygodnych przejazdów pociągiem do stolicy województwa – mówi Ireneusz Merchel, </w:t>
      </w:r>
      <w:r w:rsidR="00092B7B">
        <w:rPr>
          <w:rFonts w:eastAsia="Calibri" w:cs="Arial"/>
          <w:b/>
          <w:bCs/>
        </w:rPr>
        <w:t>p</w:t>
      </w:r>
      <w:r w:rsidR="002E77B3" w:rsidRPr="002E77B3">
        <w:rPr>
          <w:rFonts w:eastAsia="Calibri" w:cs="Arial"/>
          <w:b/>
          <w:bCs/>
        </w:rPr>
        <w:t>rezes Zarządu PKP Polskich Linii Kolejowych S.A.</w:t>
      </w:r>
      <w:r w:rsidR="002E77B3">
        <w:rPr>
          <w:rFonts w:eastAsia="Calibri" w:cs="Arial"/>
        </w:rPr>
        <w:br/>
      </w:r>
      <w:r w:rsidR="0079305D">
        <w:rPr>
          <w:rFonts w:cs="Arial"/>
        </w:rPr>
        <w:br/>
      </w:r>
      <w:r w:rsidR="00F85A15">
        <w:rPr>
          <w:rFonts w:eastAsia="Calibri" w:cs="Arial"/>
        </w:rPr>
        <w:t>Prace pomiędzy Skawiną a Oświęcimiem t</w:t>
      </w:r>
      <w:r w:rsidR="00F23EC9">
        <w:rPr>
          <w:rFonts w:eastAsia="Calibri" w:cs="Arial"/>
        </w:rPr>
        <w:t xml:space="preserve">o kolejny etap modernizacji trasy łączącej Kraków </w:t>
      </w:r>
      <w:r w:rsidR="00F85A15">
        <w:rPr>
          <w:rFonts w:eastAsia="Calibri" w:cs="Arial"/>
        </w:rPr>
        <w:t>z zachodnią Małopolską</w:t>
      </w:r>
      <w:r w:rsidR="00F23EC9">
        <w:rPr>
          <w:rFonts w:eastAsia="Calibri" w:cs="Arial"/>
        </w:rPr>
        <w:t>. W poprzednich latach PLK</w:t>
      </w:r>
      <w:r w:rsidR="00F85A15">
        <w:rPr>
          <w:rFonts w:eastAsia="Calibri" w:cs="Arial"/>
        </w:rPr>
        <w:t xml:space="preserve"> SA</w:t>
      </w:r>
      <w:r w:rsidR="00F23EC9">
        <w:rPr>
          <w:rFonts w:eastAsia="Calibri" w:cs="Arial"/>
        </w:rPr>
        <w:t xml:space="preserve"> przebudowały tory m.in. w okolicy Brzeźnicy, Spytkowic i Dworów, a także kompleksowo zmodernizowały odcinek pomiędzy Krakowem Płaszowem, a Podborami Skawińskimi. Za przeszło 250 mln zł wymieniono tory, sieć trakcyjną i zamontowano nowe urządzenia sterowania ruchem kolejowym. Istniejące perony podwyższono i dostosowano do potrzeb wszystkich podróżnych, a dzięki nowym przystankom Kraków Opatkowice i Skawina Jagielnia</w:t>
      </w:r>
      <w:r w:rsidR="00F23EC9" w:rsidRPr="000866F6">
        <w:rPr>
          <w:rFonts w:eastAsia="Calibri" w:cs="Arial"/>
        </w:rPr>
        <w:t xml:space="preserve"> </w:t>
      </w:r>
      <w:r w:rsidR="00F23EC9">
        <w:rPr>
          <w:rFonts w:eastAsia="Calibri" w:cs="Arial"/>
        </w:rPr>
        <w:t>zwiększył się dostęp do kolei.</w:t>
      </w:r>
    </w:p>
    <w:p w14:paraId="08624D13" w14:textId="77777777" w:rsidR="00734E6F" w:rsidRPr="00AB4EDE" w:rsidRDefault="00F90EEA" w:rsidP="00133C83">
      <w:pPr>
        <w:spacing w:after="0" w:line="360" w:lineRule="auto"/>
        <w:rPr>
          <w:rStyle w:val="Pogrubienie"/>
          <w:rFonts w:cs="Arial"/>
          <w:color w:val="1A1A1A"/>
          <w:shd w:val="clear" w:color="auto" w:fill="FFFFFF"/>
        </w:rPr>
      </w:pPr>
      <w:r w:rsidRPr="00AB4EDE">
        <w:rPr>
          <w:rStyle w:val="Pogrubienie"/>
          <w:rFonts w:cs="Arial"/>
          <w:color w:val="1A1A1A"/>
          <w:shd w:val="clear" w:color="auto" w:fill="FFFFFF"/>
        </w:rPr>
        <w:t>Kontakt dla mediów:</w:t>
      </w:r>
    </w:p>
    <w:p w14:paraId="3E339470" w14:textId="77777777" w:rsidR="00133C83" w:rsidRDefault="00784959" w:rsidP="00133C83">
      <w:pPr>
        <w:spacing w:after="0" w:line="360" w:lineRule="auto"/>
        <w:rPr>
          <w:rFonts w:cs="Arial"/>
          <w:shd w:val="clear" w:color="auto" w:fill="FFFFFF"/>
        </w:rPr>
      </w:pPr>
      <w:r>
        <w:rPr>
          <w:rFonts w:cs="Arial"/>
          <w:color w:val="1A1A1A"/>
          <w:shd w:val="clear" w:color="auto" w:fill="FFFFFF"/>
        </w:rPr>
        <w:t>Piotr Hamarnik</w:t>
      </w:r>
      <w:r w:rsidR="00E90A0B" w:rsidRPr="00AB4EDE">
        <w:rPr>
          <w:rFonts w:cs="Arial"/>
          <w:color w:val="1A1A1A"/>
          <w:shd w:val="clear" w:color="auto" w:fill="FFFFFF"/>
        </w:rPr>
        <w:br/>
      </w:r>
      <w:r w:rsidR="00F90EEA" w:rsidRPr="00AB4EDE">
        <w:rPr>
          <w:rFonts w:cs="Arial"/>
          <w:color w:val="1A1A1A"/>
          <w:shd w:val="clear" w:color="auto" w:fill="FFFFFF"/>
        </w:rPr>
        <w:t>zespół prasowy</w:t>
      </w:r>
      <w:r w:rsidR="00734E6F" w:rsidRPr="00AB4EDE">
        <w:rPr>
          <w:rFonts w:cs="Arial"/>
          <w:color w:val="1A1A1A"/>
        </w:rPr>
        <w:t xml:space="preserve"> </w:t>
      </w:r>
      <w:r w:rsidR="00E90A0B" w:rsidRPr="00AB4EDE">
        <w:rPr>
          <w:rFonts w:cs="Arial"/>
          <w:color w:val="1A1A1A"/>
          <w:shd w:val="clear" w:color="auto" w:fill="FFFFFF"/>
        </w:rPr>
        <w:br/>
      </w:r>
      <w:r w:rsidR="00F90EEA" w:rsidRPr="00AB4EDE">
        <w:rPr>
          <w:rFonts w:cs="Arial"/>
          <w:color w:val="1A1A1A"/>
          <w:shd w:val="clear" w:color="auto" w:fill="FFFFFF"/>
        </w:rPr>
        <w:t xml:space="preserve">PKP Polskie Linie Kolejowe </w:t>
      </w:r>
      <w:r w:rsidR="00734E6F" w:rsidRPr="00AB4EDE">
        <w:rPr>
          <w:rFonts w:cs="Arial"/>
          <w:shd w:val="clear" w:color="auto" w:fill="FFFFFF"/>
        </w:rPr>
        <w:t>S.A.</w:t>
      </w:r>
    </w:p>
    <w:p w14:paraId="5BD271EA" w14:textId="0CEFF785" w:rsidR="007C64BF" w:rsidRDefault="00133C83" w:rsidP="00133C83">
      <w:pPr>
        <w:spacing w:after="0" w:line="360" w:lineRule="auto"/>
        <w:rPr>
          <w:rFonts w:cs="Arial"/>
          <w:color w:val="1A1A1A"/>
          <w:shd w:val="clear" w:color="auto" w:fill="FFFFFF"/>
        </w:rPr>
      </w:pPr>
      <w:r>
        <w:rPr>
          <w:rFonts w:cs="Arial"/>
          <w:shd w:val="clear" w:color="auto" w:fill="FFFFFF"/>
        </w:rPr>
        <w:t>rzecznik@plk-sa.pl</w:t>
      </w:r>
      <w:r w:rsidR="00AB4EDE">
        <w:rPr>
          <w:rFonts w:cs="Arial"/>
          <w:shd w:val="clear" w:color="auto" w:fill="FFFFFF"/>
        </w:rPr>
        <w:br/>
      </w:r>
      <w:r w:rsidR="005D25E2" w:rsidRPr="00AB4EDE">
        <w:rPr>
          <w:rFonts w:cs="Arial"/>
          <w:color w:val="1A1A1A"/>
          <w:shd w:val="clear" w:color="auto" w:fill="FFFFFF"/>
        </w:rPr>
        <w:t>T: +48</w:t>
      </w:r>
      <w:r w:rsidR="00784959">
        <w:rPr>
          <w:rFonts w:cs="Arial"/>
          <w:color w:val="1A1A1A"/>
          <w:shd w:val="clear" w:color="auto" w:fill="FFFFFF"/>
        </w:rPr>
        <w:t> 605 352 883</w:t>
      </w:r>
    </w:p>
    <w:p w14:paraId="6CF770F2" w14:textId="6BB4E6A0" w:rsidR="005D74B5" w:rsidRPr="005D74B5" w:rsidRDefault="005D74B5" w:rsidP="005D74B5">
      <w:pPr>
        <w:tabs>
          <w:tab w:val="left" w:pos="3732"/>
        </w:tabs>
        <w:rPr>
          <w:rFonts w:cs="Arial"/>
        </w:rPr>
      </w:pPr>
      <w:r>
        <w:rPr>
          <w:rFonts w:cs="Arial"/>
        </w:rPr>
        <w:tab/>
      </w:r>
    </w:p>
    <w:sectPr w:rsidR="005D74B5" w:rsidRPr="005D74B5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F96D" w14:textId="77777777" w:rsidR="00DD3FD0" w:rsidRDefault="00DD3FD0">
      <w:pPr>
        <w:spacing w:after="0" w:line="240" w:lineRule="auto"/>
      </w:pPr>
      <w:r>
        <w:separator/>
      </w:r>
    </w:p>
  </w:endnote>
  <w:endnote w:type="continuationSeparator" w:id="0">
    <w:p w14:paraId="400018B0" w14:textId="77777777" w:rsidR="00DD3FD0" w:rsidRDefault="00DD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7E86" w14:textId="77777777" w:rsidR="007C64BF" w:rsidRDefault="007C64BF">
    <w:pPr>
      <w:spacing w:after="0" w:line="240" w:lineRule="auto"/>
      <w:rPr>
        <w:rFonts w:cs="Arial"/>
        <w:color w:val="727271"/>
        <w:sz w:val="14"/>
        <w:szCs w:val="14"/>
      </w:rPr>
    </w:pPr>
  </w:p>
  <w:p w14:paraId="0BA69A5F" w14:textId="77777777"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14:paraId="117CF120" w14:textId="77777777"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14:paraId="013B1E76" w14:textId="024E1BBB" w:rsidR="007C64BF" w:rsidRPr="009C3370" w:rsidRDefault="00F90EEA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="005D74B5" w:rsidRPr="005D74B5">
      <w:rPr>
        <w:rFonts w:cs="Arial"/>
        <w:bCs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6ABF" w14:textId="77777777" w:rsidR="00DD3FD0" w:rsidRDefault="00DD3FD0">
      <w:pPr>
        <w:spacing w:after="0" w:line="240" w:lineRule="auto"/>
      </w:pPr>
      <w:r>
        <w:separator/>
      </w:r>
    </w:p>
  </w:footnote>
  <w:footnote w:type="continuationSeparator" w:id="0">
    <w:p w14:paraId="438943E8" w14:textId="77777777" w:rsidR="00DD3FD0" w:rsidRDefault="00DD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0BDD" w14:textId="77777777" w:rsidR="007C64BF" w:rsidRDefault="00F90EE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73F9540" wp14:editId="3D4D8FB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955" cy="991235"/>
              <wp:effectExtent l="0" t="0" r="1143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3E0790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4B4E8AC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B4EBB4B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14:paraId="0673F78E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14:paraId="29ECA4C1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14:paraId="7679535B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14:paraId="277FC2B2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B5CEB39" w14:textId="77777777" w:rsidR="007C64BF" w:rsidRDefault="007C64BF">
                          <w:pPr>
                            <w:pStyle w:val="Zawartoramki"/>
                            <w:spacing w:after="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F9540" id="Pole tekstowe 2" o:spid="_x0000_s1026" style="position:absolute;margin-left:-.05pt;margin-top:.55pt;width:201.65pt;height:78.0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" filled="f" stroked="f">
              <v:textbox inset="0,0,0,0">
                <w:txbxContent>
                  <w:p w14:paraId="363E0790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4B4E8AC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B4EBB4B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ul. Targowa 74, 03-734 Warszawa</w:t>
                    </w:r>
                  </w:p>
                  <w:p w14:paraId="0673F78E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14:paraId="29ECA4C1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14:paraId="7679535B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14:paraId="277FC2B2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B5CEB39" w14:textId="77777777" w:rsidR="007C64BF" w:rsidRDefault="007C64BF">
                    <w:pPr>
                      <w:pStyle w:val="Zawartoramki"/>
                      <w:spacing w:after="0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9525" distL="114300" distR="0" simplePos="0" relativeHeight="2" behindDoc="1" locked="0" layoutInCell="1" allowOverlap="1" wp14:anchorId="638E522A" wp14:editId="65F2FF6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3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BF"/>
    <w:rsid w:val="000024B9"/>
    <w:rsid w:val="00005A61"/>
    <w:rsid w:val="00010DDF"/>
    <w:rsid w:val="000409B2"/>
    <w:rsid w:val="000700A2"/>
    <w:rsid w:val="00092B7B"/>
    <w:rsid w:val="000A333E"/>
    <w:rsid w:val="000F6D62"/>
    <w:rsid w:val="00133C83"/>
    <w:rsid w:val="0014723C"/>
    <w:rsid w:val="001746A6"/>
    <w:rsid w:val="00175760"/>
    <w:rsid w:val="0018682E"/>
    <w:rsid w:val="00190F98"/>
    <w:rsid w:val="001C212D"/>
    <w:rsid w:val="001C4B5A"/>
    <w:rsid w:val="001D1519"/>
    <w:rsid w:val="00200444"/>
    <w:rsid w:val="00203A7F"/>
    <w:rsid w:val="002141EE"/>
    <w:rsid w:val="00290B01"/>
    <w:rsid w:val="002C22D8"/>
    <w:rsid w:val="002D2E00"/>
    <w:rsid w:val="002D68FC"/>
    <w:rsid w:val="002E68DB"/>
    <w:rsid w:val="002E77B3"/>
    <w:rsid w:val="0030081C"/>
    <w:rsid w:val="00324D10"/>
    <w:rsid w:val="00363749"/>
    <w:rsid w:val="0036733E"/>
    <w:rsid w:val="003968C0"/>
    <w:rsid w:val="00397C57"/>
    <w:rsid w:val="003C1EDB"/>
    <w:rsid w:val="004652D0"/>
    <w:rsid w:val="00476773"/>
    <w:rsid w:val="004B4371"/>
    <w:rsid w:val="004B644B"/>
    <w:rsid w:val="004C4D58"/>
    <w:rsid w:val="00505281"/>
    <w:rsid w:val="00547641"/>
    <w:rsid w:val="00562D9B"/>
    <w:rsid w:val="0057203B"/>
    <w:rsid w:val="00574164"/>
    <w:rsid w:val="0057530D"/>
    <w:rsid w:val="005855CE"/>
    <w:rsid w:val="005C22C2"/>
    <w:rsid w:val="005D17B7"/>
    <w:rsid w:val="005D25E2"/>
    <w:rsid w:val="005D74B5"/>
    <w:rsid w:val="006375DD"/>
    <w:rsid w:val="0064083D"/>
    <w:rsid w:val="006442FA"/>
    <w:rsid w:val="00672BB7"/>
    <w:rsid w:val="00687835"/>
    <w:rsid w:val="006A22E2"/>
    <w:rsid w:val="006C3743"/>
    <w:rsid w:val="006E5823"/>
    <w:rsid w:val="00734E6F"/>
    <w:rsid w:val="007372D6"/>
    <w:rsid w:val="00740AB7"/>
    <w:rsid w:val="00747A8E"/>
    <w:rsid w:val="00784959"/>
    <w:rsid w:val="0079305D"/>
    <w:rsid w:val="007C64BF"/>
    <w:rsid w:val="008046EE"/>
    <w:rsid w:val="0081282E"/>
    <w:rsid w:val="00864EA8"/>
    <w:rsid w:val="00873B0F"/>
    <w:rsid w:val="00877AD2"/>
    <w:rsid w:val="00893894"/>
    <w:rsid w:val="00946C5A"/>
    <w:rsid w:val="009C3370"/>
    <w:rsid w:val="009F36FB"/>
    <w:rsid w:val="00A14BC6"/>
    <w:rsid w:val="00A931D3"/>
    <w:rsid w:val="00AB03EF"/>
    <w:rsid w:val="00AB4EDE"/>
    <w:rsid w:val="00AF3F49"/>
    <w:rsid w:val="00B137F5"/>
    <w:rsid w:val="00B42156"/>
    <w:rsid w:val="00B54AA4"/>
    <w:rsid w:val="00B67A93"/>
    <w:rsid w:val="00B82799"/>
    <w:rsid w:val="00B850A2"/>
    <w:rsid w:val="00B91B8D"/>
    <w:rsid w:val="00BF4E69"/>
    <w:rsid w:val="00C24DEA"/>
    <w:rsid w:val="00C54B9F"/>
    <w:rsid w:val="00C9005E"/>
    <w:rsid w:val="00C92C6F"/>
    <w:rsid w:val="00CC117E"/>
    <w:rsid w:val="00CD63BE"/>
    <w:rsid w:val="00D3078F"/>
    <w:rsid w:val="00D55571"/>
    <w:rsid w:val="00D61712"/>
    <w:rsid w:val="00D66456"/>
    <w:rsid w:val="00D7651C"/>
    <w:rsid w:val="00DC78C6"/>
    <w:rsid w:val="00DD0256"/>
    <w:rsid w:val="00DD3FD0"/>
    <w:rsid w:val="00DD79FB"/>
    <w:rsid w:val="00DE3ADB"/>
    <w:rsid w:val="00E455CF"/>
    <w:rsid w:val="00E57459"/>
    <w:rsid w:val="00E8072C"/>
    <w:rsid w:val="00E90A0B"/>
    <w:rsid w:val="00EC1500"/>
    <w:rsid w:val="00ED22DB"/>
    <w:rsid w:val="00EE19AE"/>
    <w:rsid w:val="00EF0E74"/>
    <w:rsid w:val="00EF539F"/>
    <w:rsid w:val="00F23EC9"/>
    <w:rsid w:val="00F2783C"/>
    <w:rsid w:val="00F402DF"/>
    <w:rsid w:val="00F85A15"/>
    <w:rsid w:val="00F90EEA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8601"/>
  <w15:docId w15:val="{F10AF920-BAAC-46F1-9603-47BB15A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DDD"/>
    <w:pPr>
      <w:spacing w:after="160" w:line="259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D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86DDD"/>
    <w:rPr>
      <w:rFonts w:ascii="Arial" w:eastAsiaTheme="majorEastAsia" w:hAnsi="Arial" w:cstheme="majorBidi"/>
      <w:b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DD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86DD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86DD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B427A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B2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CA406F"/>
    <w:rPr>
      <w:rFonts w:ascii="Calibri" w:hAnsi="Calibri" w:cs="Calibri"/>
    </w:rPr>
  </w:style>
  <w:style w:type="character" w:customStyle="1" w:styleId="AkapitZnak">
    <w:name w:val="Akapit Znak"/>
    <w:link w:val="Akapit"/>
    <w:qFormat/>
    <w:rsid w:val="00CA406F"/>
    <w:rPr>
      <w:rFonts w:ascii="Arial" w:eastAsia="Times New Roman" w:hAnsi="Arial" w:cs="Arial"/>
      <w:lang w:eastAsia="pl-PL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D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86D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21C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CA406F"/>
    <w:pPr>
      <w:widowControl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</w:style>
  <w:style w:type="character" w:styleId="Hipercze">
    <w:name w:val="Hyperlink"/>
    <w:basedOn w:val="Domylnaczcionkaakapitu"/>
    <w:uiPriority w:val="99"/>
    <w:unhideWhenUsed/>
    <w:rsid w:val="00734E6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0A0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55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basedOn w:val="Normalny"/>
    <w:uiPriority w:val="1"/>
    <w:qFormat/>
    <w:rsid w:val="00E8072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7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74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7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6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4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44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44B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157F-5961-4F7C-A711-4E597884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tory, perony i obiekty inżynierskie ułatwiają podróże na linii z Krakowa do Oświęcimia</vt:lpstr>
    </vt:vector>
  </TitlesOfParts>
  <Company>PKP PLK S.A.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tory, perony i obiekty inżynierskie ułatwiają podróże na linii z Krakowa do Oświęcimia</dc:title>
  <dc:subject/>
  <dc:creator>PKP Polskie Linie Koljowe S.A.</dc:creator>
  <dc:description/>
  <cp:lastModifiedBy>Ostaszewska Anna</cp:lastModifiedBy>
  <cp:revision>6</cp:revision>
  <dcterms:created xsi:type="dcterms:W3CDTF">2023-10-20T10:45:00Z</dcterms:created>
  <dcterms:modified xsi:type="dcterms:W3CDTF">2023-11-03T14:36:00Z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PKP PLK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