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A6" w:rsidRPr="00DD40D9" w:rsidRDefault="000D1638" w:rsidP="00D823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-661670</wp:posOffset>
                </wp:positionH>
                <wp:positionV relativeFrom="paragraph">
                  <wp:posOffset>128906</wp:posOffset>
                </wp:positionV>
                <wp:extent cx="7200900" cy="4000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2E1" w:rsidRPr="00A542E1" w:rsidRDefault="00A542E1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1659A7" w:rsidRPr="00F92AD8" w:rsidRDefault="00A542E1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r w:rsidRPr="001A5C6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Targowa 74, tel. </w:t>
                            </w:r>
                            <w:r w:rsidRP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(0-22) 47-3</w:t>
                            </w:r>
                            <w:r w:rsidR="00F92AD8" w:rsidRP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30</w:t>
                            </w:r>
                            <w:r w:rsidRP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02</w:t>
                            </w:r>
                            <w:r w:rsidRP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, fax (0-22) 473-21-54, e-mail: </w:t>
                            </w:r>
                            <w:hyperlink r:id="rId7" w:history="1">
                              <w:r w:rsidR="0009473E" w:rsidRPr="00F92AD8">
                                <w:rPr>
                                  <w:rStyle w:val="Hipercze"/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rzecznik@plk-sa.pl</w:t>
                              </w:r>
                            </w:hyperlink>
                            <w:r w:rsidR="0009473E" w:rsidRP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1659A7" w:rsidRPr="00F92AD8" w:rsidRDefault="001659A7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659A7" w:rsidRPr="00522E34" w:rsidRDefault="001659A7" w:rsidP="00F76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1pt;margin-top:10.15pt;width:567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" filled="f" stroked="f">
                <o:lock v:ext="edit" aspectratio="t"/>
                <v:textbox>
                  <w:txbxContent>
                    <w:p w:rsidR="00A542E1" w:rsidRPr="00A542E1" w:rsidRDefault="00A542E1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1659A7" w:rsidRPr="00F92AD8" w:rsidRDefault="00A542E1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r w:rsidRPr="001A5C6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Targowa 74, tel. </w:t>
                      </w:r>
                      <w:r w:rsidRP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(0-22) 47-3</w:t>
                      </w:r>
                      <w:r w:rsidR="00F92AD8" w:rsidRP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30</w:t>
                      </w:r>
                      <w:r w:rsidRP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-</w:t>
                      </w:r>
                      <w:r w:rsid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02</w:t>
                      </w:r>
                      <w:r w:rsidRP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, fax (0-22) 473-21-54, e-mail: </w:t>
                      </w:r>
                      <w:hyperlink r:id="rId8" w:history="1">
                        <w:r w:rsidR="0009473E" w:rsidRPr="00F92AD8">
                          <w:rPr>
                            <w:rStyle w:val="Hipercze"/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t>rzecznik@plk-sa.pl</w:t>
                        </w:r>
                      </w:hyperlink>
                      <w:r w:rsidR="0009473E" w:rsidRP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1659A7" w:rsidRPr="00F92AD8" w:rsidRDefault="001659A7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1659A7" w:rsidRPr="00522E34" w:rsidRDefault="001659A7" w:rsidP="00F76AA6">
                      <w:pPr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AA6" w:rsidRPr="00DD40D9" w:rsidRDefault="000D1638" w:rsidP="00D823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-678180</wp:posOffset>
                </wp:positionV>
                <wp:extent cx="7315200" cy="6642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A7" w:rsidRDefault="00DD40D9" w:rsidP="00F76AA6">
                            <w:pPr>
                              <w:ind w:right="4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762625" cy="571500"/>
                                  <wp:effectExtent l="19050" t="0" r="9525" b="0"/>
                                  <wp:docPr id="1" name="Obraz 1" descr="logo PKP P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KP P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26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1.15pt;margin-top:-53.4pt;width:8in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    <o:lock v:ext="edit" aspectratio="t"/>
                <v:textbox style="mso-fit-shape-to-text:t" inset=",,,1.3mm">
                  <w:txbxContent>
                    <w:p w:rsidR="001659A7" w:rsidRDefault="00DD40D9" w:rsidP="00F76AA6">
                      <w:pPr>
                        <w:ind w:right="45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762625" cy="571500"/>
                            <wp:effectExtent l="19050" t="0" r="9525" b="0"/>
                            <wp:docPr id="1" name="Obraz 1" descr="logo PKP P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KP P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262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7C16" w:rsidRPr="00DD40D9" w:rsidRDefault="00F76AA6" w:rsidP="00D8233F">
      <w:pPr>
        <w:jc w:val="right"/>
        <w:rPr>
          <w:rFonts w:ascii="Arial" w:hAnsi="Arial" w:cs="Arial"/>
          <w:b/>
          <w:sz w:val="20"/>
          <w:szCs w:val="20"/>
        </w:rPr>
      </w:pP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  <w:t xml:space="preserve">                </w:t>
      </w:r>
    </w:p>
    <w:p w:rsidR="00A542E1" w:rsidRDefault="00A542E1" w:rsidP="00A542E1">
      <w:pPr>
        <w:rPr>
          <w:rFonts w:ascii="Arial" w:hAnsi="Arial" w:cs="Arial"/>
        </w:rPr>
      </w:pPr>
    </w:p>
    <w:p w:rsidR="00A542E1" w:rsidRDefault="00A542E1" w:rsidP="00A542E1">
      <w:pPr>
        <w:rPr>
          <w:rFonts w:ascii="Arial" w:hAnsi="Arial" w:cs="Arial"/>
        </w:rPr>
      </w:pPr>
    </w:p>
    <w:p w:rsidR="0086431B" w:rsidRDefault="009E73BA" w:rsidP="00A542E1">
      <w:pPr>
        <w:rPr>
          <w:rFonts w:ascii="Arial" w:hAnsi="Arial" w:cs="Arial"/>
        </w:rPr>
      </w:pPr>
      <w:r>
        <w:rPr>
          <w:rFonts w:ascii="Arial" w:hAnsi="Arial" w:cs="Arial"/>
          <w:b/>
        </w:rPr>
        <w:t>Komunikat</w:t>
      </w:r>
      <w:r w:rsidR="0086431B" w:rsidRPr="00A542E1">
        <w:rPr>
          <w:rFonts w:ascii="Arial" w:hAnsi="Arial" w:cs="Arial"/>
          <w:b/>
        </w:rPr>
        <w:t xml:space="preserve"> prasow</w:t>
      </w:r>
      <w:r>
        <w:rPr>
          <w:rFonts w:ascii="Arial" w:hAnsi="Arial" w:cs="Arial"/>
          <w:b/>
        </w:rPr>
        <w:t>y</w:t>
      </w:r>
      <w:r w:rsidR="0086431B" w:rsidRPr="00A542E1">
        <w:rPr>
          <w:rFonts w:ascii="Arial" w:hAnsi="Arial" w:cs="Arial"/>
          <w:b/>
        </w:rPr>
        <w:t xml:space="preserve"> </w:t>
      </w:r>
      <w:r w:rsidR="00A542E1" w:rsidRPr="00A542E1">
        <w:rPr>
          <w:rFonts w:ascii="Arial" w:hAnsi="Arial" w:cs="Arial"/>
          <w:b/>
        </w:rPr>
        <w:tab/>
      </w:r>
      <w:r w:rsidR="00A542E1">
        <w:rPr>
          <w:rFonts w:ascii="Arial" w:hAnsi="Arial" w:cs="Arial"/>
        </w:rPr>
        <w:tab/>
      </w:r>
      <w:r w:rsidR="00A542E1">
        <w:rPr>
          <w:rFonts w:ascii="Arial" w:hAnsi="Arial" w:cs="Arial"/>
        </w:rPr>
        <w:tab/>
      </w:r>
      <w:r w:rsidR="00A542E1">
        <w:rPr>
          <w:rFonts w:ascii="Arial" w:hAnsi="Arial" w:cs="Arial"/>
        </w:rPr>
        <w:tab/>
      </w:r>
      <w:r w:rsidR="00A542E1">
        <w:rPr>
          <w:rFonts w:ascii="Arial" w:hAnsi="Arial" w:cs="Arial"/>
        </w:rPr>
        <w:tab/>
      </w:r>
      <w:r w:rsidR="00F16535">
        <w:rPr>
          <w:rFonts w:ascii="Arial" w:hAnsi="Arial" w:cs="Arial"/>
        </w:rPr>
        <w:t>Warszawa</w:t>
      </w:r>
      <w:r w:rsidR="00A542E1">
        <w:rPr>
          <w:rFonts w:ascii="Arial" w:hAnsi="Arial" w:cs="Arial"/>
        </w:rPr>
        <w:t xml:space="preserve">, </w:t>
      </w:r>
      <w:r w:rsidR="00F07254">
        <w:rPr>
          <w:rFonts w:ascii="Arial" w:hAnsi="Arial" w:cs="Arial"/>
        </w:rPr>
        <w:t>2</w:t>
      </w:r>
      <w:r w:rsidR="00F92AD8">
        <w:rPr>
          <w:rFonts w:ascii="Arial" w:hAnsi="Arial" w:cs="Arial"/>
        </w:rPr>
        <w:t>1</w:t>
      </w:r>
      <w:r w:rsidR="00F07254">
        <w:rPr>
          <w:rFonts w:ascii="Arial" w:hAnsi="Arial" w:cs="Arial"/>
        </w:rPr>
        <w:t xml:space="preserve"> stycznia </w:t>
      </w:r>
      <w:r w:rsidR="0086431B" w:rsidRPr="0086431B">
        <w:rPr>
          <w:rFonts w:ascii="Arial" w:hAnsi="Arial" w:cs="Arial"/>
        </w:rPr>
        <w:t>201</w:t>
      </w:r>
      <w:r w:rsidR="0062206D">
        <w:rPr>
          <w:rFonts w:ascii="Arial" w:hAnsi="Arial" w:cs="Arial"/>
        </w:rPr>
        <w:t>4</w:t>
      </w:r>
      <w:r w:rsidR="0086431B" w:rsidRPr="0086431B">
        <w:rPr>
          <w:rFonts w:ascii="Arial" w:hAnsi="Arial" w:cs="Arial"/>
        </w:rPr>
        <w:t xml:space="preserve"> r.</w:t>
      </w:r>
    </w:p>
    <w:p w:rsidR="00264B17" w:rsidRPr="00264B17" w:rsidRDefault="00264B17" w:rsidP="00264B17">
      <w:pPr>
        <w:jc w:val="both"/>
        <w:rPr>
          <w:rFonts w:ascii="Arial" w:hAnsi="Arial" w:cs="Arial"/>
          <w:b/>
        </w:rPr>
      </w:pPr>
    </w:p>
    <w:p w:rsidR="00E4745F" w:rsidRPr="001A5C6E" w:rsidRDefault="00E4745F" w:rsidP="00234128">
      <w:pPr>
        <w:jc w:val="both"/>
        <w:rPr>
          <w:rFonts w:ascii="Arial" w:hAnsi="Arial" w:cs="Arial"/>
          <w:b/>
        </w:rPr>
      </w:pPr>
    </w:p>
    <w:p w:rsidR="001A5C6E" w:rsidRPr="001A5C6E" w:rsidRDefault="00822D83" w:rsidP="00822D83">
      <w:pPr>
        <w:rPr>
          <w:rFonts w:ascii="Arial" w:hAnsi="Arial" w:cs="Arial"/>
          <w:sz w:val="32"/>
        </w:rPr>
      </w:pPr>
      <w:r w:rsidRPr="00822D83">
        <w:rPr>
          <w:rFonts w:ascii="Arial" w:hAnsi="Arial" w:cs="Arial"/>
          <w:b/>
          <w:bCs/>
          <w:sz w:val="32"/>
        </w:rPr>
        <w:t>Zima na polskich torach – stan na godzinę 6.00</w:t>
      </w:r>
    </w:p>
    <w:p w:rsidR="001A5C6E" w:rsidRPr="001A5C6E" w:rsidRDefault="001A5C6E" w:rsidP="001A5C6E">
      <w:pPr>
        <w:jc w:val="both"/>
        <w:rPr>
          <w:rFonts w:ascii="Arial" w:hAnsi="Arial" w:cs="Arial"/>
        </w:rPr>
      </w:pPr>
      <w:r w:rsidRPr="001A5C6E">
        <w:rPr>
          <w:rFonts w:ascii="Arial" w:hAnsi="Arial" w:cs="Arial"/>
          <w:b/>
          <w:bCs/>
        </w:rPr>
        <w:t> </w:t>
      </w:r>
    </w:p>
    <w:p w:rsidR="00822D83" w:rsidRDefault="00822D83" w:rsidP="001A5C6E">
      <w:pPr>
        <w:jc w:val="both"/>
        <w:rPr>
          <w:rFonts w:ascii="Arial" w:hAnsi="Arial" w:cs="Arial"/>
          <w:b/>
          <w:bCs/>
        </w:rPr>
      </w:pPr>
      <w:r w:rsidRPr="00822D83">
        <w:rPr>
          <w:rFonts w:ascii="Arial" w:hAnsi="Arial" w:cs="Arial"/>
          <w:b/>
          <w:bCs/>
        </w:rPr>
        <w:t>Sieć torów zarządzana przez PKP Polskie Linie Kolejowe S.A. jest przejezdna. Lokomotywy i pociągi techniczne używane do strącania lodu z sieci trakcyjnej w nocy patrolowały tory na odcinkach o łącznej długości 5 tys. km. W ciągu minionego dnia na 4 tys. uruchamianych pociągów jedynie 82 miały największe problemy.</w:t>
      </w:r>
    </w:p>
    <w:p w:rsidR="001A5C6E" w:rsidRPr="001A5C6E" w:rsidRDefault="001A5C6E" w:rsidP="001A5C6E">
      <w:pPr>
        <w:jc w:val="both"/>
        <w:rPr>
          <w:rFonts w:ascii="Arial" w:hAnsi="Arial" w:cs="Arial"/>
        </w:rPr>
      </w:pPr>
      <w:r w:rsidRPr="001A5C6E">
        <w:rPr>
          <w:rFonts w:ascii="Arial" w:hAnsi="Arial" w:cs="Arial"/>
          <w:b/>
          <w:bCs/>
        </w:rPr>
        <w:t> </w:t>
      </w:r>
    </w:p>
    <w:p w:rsidR="00822D83" w:rsidRDefault="00822D83" w:rsidP="001A5C6E">
      <w:pPr>
        <w:jc w:val="both"/>
        <w:rPr>
          <w:rFonts w:ascii="Arial" w:hAnsi="Arial" w:cs="Arial"/>
        </w:rPr>
      </w:pPr>
      <w:r w:rsidRPr="00822D83">
        <w:rPr>
          <w:rFonts w:ascii="Arial" w:hAnsi="Arial" w:cs="Arial"/>
        </w:rPr>
        <w:t>W związku z trudnymi warunkami pogodowymi panującymi w rejonie Ostrowa Wielkopolskiego i Sieradza ruch kolejowy będzie się odbywał tylko z wykorzystaniem pociągów spalinowych. Przewoźnicy, w porozumieniu z PLK, wycofują pociągi regionalne. Pociągi dalekobieżne ciągnięte lokomotywami spalinowymi będą zatrzymywały się na wszystkich przystankach i stacjach. Na trasie Sieradz – Zduńska Wola za 7 pociągów wprowadzono autobusową komunikację zastępczą.</w:t>
      </w:r>
    </w:p>
    <w:p w:rsidR="001A5C6E" w:rsidRPr="001A5C6E" w:rsidRDefault="001A5C6E" w:rsidP="001A5C6E">
      <w:pPr>
        <w:jc w:val="both"/>
        <w:rPr>
          <w:rFonts w:ascii="Arial" w:hAnsi="Arial" w:cs="Arial"/>
        </w:rPr>
      </w:pPr>
      <w:r w:rsidRPr="001A5C6E">
        <w:rPr>
          <w:rFonts w:ascii="Arial" w:hAnsi="Arial" w:cs="Arial"/>
          <w:color w:val="000000"/>
        </w:rPr>
        <w:t> </w:t>
      </w:r>
    </w:p>
    <w:p w:rsidR="00822D83" w:rsidRPr="00822D83" w:rsidRDefault="00822D83" w:rsidP="00822D83">
      <w:pPr>
        <w:jc w:val="both"/>
        <w:rPr>
          <w:rFonts w:ascii="Arial" w:hAnsi="Arial" w:cs="Arial"/>
        </w:rPr>
      </w:pPr>
      <w:r w:rsidRPr="00822D83">
        <w:rPr>
          <w:rFonts w:ascii="Arial" w:hAnsi="Arial" w:cs="Arial"/>
        </w:rPr>
        <w:t>Odcinki objęte ruchem pociągów z lokomotywami spalinowymi:</w:t>
      </w:r>
    </w:p>
    <w:p w:rsidR="00822D83" w:rsidRPr="00822D83" w:rsidRDefault="00822D83" w:rsidP="00822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822D83">
        <w:rPr>
          <w:rFonts w:ascii="Arial" w:hAnsi="Arial" w:cs="Arial"/>
        </w:rPr>
        <w:t>- Zduńska Wola – Sieradz</w:t>
      </w:r>
    </w:p>
    <w:p w:rsidR="00822D83" w:rsidRPr="00822D83" w:rsidRDefault="00822D83" w:rsidP="00822D83">
      <w:pPr>
        <w:jc w:val="both"/>
        <w:rPr>
          <w:rFonts w:ascii="Arial" w:hAnsi="Arial" w:cs="Arial"/>
        </w:rPr>
      </w:pPr>
      <w:r w:rsidRPr="00822D83">
        <w:rPr>
          <w:rFonts w:ascii="Arial" w:hAnsi="Arial" w:cs="Arial"/>
        </w:rPr>
        <w:t>- Jarocin – Ostró</w:t>
      </w:r>
      <w:bookmarkStart w:id="0" w:name="_GoBack"/>
      <w:bookmarkEnd w:id="0"/>
      <w:r w:rsidRPr="00822D83">
        <w:rPr>
          <w:rFonts w:ascii="Arial" w:hAnsi="Arial" w:cs="Arial"/>
        </w:rPr>
        <w:t>w Wielkopolski – Słupia</w:t>
      </w:r>
    </w:p>
    <w:p w:rsidR="001A5C6E" w:rsidRPr="001A5C6E" w:rsidRDefault="00822D83" w:rsidP="00822D83">
      <w:pPr>
        <w:jc w:val="both"/>
        <w:rPr>
          <w:rFonts w:ascii="Arial" w:hAnsi="Arial" w:cs="Arial"/>
        </w:rPr>
      </w:pPr>
      <w:r w:rsidRPr="00822D83">
        <w:rPr>
          <w:rFonts w:ascii="Arial" w:hAnsi="Arial" w:cs="Arial"/>
        </w:rPr>
        <w:t>- Ostrów Wielkopolski – Grabowno</w:t>
      </w:r>
      <w:r w:rsidR="001A5C6E" w:rsidRPr="001A5C6E">
        <w:rPr>
          <w:rFonts w:ascii="Arial" w:hAnsi="Arial" w:cs="Arial"/>
        </w:rPr>
        <w:t> </w:t>
      </w:r>
    </w:p>
    <w:p w:rsidR="00822D83" w:rsidRDefault="00822D83" w:rsidP="001A5C6E">
      <w:pPr>
        <w:jc w:val="both"/>
        <w:rPr>
          <w:rFonts w:ascii="Arial" w:hAnsi="Arial" w:cs="Arial"/>
        </w:rPr>
      </w:pPr>
    </w:p>
    <w:p w:rsidR="00822D83" w:rsidRDefault="00822D83" w:rsidP="001A5C6E">
      <w:pPr>
        <w:jc w:val="both"/>
        <w:rPr>
          <w:rFonts w:ascii="Arial" w:hAnsi="Arial" w:cs="Arial"/>
        </w:rPr>
      </w:pPr>
      <w:r w:rsidRPr="00822D83">
        <w:rPr>
          <w:rFonts w:ascii="Arial" w:hAnsi="Arial" w:cs="Arial"/>
        </w:rPr>
        <w:t xml:space="preserve">PKP Polskie Linie Kolejowe S.A. do prac związanych z utrzymaniem ruchu kolejowego używają 44 lokomotyw spalinowych 15 lokomotyw elektrycznych. Przy usuwaniu </w:t>
      </w:r>
      <w:proofErr w:type="spellStart"/>
      <w:r w:rsidRPr="00822D83">
        <w:rPr>
          <w:rFonts w:ascii="Arial" w:hAnsi="Arial" w:cs="Arial"/>
        </w:rPr>
        <w:t>oblodzeń</w:t>
      </w:r>
      <w:proofErr w:type="spellEnd"/>
      <w:r w:rsidRPr="00822D83">
        <w:rPr>
          <w:rFonts w:ascii="Arial" w:hAnsi="Arial" w:cs="Arial"/>
        </w:rPr>
        <w:t xml:space="preserve"> pracuje 18 pociągów technicznych do oczyszczania i napraw sieci trakcyjnej. W gotowości znajduje się również 176 zespoły technicznych do usuwania awarii i usterek. W PLK pracują sztaby kryzysowe monitorujące na bieżąco rozwój sytuacji.</w:t>
      </w:r>
    </w:p>
    <w:p w:rsidR="001A5C6E" w:rsidRPr="001A5C6E" w:rsidRDefault="001A5C6E" w:rsidP="001A5C6E">
      <w:pPr>
        <w:jc w:val="both"/>
        <w:rPr>
          <w:rFonts w:ascii="Arial" w:hAnsi="Arial" w:cs="Arial"/>
        </w:rPr>
      </w:pPr>
      <w:r w:rsidRPr="001A5C6E">
        <w:rPr>
          <w:rFonts w:ascii="Arial" w:hAnsi="Arial" w:cs="Arial"/>
        </w:rPr>
        <w:t> </w:t>
      </w:r>
    </w:p>
    <w:p w:rsidR="00F92AD8" w:rsidRDefault="00F92AD8" w:rsidP="00A542E1">
      <w:pPr>
        <w:ind w:left="708"/>
        <w:jc w:val="right"/>
        <w:rPr>
          <w:b/>
          <w:bCs/>
          <w:u w:val="single"/>
        </w:rPr>
      </w:pPr>
    </w:p>
    <w:p w:rsidR="00822D83" w:rsidRDefault="00822D83" w:rsidP="00A542E1">
      <w:pPr>
        <w:ind w:left="708"/>
        <w:jc w:val="right"/>
        <w:rPr>
          <w:b/>
          <w:bCs/>
          <w:u w:val="single"/>
        </w:rPr>
      </w:pPr>
    </w:p>
    <w:p w:rsidR="00822D83" w:rsidRDefault="00822D83" w:rsidP="00A542E1">
      <w:pPr>
        <w:ind w:left="708"/>
        <w:jc w:val="right"/>
        <w:rPr>
          <w:b/>
          <w:bCs/>
          <w:u w:val="single"/>
        </w:rPr>
      </w:pPr>
    </w:p>
    <w:p w:rsidR="00F92AD8" w:rsidRDefault="00F92AD8" w:rsidP="00A542E1">
      <w:pPr>
        <w:ind w:left="708"/>
        <w:jc w:val="right"/>
        <w:rPr>
          <w:b/>
          <w:bCs/>
          <w:u w:val="single"/>
        </w:rPr>
      </w:pPr>
    </w:p>
    <w:p w:rsidR="0086431B" w:rsidRPr="00352D04" w:rsidRDefault="00375C06" w:rsidP="00A542E1">
      <w:pPr>
        <w:ind w:left="708"/>
        <w:jc w:val="right"/>
        <w:rPr>
          <w:rFonts w:ascii="Arial" w:hAnsi="Arial" w:cs="Arial"/>
        </w:rPr>
      </w:pPr>
      <w:r w:rsidRPr="00352D04">
        <w:rPr>
          <w:rFonts w:ascii="Arial" w:hAnsi="Arial" w:cs="Arial"/>
          <w:b/>
          <w:bCs/>
          <w:u w:val="single"/>
        </w:rPr>
        <w:t>Kontakt dla mediów:</w:t>
      </w:r>
      <w:r w:rsidRPr="00352D04">
        <w:rPr>
          <w:rFonts w:ascii="Arial" w:hAnsi="Arial" w:cs="Arial"/>
          <w:b/>
          <w:bCs/>
        </w:rPr>
        <w:br/>
      </w:r>
      <w:r w:rsidRPr="00352D04">
        <w:rPr>
          <w:rFonts w:ascii="Arial" w:hAnsi="Arial" w:cs="Arial"/>
        </w:rPr>
        <w:t>Maciej Dutkiewicz</w:t>
      </w:r>
      <w:r w:rsidRPr="00352D04">
        <w:rPr>
          <w:rFonts w:ascii="Arial" w:hAnsi="Arial" w:cs="Arial"/>
        </w:rPr>
        <w:br/>
        <w:t>Zespół Prasowy</w:t>
      </w:r>
      <w:r w:rsidRPr="00352D04">
        <w:rPr>
          <w:rFonts w:ascii="Arial" w:hAnsi="Arial" w:cs="Arial"/>
        </w:rPr>
        <w:br/>
        <w:t>PKP Polskie Linie Kolejowe S.A.</w:t>
      </w:r>
      <w:r w:rsidRPr="00352D04">
        <w:rPr>
          <w:rFonts w:ascii="Arial" w:hAnsi="Arial" w:cs="Arial"/>
        </w:rPr>
        <w:br/>
        <w:t>tel. 883 354 177</w:t>
      </w:r>
      <w:r w:rsidRPr="00352D04">
        <w:rPr>
          <w:rFonts w:ascii="Arial" w:hAnsi="Arial" w:cs="Arial"/>
        </w:rPr>
        <w:br/>
      </w:r>
      <w:hyperlink r:id="rId10" w:history="1">
        <w:r w:rsidRPr="00352D04">
          <w:rPr>
            <w:rStyle w:val="Hipercze"/>
            <w:rFonts w:ascii="Arial" w:hAnsi="Arial" w:cs="Arial"/>
          </w:rPr>
          <w:t>rzecznik@plk-sa.pl</w:t>
        </w:r>
      </w:hyperlink>
    </w:p>
    <w:p w:rsidR="00695CFB" w:rsidRPr="00506B4B" w:rsidRDefault="00695CFB" w:rsidP="00D12ECB">
      <w:pPr>
        <w:rPr>
          <w:rFonts w:ascii="Arial" w:hAnsi="Arial" w:cs="Arial"/>
        </w:rPr>
      </w:pPr>
    </w:p>
    <w:sectPr w:rsidR="00695CFB" w:rsidRPr="00506B4B" w:rsidSect="00B57DE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975" w:rsidRDefault="00CA7975">
      <w:r>
        <w:separator/>
      </w:r>
    </w:p>
  </w:endnote>
  <w:endnote w:type="continuationSeparator" w:id="0">
    <w:p w:rsidR="00CA7975" w:rsidRDefault="00CA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9A7" w:rsidRDefault="000D163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-414020</wp:posOffset>
              </wp:positionV>
              <wp:extent cx="7200900" cy="10795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9A7" w:rsidRPr="009F56AE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1659A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1659A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14 </w:t>
                          </w:r>
                          <w:r w:rsidR="00F16535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228 571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  <w:p w:rsidR="001659A7" w:rsidRPr="0064001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6pt;width:567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    <o:lock v:ext="edit" aspectratio="t"/>
              <v:textbox>
                <w:txbxContent>
                  <w:p w:rsidR="001659A7" w:rsidRPr="009F56AE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1659A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1659A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14 </w:t>
                    </w:r>
                    <w:r w:rsidR="00F16535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228 571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000,00 zł</w:t>
                    </w:r>
                  </w:p>
                  <w:p w:rsidR="001659A7" w:rsidRPr="0064001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975" w:rsidRDefault="00CA7975">
      <w:r>
        <w:separator/>
      </w:r>
    </w:p>
  </w:footnote>
  <w:footnote w:type="continuationSeparator" w:id="0">
    <w:p w:rsidR="00CA7975" w:rsidRDefault="00CA7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A6"/>
    <w:rsid w:val="00004244"/>
    <w:rsid w:val="0000772A"/>
    <w:rsid w:val="00015B1B"/>
    <w:rsid w:val="000373B3"/>
    <w:rsid w:val="00042CB8"/>
    <w:rsid w:val="00092F51"/>
    <w:rsid w:val="0009473E"/>
    <w:rsid w:val="000A5BD8"/>
    <w:rsid w:val="000A65CC"/>
    <w:rsid w:val="000C522C"/>
    <w:rsid w:val="000D1638"/>
    <w:rsid w:val="000E760C"/>
    <w:rsid w:val="000F28AD"/>
    <w:rsid w:val="000F3781"/>
    <w:rsid w:val="001239DB"/>
    <w:rsid w:val="00134DF0"/>
    <w:rsid w:val="00161290"/>
    <w:rsid w:val="001659A7"/>
    <w:rsid w:val="0018577E"/>
    <w:rsid w:val="001A5C6E"/>
    <w:rsid w:val="001B5A4C"/>
    <w:rsid w:val="0021104C"/>
    <w:rsid w:val="002252E2"/>
    <w:rsid w:val="002314DD"/>
    <w:rsid w:val="00234128"/>
    <w:rsid w:val="00246265"/>
    <w:rsid w:val="0025176F"/>
    <w:rsid w:val="00256617"/>
    <w:rsid w:val="00256C63"/>
    <w:rsid w:val="00264B17"/>
    <w:rsid w:val="00285B89"/>
    <w:rsid w:val="002B4356"/>
    <w:rsid w:val="002B6411"/>
    <w:rsid w:val="002E7526"/>
    <w:rsid w:val="003046AB"/>
    <w:rsid w:val="00332CC8"/>
    <w:rsid w:val="003452F6"/>
    <w:rsid w:val="00352D04"/>
    <w:rsid w:val="00355C5A"/>
    <w:rsid w:val="00373CA9"/>
    <w:rsid w:val="00375C06"/>
    <w:rsid w:val="00375DF2"/>
    <w:rsid w:val="003A6284"/>
    <w:rsid w:val="003B0BB9"/>
    <w:rsid w:val="003B4D4B"/>
    <w:rsid w:val="003D3EB0"/>
    <w:rsid w:val="003E1B8A"/>
    <w:rsid w:val="003F7C16"/>
    <w:rsid w:val="004219D4"/>
    <w:rsid w:val="00446EE5"/>
    <w:rsid w:val="00456E68"/>
    <w:rsid w:val="00461C93"/>
    <w:rsid w:val="004641F5"/>
    <w:rsid w:val="00471E2E"/>
    <w:rsid w:val="00487CE6"/>
    <w:rsid w:val="004B1155"/>
    <w:rsid w:val="004B184C"/>
    <w:rsid w:val="004B43AD"/>
    <w:rsid w:val="004B567F"/>
    <w:rsid w:val="00506B4B"/>
    <w:rsid w:val="00507008"/>
    <w:rsid w:val="0053435D"/>
    <w:rsid w:val="005368ED"/>
    <w:rsid w:val="00537BBC"/>
    <w:rsid w:val="00543C14"/>
    <w:rsid w:val="00552FB0"/>
    <w:rsid w:val="005541F0"/>
    <w:rsid w:val="00564761"/>
    <w:rsid w:val="0059137A"/>
    <w:rsid w:val="005915A0"/>
    <w:rsid w:val="00591BA7"/>
    <w:rsid w:val="005A3818"/>
    <w:rsid w:val="005A4322"/>
    <w:rsid w:val="005B05EC"/>
    <w:rsid w:val="005E47A7"/>
    <w:rsid w:val="005E6955"/>
    <w:rsid w:val="005E7ABB"/>
    <w:rsid w:val="00604E73"/>
    <w:rsid w:val="0062206D"/>
    <w:rsid w:val="00637E7D"/>
    <w:rsid w:val="00664A27"/>
    <w:rsid w:val="0069509C"/>
    <w:rsid w:val="00695CFB"/>
    <w:rsid w:val="006C2745"/>
    <w:rsid w:val="006C5CA2"/>
    <w:rsid w:val="006D5931"/>
    <w:rsid w:val="0070619E"/>
    <w:rsid w:val="0072632A"/>
    <w:rsid w:val="00734957"/>
    <w:rsid w:val="00747180"/>
    <w:rsid w:val="007715DC"/>
    <w:rsid w:val="0078145E"/>
    <w:rsid w:val="007B0DF9"/>
    <w:rsid w:val="007D4624"/>
    <w:rsid w:val="007E39D4"/>
    <w:rsid w:val="00805D1E"/>
    <w:rsid w:val="00817FB7"/>
    <w:rsid w:val="00822D83"/>
    <w:rsid w:val="008343EC"/>
    <w:rsid w:val="0086431B"/>
    <w:rsid w:val="00877538"/>
    <w:rsid w:val="00894FC8"/>
    <w:rsid w:val="00896086"/>
    <w:rsid w:val="008A1AE5"/>
    <w:rsid w:val="008C42B2"/>
    <w:rsid w:val="008F7F56"/>
    <w:rsid w:val="0092004D"/>
    <w:rsid w:val="009270DF"/>
    <w:rsid w:val="009412AB"/>
    <w:rsid w:val="00975C1A"/>
    <w:rsid w:val="009956E9"/>
    <w:rsid w:val="009A2DC9"/>
    <w:rsid w:val="009D7617"/>
    <w:rsid w:val="009E73BA"/>
    <w:rsid w:val="009F2437"/>
    <w:rsid w:val="00A06743"/>
    <w:rsid w:val="00A10B5D"/>
    <w:rsid w:val="00A148F2"/>
    <w:rsid w:val="00A32ED2"/>
    <w:rsid w:val="00A37312"/>
    <w:rsid w:val="00A4006E"/>
    <w:rsid w:val="00A43780"/>
    <w:rsid w:val="00A450C6"/>
    <w:rsid w:val="00A542E1"/>
    <w:rsid w:val="00A76E1C"/>
    <w:rsid w:val="00A86418"/>
    <w:rsid w:val="00A87F23"/>
    <w:rsid w:val="00AB594B"/>
    <w:rsid w:val="00AB6C58"/>
    <w:rsid w:val="00AB79D1"/>
    <w:rsid w:val="00AC4732"/>
    <w:rsid w:val="00AE3A94"/>
    <w:rsid w:val="00AF6E5E"/>
    <w:rsid w:val="00B03035"/>
    <w:rsid w:val="00B066E9"/>
    <w:rsid w:val="00B10D88"/>
    <w:rsid w:val="00B33FA8"/>
    <w:rsid w:val="00B3708E"/>
    <w:rsid w:val="00B55DC0"/>
    <w:rsid w:val="00B57DE2"/>
    <w:rsid w:val="00BA69BB"/>
    <w:rsid w:val="00BB7785"/>
    <w:rsid w:val="00BD1C9E"/>
    <w:rsid w:val="00BD3A67"/>
    <w:rsid w:val="00BD6534"/>
    <w:rsid w:val="00BD7556"/>
    <w:rsid w:val="00C0104E"/>
    <w:rsid w:val="00C226F1"/>
    <w:rsid w:val="00C2639F"/>
    <w:rsid w:val="00C26D94"/>
    <w:rsid w:val="00C7292D"/>
    <w:rsid w:val="00C729CB"/>
    <w:rsid w:val="00C762C1"/>
    <w:rsid w:val="00C87112"/>
    <w:rsid w:val="00C9716E"/>
    <w:rsid w:val="00CA6133"/>
    <w:rsid w:val="00CA7975"/>
    <w:rsid w:val="00CC161F"/>
    <w:rsid w:val="00CC516D"/>
    <w:rsid w:val="00CC6762"/>
    <w:rsid w:val="00CE08FA"/>
    <w:rsid w:val="00CE11A0"/>
    <w:rsid w:val="00CE1559"/>
    <w:rsid w:val="00CE250C"/>
    <w:rsid w:val="00D02F0B"/>
    <w:rsid w:val="00D05F13"/>
    <w:rsid w:val="00D12ECB"/>
    <w:rsid w:val="00D24008"/>
    <w:rsid w:val="00D356F4"/>
    <w:rsid w:val="00D51F91"/>
    <w:rsid w:val="00D547DC"/>
    <w:rsid w:val="00D56DB6"/>
    <w:rsid w:val="00D61FD8"/>
    <w:rsid w:val="00D8233F"/>
    <w:rsid w:val="00DA39CE"/>
    <w:rsid w:val="00DA6FFA"/>
    <w:rsid w:val="00DC2F33"/>
    <w:rsid w:val="00DD40D9"/>
    <w:rsid w:val="00DE2227"/>
    <w:rsid w:val="00DE7EE4"/>
    <w:rsid w:val="00E13E56"/>
    <w:rsid w:val="00E21F19"/>
    <w:rsid w:val="00E32864"/>
    <w:rsid w:val="00E4745F"/>
    <w:rsid w:val="00E71A3B"/>
    <w:rsid w:val="00E7727A"/>
    <w:rsid w:val="00EB2C7D"/>
    <w:rsid w:val="00EC2FAA"/>
    <w:rsid w:val="00ED1330"/>
    <w:rsid w:val="00F07254"/>
    <w:rsid w:val="00F16535"/>
    <w:rsid w:val="00F27C20"/>
    <w:rsid w:val="00F35EE8"/>
    <w:rsid w:val="00F37C03"/>
    <w:rsid w:val="00F576EB"/>
    <w:rsid w:val="00F6317A"/>
    <w:rsid w:val="00F67BFE"/>
    <w:rsid w:val="00F76AA6"/>
    <w:rsid w:val="00F92AD8"/>
    <w:rsid w:val="00F95491"/>
    <w:rsid w:val="00FB6D98"/>
    <w:rsid w:val="00FE3510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1500756-3D2B-4CB2-8119-50AD5A6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16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5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zecznik@plk-s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javascript:linkTo_UnCryptMailto('jxfiql7owbzwkfhXmih:px+mi')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1EBEF-B688-49AB-91A7-C42F41B4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Dutkiewicz</dc:creator>
  <cp:lastModifiedBy>Błażejczyk Marta</cp:lastModifiedBy>
  <cp:revision>3</cp:revision>
  <cp:lastPrinted>2013-08-30T12:42:00Z</cp:lastPrinted>
  <dcterms:created xsi:type="dcterms:W3CDTF">2014-01-22T12:25:00Z</dcterms:created>
  <dcterms:modified xsi:type="dcterms:W3CDTF">2014-01-22T12:26:00Z</dcterms:modified>
</cp:coreProperties>
</file>