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3" w:rsidRDefault="00164B0A" w:rsidP="00DE5F53">
      <w:pPr>
        <w:jc w:val="both"/>
        <w:rPr>
          <w:rFonts w:asciiTheme="minorHAnsi" w:hAnsiTheme="minorHAnsi" w:cs="Arial"/>
          <w:b/>
        </w:rPr>
      </w:pPr>
      <w:r w:rsidRPr="00B04DB6">
        <w:rPr>
          <w:rFonts w:asciiTheme="minorHAnsi" w:hAnsiTheme="minorHAnsi" w:cs="Arial"/>
          <w:b/>
        </w:rPr>
        <w:t xml:space="preserve">Zima na polskich torach  – </w:t>
      </w:r>
      <w:r w:rsidR="00DE5F53" w:rsidRPr="00B04DB6">
        <w:rPr>
          <w:rFonts w:asciiTheme="minorHAnsi" w:hAnsiTheme="minorHAnsi" w:cs="Arial"/>
          <w:b/>
        </w:rPr>
        <w:t xml:space="preserve">stan na godzinę </w:t>
      </w:r>
      <w:r w:rsidR="00290D7F">
        <w:rPr>
          <w:rFonts w:asciiTheme="minorHAnsi" w:hAnsiTheme="minorHAnsi" w:cs="Arial"/>
          <w:b/>
        </w:rPr>
        <w:t>16.30</w:t>
      </w:r>
      <w:bookmarkStart w:id="0" w:name="_GoBack"/>
      <w:bookmarkEnd w:id="0"/>
    </w:p>
    <w:p w:rsidR="00E0191E" w:rsidRDefault="00E0191E" w:rsidP="00DE5F53">
      <w:pPr>
        <w:jc w:val="both"/>
        <w:rPr>
          <w:rFonts w:asciiTheme="minorHAnsi" w:hAnsiTheme="minorHAnsi" w:cs="Arial"/>
          <w:b/>
        </w:rPr>
      </w:pPr>
    </w:p>
    <w:p w:rsidR="00C629DB" w:rsidRPr="00290D7F" w:rsidRDefault="00C629DB" w:rsidP="00DE5F53">
      <w:pPr>
        <w:jc w:val="both"/>
        <w:rPr>
          <w:rFonts w:asciiTheme="minorHAnsi" w:hAnsiTheme="minorHAnsi" w:cs="Arial"/>
          <w:b/>
        </w:rPr>
      </w:pPr>
    </w:p>
    <w:p w:rsidR="00C629DB" w:rsidRPr="00290D7F" w:rsidRDefault="00C629DB" w:rsidP="00DE5F53">
      <w:pPr>
        <w:jc w:val="both"/>
        <w:rPr>
          <w:rFonts w:asciiTheme="minorHAnsi" w:hAnsiTheme="minorHAnsi"/>
          <w:b/>
          <w:color w:val="000000"/>
          <w:shd w:val="clear" w:color="auto" w:fill="FFFFFF"/>
        </w:rPr>
      </w:pPr>
      <w:r w:rsidRPr="00290D7F">
        <w:rPr>
          <w:rFonts w:asciiTheme="minorHAnsi" w:hAnsiTheme="minorHAnsi"/>
          <w:b/>
          <w:color w:val="000000"/>
          <w:shd w:val="clear" w:color="auto" w:fill="FFFFFF"/>
        </w:rPr>
        <w:t>Dobiega końca usuwanie skutków oblodzenia sieci trakcyjnej. Poza rejonem Ostrowa Wielkopolskiego sieć kolejowa w całym kraju jest przejezdna. W związku z wprowadzeniem najwyższego III stopnia zagrożeń meteorologicznych Polskie Linie Kolejowe już przygotowują się na kolejną trudną noc. Bieżąca sytuacja na sieci kolejowej monitorowana jest przez specjalne sztaby, które natychmiast reagują na wszelkie utrudnienia.</w:t>
      </w:r>
    </w:p>
    <w:p w:rsidR="00C629DB" w:rsidRDefault="00C629DB" w:rsidP="00DE5F53">
      <w:pPr>
        <w:jc w:val="both"/>
        <w:rPr>
          <w:rFonts w:ascii="Verdana" w:hAnsi="Verdana"/>
          <w:color w:val="000000"/>
          <w:sz w:val="18"/>
          <w:szCs w:val="18"/>
          <w:shd w:val="clear" w:color="auto" w:fill="FFFFFF"/>
        </w:rPr>
      </w:pPr>
    </w:p>
    <w:p w:rsidR="00C629DB" w:rsidRDefault="00C629DB" w:rsidP="00DE5F53">
      <w:pPr>
        <w:jc w:val="both"/>
        <w:rPr>
          <w:rFonts w:ascii="Verdana" w:hAnsi="Verdana"/>
          <w:color w:val="000000"/>
          <w:sz w:val="18"/>
          <w:szCs w:val="18"/>
          <w:shd w:val="clear" w:color="auto" w:fill="FFFFFF"/>
        </w:rPr>
      </w:pPr>
    </w:p>
    <w:p w:rsidR="00C629DB" w:rsidRPr="00290D7F" w:rsidRDefault="00C629DB" w:rsidP="00290D7F">
      <w:pPr>
        <w:pStyle w:val="NormalnyWeb"/>
        <w:jc w:val="both"/>
        <w:rPr>
          <w:rFonts w:asciiTheme="minorHAnsi" w:hAnsiTheme="minorHAnsi"/>
          <w:color w:val="000000"/>
          <w:sz w:val="22"/>
          <w:szCs w:val="22"/>
        </w:rPr>
      </w:pPr>
      <w:r w:rsidRPr="00290D7F">
        <w:rPr>
          <w:rFonts w:asciiTheme="minorHAnsi" w:hAnsiTheme="minorHAnsi"/>
          <w:color w:val="000000"/>
          <w:sz w:val="22"/>
          <w:szCs w:val="22"/>
        </w:rPr>
        <w:t>Marznący deszcz spowodował dzisiaj oblodzenie sieci trakcyjnej w 57 lokalizacjach w całej Polsce, wskutek czego 82 z ok. 4000 pociągów uruchamianych przez Polskie Linie Kolejowe każdego dnia, odnotowały opóźnienia przekraczające 60 minut. Obecnie nad utrzymaniem przejezdności linii kolejowych wciąż pracuje 27 lokomotyw (20 spalinowych i 7 elektrycznych) i 16 pociągów sieciowych, których zadaniem jest likwidacja oblodzenia przewodów trakcyjnych.</w:t>
      </w:r>
    </w:p>
    <w:p w:rsidR="00C629DB" w:rsidRPr="00290D7F" w:rsidRDefault="00C629DB" w:rsidP="00290D7F">
      <w:pPr>
        <w:pStyle w:val="NormalnyWeb"/>
        <w:jc w:val="both"/>
        <w:rPr>
          <w:rFonts w:asciiTheme="minorHAnsi" w:hAnsiTheme="minorHAnsi"/>
          <w:color w:val="000000"/>
          <w:sz w:val="22"/>
          <w:szCs w:val="22"/>
        </w:rPr>
      </w:pPr>
      <w:r w:rsidRPr="00290D7F">
        <w:rPr>
          <w:rFonts w:asciiTheme="minorHAnsi" w:hAnsiTheme="minorHAnsi"/>
          <w:color w:val="000000"/>
          <w:sz w:val="22"/>
          <w:szCs w:val="22"/>
        </w:rPr>
        <w:t>Rano wystąpiły utrudnienia w ruchu pociągów w okolicach Skarżyska Kamiennej, które zostały szybko usunięte. Najtrudniejsza sytuacja zaistniała w Wielkopolsce, szczególnie w rejonie Ostrowa Wielkopolskiego, gdzie wskutek oblodzenia przewodów trakcyjnych doszło do uszkodzenia sieci trakcyjnej. Ponadto, przewoźnik Przewozy Regionalne wprowadził zastępczą komunikację autobusową na odcinku Sieradz – Zduńska Wola.</w:t>
      </w:r>
    </w:p>
    <w:p w:rsidR="00C629DB" w:rsidRPr="00290D7F" w:rsidRDefault="00C629DB" w:rsidP="00290D7F">
      <w:pPr>
        <w:pStyle w:val="NormalnyWeb"/>
        <w:jc w:val="both"/>
        <w:rPr>
          <w:rFonts w:asciiTheme="minorHAnsi" w:hAnsiTheme="minorHAnsi"/>
          <w:color w:val="000000"/>
          <w:sz w:val="22"/>
          <w:szCs w:val="22"/>
        </w:rPr>
      </w:pPr>
      <w:r w:rsidRPr="00290D7F">
        <w:rPr>
          <w:rFonts w:asciiTheme="minorHAnsi" w:hAnsiTheme="minorHAnsi"/>
          <w:color w:val="000000"/>
          <w:sz w:val="22"/>
          <w:szCs w:val="22"/>
        </w:rPr>
        <w:t xml:space="preserve">Z uwagi  na odmowę wydania pojazdów przez przewoźników drogowych z powodu złych warunków na drogach nie było możliwe wprowadzenie komunikacji autobusowej dla dwóch najbardziej opóźnionych pociągów dalekobieżnych: z Warszawy do Jeleniej Góry oraz z Gdyni do Wrocławia. Pasażerom tych składów zapewniono możliwość przejazdu pociągiem „Śnieżka” relacji Warszawa – Jelenia Góra, który prowadzony był lokomotywą spalinową. Podróżni otrzymali ciepłe napoje </w:t>
      </w:r>
      <w:r w:rsidR="00290D7F">
        <w:rPr>
          <w:rFonts w:asciiTheme="minorHAnsi" w:hAnsiTheme="minorHAnsi"/>
          <w:color w:val="000000"/>
          <w:sz w:val="22"/>
          <w:szCs w:val="22"/>
        </w:rPr>
        <w:br/>
      </w:r>
      <w:r w:rsidRPr="00290D7F">
        <w:rPr>
          <w:rFonts w:asciiTheme="minorHAnsi" w:hAnsiTheme="minorHAnsi"/>
          <w:color w:val="000000"/>
          <w:sz w:val="22"/>
          <w:szCs w:val="22"/>
        </w:rPr>
        <w:t>i kanapki.</w:t>
      </w:r>
    </w:p>
    <w:p w:rsidR="00C629DB" w:rsidRPr="00290D7F" w:rsidRDefault="00C629DB" w:rsidP="00290D7F">
      <w:pPr>
        <w:pStyle w:val="NormalnyWeb"/>
        <w:jc w:val="both"/>
        <w:rPr>
          <w:rFonts w:asciiTheme="minorHAnsi" w:hAnsiTheme="minorHAnsi"/>
          <w:color w:val="000000"/>
          <w:sz w:val="22"/>
          <w:szCs w:val="22"/>
        </w:rPr>
      </w:pPr>
      <w:r w:rsidRPr="00290D7F">
        <w:rPr>
          <w:rFonts w:asciiTheme="minorHAnsi" w:hAnsiTheme="minorHAnsi"/>
          <w:color w:val="000000"/>
          <w:sz w:val="22"/>
          <w:szCs w:val="22"/>
        </w:rPr>
        <w:t>W związku z wprowadzeniem trzeciego (najwyższego) stopnia wystąpienia zagrożeń meteorologicznych zarządca infrastruktury uruchomi jeszcze dziś 41 lokomotyw osłonowych (30 spalinowych, 11 elektrycznych) oraz 70 pociągów sieciowych do patrolowania stanu sieci trakcyjnej. W zależności od rozwoju sytuacji domawiane będą następne lokomotywy do przeciągania bądź przecierania szlaków. W gotowości znajduje się 176 zespołów technicznych do szybkiego usuwania awarii i usterek. Ponadto, w PLK powołane zostały specjalne sztaby oraz wzmocnione dyspozytury zakładowe, dyspozytury Ekspozytur Zarządzania Ruchem Kolejowym i Dyspozytura Główna.</w:t>
      </w:r>
    </w:p>
    <w:p w:rsidR="00C629DB" w:rsidRPr="00290D7F" w:rsidRDefault="00C629DB" w:rsidP="00290D7F">
      <w:pPr>
        <w:pStyle w:val="NormalnyWeb"/>
        <w:jc w:val="both"/>
        <w:rPr>
          <w:rFonts w:asciiTheme="minorHAnsi" w:hAnsiTheme="minorHAnsi"/>
          <w:color w:val="000000"/>
          <w:sz w:val="22"/>
          <w:szCs w:val="22"/>
        </w:rPr>
      </w:pPr>
      <w:r w:rsidRPr="00290D7F">
        <w:rPr>
          <w:rFonts w:asciiTheme="minorHAnsi" w:hAnsiTheme="minorHAnsi"/>
          <w:color w:val="000000"/>
          <w:sz w:val="22"/>
          <w:szCs w:val="22"/>
        </w:rPr>
        <w:t xml:space="preserve">Zimowym utrzymaniem PLK obejmuje ok. 19 tys. km linii kolejowych, 42 tys. rozjazdów, 26 tys. mostów i wiaduktów, 16 tys. przejazdów kolejowo – drogowych, 18 tys. budynków oraz perony. W związku z tym, do prowadzenia działań w sezonie zimowym przewidziano w zależności od warunków nawet 16 tys. osób. Zarządca infrastruktury dysponuje 166 maszynami do odśnieżania torów </w:t>
      </w:r>
      <w:r w:rsidR="00290D7F">
        <w:rPr>
          <w:rFonts w:asciiTheme="minorHAnsi" w:hAnsiTheme="minorHAnsi"/>
          <w:color w:val="000000"/>
          <w:sz w:val="22"/>
          <w:szCs w:val="22"/>
        </w:rPr>
        <w:br/>
      </w:r>
      <w:r w:rsidRPr="00290D7F">
        <w:rPr>
          <w:rFonts w:asciiTheme="minorHAnsi" w:hAnsiTheme="minorHAnsi"/>
          <w:color w:val="000000"/>
          <w:sz w:val="22"/>
          <w:szCs w:val="22"/>
        </w:rPr>
        <w:t>i rozjazdów, w tym 16 zespołami odśnieżnymi, 84 pługami i 66 odśnieżarkami.</w:t>
      </w:r>
    </w:p>
    <w:p w:rsidR="00C629DB" w:rsidRDefault="00C629DB" w:rsidP="00C629DB">
      <w:pPr>
        <w:pStyle w:val="NormalnyWeb"/>
        <w:rPr>
          <w:rFonts w:ascii="Verdana" w:hAnsi="Verdana"/>
          <w:color w:val="000000"/>
          <w:sz w:val="18"/>
          <w:szCs w:val="18"/>
        </w:rPr>
      </w:pPr>
      <w:r>
        <w:rPr>
          <w:rFonts w:ascii="Verdana" w:hAnsi="Verdana"/>
          <w:color w:val="000000"/>
          <w:sz w:val="18"/>
          <w:szCs w:val="18"/>
        </w:rPr>
        <w:t> </w:t>
      </w:r>
    </w:p>
    <w:p w:rsidR="00245A67" w:rsidRPr="00290D7F" w:rsidRDefault="00C629DB" w:rsidP="00290D7F">
      <w:pPr>
        <w:pStyle w:val="align-right"/>
        <w:jc w:val="right"/>
        <w:rPr>
          <w:rFonts w:ascii="Verdana" w:hAnsi="Verdana"/>
          <w:color w:val="000000"/>
          <w:sz w:val="18"/>
          <w:szCs w:val="18"/>
        </w:rPr>
      </w:pPr>
      <w:r>
        <w:rPr>
          <w:rFonts w:ascii="Verdana" w:hAnsi="Verdana"/>
          <w:color w:val="000000"/>
          <w:sz w:val="18"/>
          <w:szCs w:val="18"/>
        </w:rPr>
        <w:t>Kontakt dla mediów:</w:t>
      </w:r>
      <w:r>
        <w:rPr>
          <w:rFonts w:ascii="Verdana" w:hAnsi="Verdana"/>
          <w:color w:val="000000"/>
          <w:sz w:val="18"/>
          <w:szCs w:val="18"/>
        </w:rPr>
        <w:br/>
        <w:t>Maciej Dutkiewicz</w:t>
      </w:r>
      <w:r>
        <w:rPr>
          <w:rFonts w:ascii="Verdana" w:hAnsi="Verdana"/>
          <w:color w:val="000000"/>
          <w:sz w:val="18"/>
          <w:szCs w:val="18"/>
        </w:rPr>
        <w:br/>
        <w:t>Zespół Prasowy</w:t>
      </w:r>
      <w:r>
        <w:rPr>
          <w:rFonts w:ascii="Verdana" w:hAnsi="Verdana"/>
          <w:color w:val="000000"/>
          <w:sz w:val="18"/>
          <w:szCs w:val="18"/>
        </w:rPr>
        <w:br/>
        <w:t>PKP Polskie Linie Kolejowe S.A.</w:t>
      </w:r>
      <w:r>
        <w:rPr>
          <w:rFonts w:ascii="Verdana" w:hAnsi="Verdana"/>
          <w:color w:val="000000"/>
          <w:sz w:val="18"/>
          <w:szCs w:val="18"/>
        </w:rPr>
        <w:br/>
        <w:t>tel. 883 354 177</w:t>
      </w:r>
      <w:r>
        <w:rPr>
          <w:rFonts w:ascii="Verdana" w:hAnsi="Verdana"/>
          <w:color w:val="000000"/>
          <w:sz w:val="18"/>
          <w:szCs w:val="18"/>
        </w:rPr>
        <w:br/>
      </w:r>
      <w:hyperlink r:id="rId6" w:history="1">
        <w:r>
          <w:rPr>
            <w:rStyle w:val="Hipercze"/>
            <w:rFonts w:ascii="Verdana" w:hAnsi="Verdana"/>
            <w:sz w:val="18"/>
            <w:szCs w:val="18"/>
          </w:rPr>
          <w:t>rzecznik@plk-sa.pl</w:t>
        </w:r>
      </w:hyperlink>
    </w:p>
    <w:sectPr w:rsidR="00245A67" w:rsidRPr="0029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1B7C"/>
    <w:multiLevelType w:val="hybridMultilevel"/>
    <w:tmpl w:val="8F647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0A"/>
    <w:rsid w:val="00164B0A"/>
    <w:rsid w:val="00193F39"/>
    <w:rsid w:val="001C0D26"/>
    <w:rsid w:val="00245A67"/>
    <w:rsid w:val="00290D7F"/>
    <w:rsid w:val="003C04B8"/>
    <w:rsid w:val="003E1F6F"/>
    <w:rsid w:val="003F50DD"/>
    <w:rsid w:val="00423E62"/>
    <w:rsid w:val="00596B67"/>
    <w:rsid w:val="005C2524"/>
    <w:rsid w:val="007862E2"/>
    <w:rsid w:val="00793798"/>
    <w:rsid w:val="007A1224"/>
    <w:rsid w:val="007F1921"/>
    <w:rsid w:val="00895817"/>
    <w:rsid w:val="009A247C"/>
    <w:rsid w:val="00A72A37"/>
    <w:rsid w:val="00A86507"/>
    <w:rsid w:val="00AC4646"/>
    <w:rsid w:val="00AF2B25"/>
    <w:rsid w:val="00B04DB6"/>
    <w:rsid w:val="00B10002"/>
    <w:rsid w:val="00B335AB"/>
    <w:rsid w:val="00C629DB"/>
    <w:rsid w:val="00C7254D"/>
    <w:rsid w:val="00D63877"/>
    <w:rsid w:val="00DC59E7"/>
    <w:rsid w:val="00DE5F53"/>
    <w:rsid w:val="00E0191E"/>
    <w:rsid w:val="00E9140D"/>
    <w:rsid w:val="00F50698"/>
    <w:rsid w:val="00F70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B0A"/>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F506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50698"/>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069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50698"/>
    <w:rPr>
      <w:rFonts w:ascii="Times New Roman" w:eastAsia="Times New Roman" w:hAnsi="Times New Roman" w:cs="Times New Roman"/>
      <w:b/>
      <w:bCs/>
      <w:sz w:val="36"/>
      <w:szCs w:val="36"/>
      <w:lang w:eastAsia="pl-PL"/>
    </w:rPr>
  </w:style>
  <w:style w:type="paragraph" w:styleId="Bezodstpw">
    <w:name w:val="No Spacing"/>
    <w:uiPriority w:val="1"/>
    <w:qFormat/>
    <w:rsid w:val="00F50698"/>
    <w:pPr>
      <w:spacing w:after="0" w:line="240" w:lineRule="auto"/>
    </w:pPr>
  </w:style>
  <w:style w:type="paragraph" w:styleId="Akapitzlist">
    <w:name w:val="List Paragraph"/>
    <w:basedOn w:val="Normalny"/>
    <w:uiPriority w:val="34"/>
    <w:qFormat/>
    <w:rsid w:val="00D63877"/>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63877"/>
  </w:style>
  <w:style w:type="character" w:styleId="Hipercze">
    <w:name w:val="Hyperlink"/>
    <w:basedOn w:val="Domylnaczcionkaakapitu"/>
    <w:uiPriority w:val="99"/>
    <w:semiHidden/>
    <w:unhideWhenUsed/>
    <w:rsid w:val="00245A67"/>
    <w:rPr>
      <w:color w:val="0000FF"/>
      <w:u w:val="single"/>
    </w:rPr>
  </w:style>
  <w:style w:type="paragraph" w:styleId="NormalnyWeb">
    <w:name w:val="Normal (Web)"/>
    <w:basedOn w:val="Normalny"/>
    <w:uiPriority w:val="99"/>
    <w:semiHidden/>
    <w:unhideWhenUsed/>
    <w:rsid w:val="00C629DB"/>
    <w:pPr>
      <w:spacing w:before="100" w:beforeAutospacing="1" w:after="100" w:afterAutospacing="1"/>
    </w:pPr>
    <w:rPr>
      <w:rFonts w:ascii="Times New Roman" w:eastAsia="Times New Roman" w:hAnsi="Times New Roman"/>
      <w:sz w:val="24"/>
      <w:szCs w:val="24"/>
      <w:lang w:eastAsia="pl-PL"/>
    </w:rPr>
  </w:style>
  <w:style w:type="paragraph" w:customStyle="1" w:styleId="align-right">
    <w:name w:val="align-right"/>
    <w:basedOn w:val="Normalny"/>
    <w:rsid w:val="00C629DB"/>
    <w:pPr>
      <w:spacing w:before="100" w:beforeAutospacing="1" w:after="100" w:afterAutospacing="1"/>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B0A"/>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F506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50698"/>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069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50698"/>
    <w:rPr>
      <w:rFonts w:ascii="Times New Roman" w:eastAsia="Times New Roman" w:hAnsi="Times New Roman" w:cs="Times New Roman"/>
      <w:b/>
      <w:bCs/>
      <w:sz w:val="36"/>
      <w:szCs w:val="36"/>
      <w:lang w:eastAsia="pl-PL"/>
    </w:rPr>
  </w:style>
  <w:style w:type="paragraph" w:styleId="Bezodstpw">
    <w:name w:val="No Spacing"/>
    <w:uiPriority w:val="1"/>
    <w:qFormat/>
    <w:rsid w:val="00F50698"/>
    <w:pPr>
      <w:spacing w:after="0" w:line="240" w:lineRule="auto"/>
    </w:pPr>
  </w:style>
  <w:style w:type="paragraph" w:styleId="Akapitzlist">
    <w:name w:val="List Paragraph"/>
    <w:basedOn w:val="Normalny"/>
    <w:uiPriority w:val="34"/>
    <w:qFormat/>
    <w:rsid w:val="00D63877"/>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63877"/>
  </w:style>
  <w:style w:type="character" w:styleId="Hipercze">
    <w:name w:val="Hyperlink"/>
    <w:basedOn w:val="Domylnaczcionkaakapitu"/>
    <w:uiPriority w:val="99"/>
    <w:semiHidden/>
    <w:unhideWhenUsed/>
    <w:rsid w:val="00245A67"/>
    <w:rPr>
      <w:color w:val="0000FF"/>
      <w:u w:val="single"/>
    </w:rPr>
  </w:style>
  <w:style w:type="paragraph" w:styleId="NormalnyWeb">
    <w:name w:val="Normal (Web)"/>
    <w:basedOn w:val="Normalny"/>
    <w:uiPriority w:val="99"/>
    <w:semiHidden/>
    <w:unhideWhenUsed/>
    <w:rsid w:val="00C629DB"/>
    <w:pPr>
      <w:spacing w:before="100" w:beforeAutospacing="1" w:after="100" w:afterAutospacing="1"/>
    </w:pPr>
    <w:rPr>
      <w:rFonts w:ascii="Times New Roman" w:eastAsia="Times New Roman" w:hAnsi="Times New Roman"/>
      <w:sz w:val="24"/>
      <w:szCs w:val="24"/>
      <w:lang w:eastAsia="pl-PL"/>
    </w:rPr>
  </w:style>
  <w:style w:type="paragraph" w:customStyle="1" w:styleId="align-right">
    <w:name w:val="align-right"/>
    <w:basedOn w:val="Normalny"/>
    <w:rsid w:val="00C629DB"/>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2897">
      <w:bodyDiv w:val="1"/>
      <w:marLeft w:val="0"/>
      <w:marRight w:val="0"/>
      <w:marTop w:val="0"/>
      <w:marBottom w:val="0"/>
      <w:divBdr>
        <w:top w:val="none" w:sz="0" w:space="0" w:color="auto"/>
        <w:left w:val="none" w:sz="0" w:space="0" w:color="auto"/>
        <w:bottom w:val="none" w:sz="0" w:space="0" w:color="auto"/>
        <w:right w:val="none" w:sz="0" w:space="0" w:color="auto"/>
      </w:divBdr>
    </w:div>
    <w:div w:id="12073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ecznik@plk-s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433</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Śmiech Wojciech</dc:creator>
  <cp:lastModifiedBy>Marta</cp:lastModifiedBy>
  <cp:revision>9</cp:revision>
  <dcterms:created xsi:type="dcterms:W3CDTF">2014-01-20T18:45:00Z</dcterms:created>
  <dcterms:modified xsi:type="dcterms:W3CDTF">2014-01-20T19:40:00Z</dcterms:modified>
</cp:coreProperties>
</file>