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0D1638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128906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09473E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Targowa 74, tel. (0-22) 47-321-47, fax (0-22) 473-21-54, e-mail: </w:t>
                            </w:r>
                            <w:hyperlink r:id="rId8" w:history="1">
                              <w:r w:rsidR="0009473E" w:rsidRPr="00DD19B0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09473E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09473E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</w:t>
                      </w:r>
                      <w:hyperlink r:id="rId10" w:history="1">
                        <w:r w:rsidR="0009473E" w:rsidRPr="00DD19B0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09473E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Default="009E73BA" w:rsidP="00A542E1">
      <w:pPr>
        <w:rPr>
          <w:rFonts w:ascii="Arial" w:hAnsi="Arial" w:cs="Arial"/>
        </w:rPr>
      </w:pPr>
      <w:r>
        <w:rPr>
          <w:rFonts w:ascii="Arial" w:hAnsi="Arial" w:cs="Arial"/>
          <w:b/>
        </w:rPr>
        <w:t>Komunikat</w:t>
      </w:r>
      <w:r w:rsidR="0086431B" w:rsidRPr="00A542E1">
        <w:rPr>
          <w:rFonts w:ascii="Arial" w:hAnsi="Arial" w:cs="Arial"/>
          <w:b/>
        </w:rPr>
        <w:t xml:space="preserve"> prasow</w:t>
      </w:r>
      <w:r>
        <w:rPr>
          <w:rFonts w:ascii="Arial" w:hAnsi="Arial" w:cs="Arial"/>
          <w:b/>
        </w:rPr>
        <w:t>y</w:t>
      </w:r>
      <w:r w:rsidR="0086431B" w:rsidRPr="00A542E1">
        <w:rPr>
          <w:rFonts w:ascii="Arial" w:hAnsi="Arial" w:cs="Arial"/>
          <w:b/>
        </w:rPr>
        <w:t xml:space="preserve"> </w:t>
      </w:r>
      <w:r w:rsidR="00A542E1" w:rsidRPr="00A542E1">
        <w:rPr>
          <w:rFonts w:ascii="Arial" w:hAnsi="Arial" w:cs="Arial"/>
          <w:b/>
        </w:rPr>
        <w:tab/>
      </w:r>
      <w:r w:rsidR="00A542E1">
        <w:rPr>
          <w:rFonts w:ascii="Arial" w:hAnsi="Arial" w:cs="Arial"/>
        </w:rPr>
        <w:tab/>
      </w:r>
      <w:r w:rsidR="00A542E1">
        <w:rPr>
          <w:rFonts w:ascii="Arial" w:hAnsi="Arial" w:cs="Arial"/>
        </w:rPr>
        <w:tab/>
      </w:r>
      <w:r w:rsidR="00A542E1">
        <w:rPr>
          <w:rFonts w:ascii="Arial" w:hAnsi="Arial" w:cs="Arial"/>
        </w:rPr>
        <w:tab/>
      </w:r>
      <w:r w:rsidR="00A542E1">
        <w:rPr>
          <w:rFonts w:ascii="Arial" w:hAnsi="Arial" w:cs="Arial"/>
        </w:rPr>
        <w:tab/>
      </w:r>
      <w:r w:rsidR="00F16535">
        <w:rPr>
          <w:rFonts w:ascii="Arial" w:hAnsi="Arial" w:cs="Arial"/>
        </w:rPr>
        <w:t>Warszawa</w:t>
      </w:r>
      <w:r w:rsidR="00A542E1">
        <w:rPr>
          <w:rFonts w:ascii="Arial" w:hAnsi="Arial" w:cs="Arial"/>
        </w:rPr>
        <w:t xml:space="preserve">, </w:t>
      </w:r>
      <w:r w:rsidR="00F07254">
        <w:rPr>
          <w:rFonts w:ascii="Arial" w:hAnsi="Arial" w:cs="Arial"/>
        </w:rPr>
        <w:t xml:space="preserve">20 stycznia </w:t>
      </w:r>
      <w:r w:rsidR="0086431B" w:rsidRPr="0086431B">
        <w:rPr>
          <w:rFonts w:ascii="Arial" w:hAnsi="Arial" w:cs="Arial"/>
        </w:rPr>
        <w:t>201</w:t>
      </w:r>
      <w:r w:rsidR="0062206D">
        <w:rPr>
          <w:rFonts w:ascii="Arial" w:hAnsi="Arial" w:cs="Arial"/>
        </w:rPr>
        <w:t>4</w:t>
      </w:r>
      <w:r w:rsidR="0086431B" w:rsidRPr="0086431B">
        <w:rPr>
          <w:rFonts w:ascii="Arial" w:hAnsi="Arial" w:cs="Arial"/>
        </w:rPr>
        <w:t xml:space="preserve"> r.</w:t>
      </w:r>
    </w:p>
    <w:p w:rsidR="00264B17" w:rsidRPr="00264B17" w:rsidRDefault="00264B17" w:rsidP="00264B17">
      <w:pPr>
        <w:jc w:val="both"/>
        <w:rPr>
          <w:rFonts w:ascii="Arial" w:hAnsi="Arial" w:cs="Arial"/>
          <w:b/>
        </w:rPr>
      </w:pPr>
    </w:p>
    <w:p w:rsidR="00E4745F" w:rsidRDefault="00E4745F" w:rsidP="00234128">
      <w:pPr>
        <w:jc w:val="both"/>
        <w:rPr>
          <w:rFonts w:ascii="Arial" w:hAnsi="Arial" w:cs="Arial"/>
          <w:b/>
        </w:rPr>
      </w:pPr>
    </w:p>
    <w:p w:rsidR="00264B17" w:rsidRDefault="00C0104E" w:rsidP="0023412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Zima na polskich torach  </w:t>
      </w:r>
      <w:r w:rsidR="006D5931">
        <w:rPr>
          <w:rFonts w:ascii="Arial" w:hAnsi="Arial" w:cs="Arial"/>
          <w:b/>
        </w:rPr>
        <w:t xml:space="preserve">– stan na godzinę </w:t>
      </w:r>
      <w:r w:rsidR="00471E2E">
        <w:rPr>
          <w:rFonts w:ascii="Arial" w:hAnsi="Arial" w:cs="Arial"/>
          <w:b/>
        </w:rPr>
        <w:t>10</w:t>
      </w:r>
      <w:bookmarkStart w:id="0" w:name="_GoBack"/>
      <w:bookmarkEnd w:id="0"/>
      <w:r w:rsidR="00C2639F">
        <w:rPr>
          <w:rFonts w:ascii="Arial" w:hAnsi="Arial" w:cs="Arial"/>
          <w:b/>
        </w:rPr>
        <w:t>.00</w:t>
      </w:r>
    </w:p>
    <w:p w:rsidR="00E4745F" w:rsidRDefault="00E4745F" w:rsidP="00234128">
      <w:pPr>
        <w:jc w:val="both"/>
        <w:rPr>
          <w:rFonts w:ascii="Arial" w:hAnsi="Arial" w:cs="Arial"/>
          <w:b/>
        </w:rPr>
      </w:pPr>
    </w:p>
    <w:p w:rsidR="00C0104E" w:rsidRDefault="00C0104E" w:rsidP="00234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Służby kolejowe na bieżąco monitorują stan sieci linii kolejowych. Na terenie całej Polski występują lokalne utrudnienia w ruchu. Od północy doszło do </w:t>
      </w:r>
      <w:r w:rsidR="004B1155">
        <w:rPr>
          <w:rFonts w:ascii="Arial" w:hAnsi="Arial" w:cs="Arial"/>
        </w:rPr>
        <w:t>kilkudziesięciu</w:t>
      </w:r>
      <w:r>
        <w:rPr>
          <w:rFonts w:ascii="Arial" w:hAnsi="Arial" w:cs="Arial"/>
        </w:rPr>
        <w:t xml:space="preserve"> </w:t>
      </w:r>
      <w:r w:rsidR="004B1155">
        <w:rPr>
          <w:rFonts w:ascii="Arial" w:hAnsi="Arial" w:cs="Arial"/>
        </w:rPr>
        <w:t xml:space="preserve">przypadków oblodzenia </w:t>
      </w:r>
      <w:r>
        <w:rPr>
          <w:rFonts w:ascii="Arial" w:hAnsi="Arial" w:cs="Arial"/>
        </w:rPr>
        <w:t>sieci trakcyjnej.</w:t>
      </w:r>
    </w:p>
    <w:p w:rsidR="00C0104E" w:rsidRDefault="00C0104E" w:rsidP="00234128">
      <w:pPr>
        <w:jc w:val="both"/>
        <w:rPr>
          <w:rFonts w:ascii="Arial" w:hAnsi="Arial" w:cs="Arial"/>
        </w:rPr>
      </w:pPr>
    </w:p>
    <w:p w:rsidR="00CC161F" w:rsidRDefault="00375C06" w:rsidP="00234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0104E">
        <w:rPr>
          <w:rFonts w:ascii="Arial" w:hAnsi="Arial" w:cs="Arial"/>
        </w:rPr>
        <w:t>łużby techniczne PLK</w:t>
      </w:r>
      <w:r>
        <w:rPr>
          <w:rFonts w:ascii="Arial" w:hAnsi="Arial" w:cs="Arial"/>
        </w:rPr>
        <w:t xml:space="preserve"> pracowały przez całą noc</w:t>
      </w:r>
      <w:r w:rsidR="00C0104E">
        <w:rPr>
          <w:rFonts w:ascii="Arial" w:hAnsi="Arial" w:cs="Arial"/>
        </w:rPr>
        <w:t xml:space="preserve">, by </w:t>
      </w:r>
      <w:r w:rsidR="00F07254" w:rsidRPr="00F07254">
        <w:rPr>
          <w:rFonts w:ascii="Arial" w:hAnsi="Arial" w:cs="Arial"/>
        </w:rPr>
        <w:t>zapewni</w:t>
      </w:r>
      <w:r w:rsidR="00C0104E">
        <w:rPr>
          <w:rFonts w:ascii="Arial" w:hAnsi="Arial" w:cs="Arial"/>
        </w:rPr>
        <w:t>ć</w:t>
      </w:r>
      <w:r w:rsidR="00F07254" w:rsidRPr="00F07254">
        <w:rPr>
          <w:rFonts w:ascii="Arial" w:hAnsi="Arial" w:cs="Arial"/>
        </w:rPr>
        <w:t xml:space="preserve"> przejezdność linii kolejowych. </w:t>
      </w:r>
      <w:r w:rsidR="00C0104E">
        <w:rPr>
          <w:rFonts w:ascii="Arial" w:hAnsi="Arial" w:cs="Arial"/>
        </w:rPr>
        <w:t xml:space="preserve">Zarządca infrastruktury </w:t>
      </w:r>
      <w:r w:rsidR="00F07254" w:rsidRPr="00F07254">
        <w:rPr>
          <w:rFonts w:ascii="Arial" w:hAnsi="Arial" w:cs="Arial"/>
        </w:rPr>
        <w:t xml:space="preserve">zabezpieczył służby i sprzęt </w:t>
      </w:r>
      <w:r w:rsidR="004B1155">
        <w:rPr>
          <w:rFonts w:ascii="Arial" w:hAnsi="Arial" w:cs="Arial"/>
        </w:rPr>
        <w:t>do likwidowania</w:t>
      </w:r>
      <w:r w:rsidR="00F07254" w:rsidRPr="00F07254">
        <w:rPr>
          <w:rFonts w:ascii="Arial" w:hAnsi="Arial" w:cs="Arial"/>
        </w:rPr>
        <w:t xml:space="preserve"> </w:t>
      </w:r>
      <w:r w:rsidR="005B05EC">
        <w:rPr>
          <w:rFonts w:ascii="Arial" w:hAnsi="Arial" w:cs="Arial"/>
        </w:rPr>
        <w:t xml:space="preserve">usterek. </w:t>
      </w:r>
      <w:r w:rsidR="004B1155" w:rsidRPr="004B1155">
        <w:rPr>
          <w:rFonts w:ascii="Arial" w:hAnsi="Arial" w:cs="Arial"/>
        </w:rPr>
        <w:t xml:space="preserve">Nadal pracuje 15 lokomotyw i </w:t>
      </w:r>
      <w:r w:rsidR="004B1155">
        <w:rPr>
          <w:rFonts w:ascii="Arial" w:hAnsi="Arial" w:cs="Arial"/>
        </w:rPr>
        <w:t>15 pociągów</w:t>
      </w:r>
      <w:r w:rsidR="004B1155" w:rsidRPr="004B1155">
        <w:rPr>
          <w:rFonts w:ascii="Arial" w:hAnsi="Arial" w:cs="Arial"/>
        </w:rPr>
        <w:t xml:space="preserve"> sieciow</w:t>
      </w:r>
      <w:r w:rsidR="004B1155">
        <w:rPr>
          <w:rFonts w:ascii="Arial" w:hAnsi="Arial" w:cs="Arial"/>
        </w:rPr>
        <w:t>ych</w:t>
      </w:r>
      <w:r w:rsidR="004B1155" w:rsidRPr="004B1155">
        <w:rPr>
          <w:rFonts w:ascii="Arial" w:hAnsi="Arial" w:cs="Arial"/>
        </w:rPr>
        <w:t xml:space="preserve"> m.in. na trasie Ostrów Wielkopolski – Łódź, Poznań Kluczbork, Warszawa – Siedlce, Kalisz – Opatówek. Marznący deszcz powoduje, że na </w:t>
      </w:r>
      <w:r w:rsidR="004B1155">
        <w:rPr>
          <w:rFonts w:ascii="Arial" w:hAnsi="Arial" w:cs="Arial"/>
        </w:rPr>
        <w:t>l</w:t>
      </w:r>
      <w:r w:rsidR="004B1155" w:rsidRPr="004B1155">
        <w:rPr>
          <w:rFonts w:ascii="Arial" w:hAnsi="Arial" w:cs="Arial"/>
        </w:rPr>
        <w:t>inii Ostrów Wielkopolski – Łódź Kaliska oraz Poznań – Kluczbork do przeciągania pociągów wykorzystywane są lokomotywy spalinowe.</w:t>
      </w:r>
      <w:r w:rsidR="004B11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strącania lodu z sieci trakcyjnej używane są pociągi sieciowe oraz lokomotywy elektryczne. </w:t>
      </w:r>
      <w:r w:rsidR="00664A27">
        <w:rPr>
          <w:rFonts w:ascii="Arial" w:hAnsi="Arial" w:cs="Arial"/>
        </w:rPr>
        <w:t>U</w:t>
      </w:r>
      <w:r w:rsidR="00C0104E">
        <w:rPr>
          <w:rFonts w:ascii="Arial" w:hAnsi="Arial" w:cs="Arial"/>
        </w:rPr>
        <w:t xml:space="preserve">trudnienia </w:t>
      </w:r>
      <w:r w:rsidR="00664A27">
        <w:rPr>
          <w:rFonts w:ascii="Arial" w:hAnsi="Arial" w:cs="Arial"/>
        </w:rPr>
        <w:t>koncentrują się</w:t>
      </w:r>
      <w:r w:rsidR="00C0104E">
        <w:rPr>
          <w:rFonts w:ascii="Arial" w:hAnsi="Arial" w:cs="Arial"/>
        </w:rPr>
        <w:t xml:space="preserve"> na liniach prowadzących do </w:t>
      </w:r>
      <w:r w:rsidR="004B1155">
        <w:rPr>
          <w:rFonts w:ascii="Arial" w:hAnsi="Arial" w:cs="Arial"/>
        </w:rPr>
        <w:t>Ostrowa Wlkp. oraz na odcinku Koluszki – Czestochowa.</w:t>
      </w:r>
    </w:p>
    <w:p w:rsidR="00664A27" w:rsidRDefault="00664A27" w:rsidP="00234128">
      <w:pPr>
        <w:jc w:val="both"/>
        <w:rPr>
          <w:rFonts w:ascii="Arial" w:hAnsi="Arial" w:cs="Arial"/>
        </w:rPr>
      </w:pPr>
    </w:p>
    <w:p w:rsidR="00664A27" w:rsidRDefault="00664A27" w:rsidP="00234128">
      <w:pPr>
        <w:jc w:val="both"/>
        <w:rPr>
          <w:rFonts w:ascii="Arial" w:hAnsi="Arial" w:cs="Arial"/>
        </w:rPr>
      </w:pPr>
      <w:r w:rsidRPr="00664A27">
        <w:rPr>
          <w:rFonts w:ascii="Arial" w:hAnsi="Arial" w:cs="Arial"/>
        </w:rPr>
        <w:t>Zimowym utrzymaniem PLK obejmuje ponad 19 tys. km linii kolejowych, 42 tys. rozjazdów, 26 tys. mostów i wiaduktów, 16 tys. przejazdów kolejowo – drogowych, 18 tys. budynków oraz perony. W związku z tym, do prowadzenia działań w sezonie zimowym przewidziano w zależności od warunków nawet 16 tys. osób.</w:t>
      </w:r>
      <w:r>
        <w:rPr>
          <w:rFonts w:ascii="Arial" w:hAnsi="Arial" w:cs="Arial"/>
        </w:rPr>
        <w:t xml:space="preserve"> </w:t>
      </w:r>
      <w:r w:rsidRPr="00664A27">
        <w:rPr>
          <w:rFonts w:ascii="Arial" w:hAnsi="Arial" w:cs="Arial"/>
        </w:rPr>
        <w:t>Zarządca infrastruktury dysponuje 166 maszynami do odśnieżania torów i rozjazdów, w tym 16 zespołami odśnieżnymi, 84 pługami i 66 odśnieżarkami.</w:t>
      </w:r>
    </w:p>
    <w:p w:rsidR="00664A27" w:rsidRPr="00E4745F" w:rsidRDefault="00664A27" w:rsidP="00234128">
      <w:pPr>
        <w:jc w:val="both"/>
        <w:rPr>
          <w:rFonts w:ascii="Arial" w:hAnsi="Arial" w:cs="Arial"/>
        </w:rPr>
      </w:pPr>
    </w:p>
    <w:p w:rsidR="00E4745F" w:rsidRPr="00E4745F" w:rsidRDefault="00664A27" w:rsidP="00234128">
      <w:pPr>
        <w:jc w:val="both"/>
        <w:rPr>
          <w:rFonts w:ascii="Arial" w:hAnsi="Arial" w:cs="Arial"/>
        </w:rPr>
      </w:pPr>
      <w:r w:rsidRPr="00664A27">
        <w:rPr>
          <w:rFonts w:ascii="Arial" w:hAnsi="Arial" w:cs="Arial"/>
        </w:rPr>
        <w:t>PLK utrzymuje bezpośredni kontakt z przewoźnikami, aby informacja o ewentualnych utrudnieniach dla pasażerów była szyba i aktualna.</w:t>
      </w:r>
      <w:r w:rsidR="00A43780">
        <w:rPr>
          <w:rFonts w:ascii="Arial" w:hAnsi="Arial" w:cs="Arial"/>
        </w:rPr>
        <w:t xml:space="preserve"> PKP Polskie Linie Kolejowe S.A. w ciągu doby obsługują ruch ponad 4000 pociągów pasażerskich.</w:t>
      </w:r>
    </w:p>
    <w:p w:rsidR="00E4745F" w:rsidRPr="00E4745F" w:rsidRDefault="00E4745F" w:rsidP="00234128">
      <w:pPr>
        <w:jc w:val="both"/>
        <w:rPr>
          <w:rFonts w:ascii="Arial" w:hAnsi="Arial" w:cs="Arial"/>
        </w:rPr>
      </w:pPr>
    </w:p>
    <w:p w:rsidR="00234128" w:rsidRDefault="00234128" w:rsidP="00A542E1">
      <w:pPr>
        <w:ind w:left="5664"/>
        <w:rPr>
          <w:rFonts w:ascii="Arial" w:hAnsi="Arial" w:cs="Arial"/>
        </w:rPr>
      </w:pPr>
    </w:p>
    <w:p w:rsidR="009F2437" w:rsidRDefault="009F2437" w:rsidP="00A542E1">
      <w:pPr>
        <w:ind w:left="5664"/>
        <w:rPr>
          <w:rFonts w:ascii="Arial" w:hAnsi="Arial" w:cs="Arial"/>
          <w:b/>
        </w:rPr>
      </w:pPr>
    </w:p>
    <w:p w:rsidR="0086431B" w:rsidRPr="00506B4B" w:rsidRDefault="00375C06" w:rsidP="00A542E1">
      <w:pPr>
        <w:ind w:left="708"/>
        <w:jc w:val="right"/>
        <w:rPr>
          <w:rFonts w:ascii="Arial" w:hAnsi="Arial" w:cs="Arial"/>
        </w:rPr>
      </w:pPr>
      <w:r w:rsidRPr="00375C06">
        <w:rPr>
          <w:b/>
          <w:bCs/>
          <w:u w:val="single"/>
        </w:rPr>
        <w:t>Kontakt dla mediów:</w:t>
      </w:r>
      <w:r>
        <w:rPr>
          <w:b/>
          <w:bCs/>
        </w:rPr>
        <w:br/>
      </w:r>
      <w:r>
        <w:t>Maciej Dutkiewicz</w:t>
      </w:r>
      <w:r>
        <w:br/>
        <w:t>Zespół Prasowy</w:t>
      </w:r>
      <w:r>
        <w:br/>
        <w:t>PKP Polskie Linie Kolejowe S.A.</w:t>
      </w:r>
      <w:r>
        <w:br/>
        <w:t>tel. 883 354 177</w:t>
      </w:r>
      <w:r>
        <w:br/>
      </w:r>
      <w:hyperlink r:id="rId13" w:history="1">
        <w:r>
          <w:rPr>
            <w:rStyle w:val="Hipercze"/>
          </w:rPr>
          <w:t>rzecznik@plk-sa.pl</w:t>
        </w:r>
      </w:hyperlink>
    </w:p>
    <w:p w:rsidR="00695CFB" w:rsidRPr="00506B4B" w:rsidRDefault="00695CFB" w:rsidP="00D12ECB">
      <w:pPr>
        <w:rPr>
          <w:rFonts w:ascii="Arial" w:hAnsi="Arial" w:cs="Arial"/>
        </w:rPr>
      </w:pPr>
    </w:p>
    <w:sectPr w:rsidR="00695CFB" w:rsidRPr="00506B4B" w:rsidSect="00B57DE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B0" w:rsidRDefault="003D3EB0">
      <w:r>
        <w:separator/>
      </w:r>
    </w:p>
  </w:endnote>
  <w:endnote w:type="continuationSeparator" w:id="0">
    <w:p w:rsidR="003D3EB0" w:rsidRDefault="003D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B0" w:rsidRDefault="003D3EB0">
      <w:r>
        <w:separator/>
      </w:r>
    </w:p>
  </w:footnote>
  <w:footnote w:type="continuationSeparator" w:id="0">
    <w:p w:rsidR="003D3EB0" w:rsidRDefault="003D3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E7526"/>
    <w:rsid w:val="003046AB"/>
    <w:rsid w:val="00332CC8"/>
    <w:rsid w:val="003452F6"/>
    <w:rsid w:val="00355C5A"/>
    <w:rsid w:val="00373CA9"/>
    <w:rsid w:val="00375C06"/>
    <w:rsid w:val="00375DF2"/>
    <w:rsid w:val="003A6284"/>
    <w:rsid w:val="003B4D4B"/>
    <w:rsid w:val="003D3EB0"/>
    <w:rsid w:val="003E1B8A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3435D"/>
    <w:rsid w:val="005368ED"/>
    <w:rsid w:val="00537BBC"/>
    <w:rsid w:val="00543C14"/>
    <w:rsid w:val="00552FB0"/>
    <w:rsid w:val="005541F0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B0DF9"/>
    <w:rsid w:val="007D4624"/>
    <w:rsid w:val="007E39D4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75C1A"/>
    <w:rsid w:val="009956E9"/>
    <w:rsid w:val="009A2DC9"/>
    <w:rsid w:val="009D7617"/>
    <w:rsid w:val="009E73BA"/>
    <w:rsid w:val="009F2437"/>
    <w:rsid w:val="00A06743"/>
    <w:rsid w:val="00A10B5D"/>
    <w:rsid w:val="00A148F2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E3A94"/>
    <w:rsid w:val="00AF6E5E"/>
    <w:rsid w:val="00B03035"/>
    <w:rsid w:val="00B066E9"/>
    <w:rsid w:val="00B10D88"/>
    <w:rsid w:val="00B3708E"/>
    <w:rsid w:val="00B55DC0"/>
    <w:rsid w:val="00B57DE2"/>
    <w:rsid w:val="00BA69BB"/>
    <w:rsid w:val="00BB7785"/>
    <w:rsid w:val="00BD1C9E"/>
    <w:rsid w:val="00BD3A67"/>
    <w:rsid w:val="00BD6534"/>
    <w:rsid w:val="00BD7556"/>
    <w:rsid w:val="00C0104E"/>
    <w:rsid w:val="00C226F1"/>
    <w:rsid w:val="00C2639F"/>
    <w:rsid w:val="00C26D94"/>
    <w:rsid w:val="00C7292D"/>
    <w:rsid w:val="00C729CB"/>
    <w:rsid w:val="00C762C1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76EB"/>
    <w:rsid w:val="00F6317A"/>
    <w:rsid w:val="00F67BFE"/>
    <w:rsid w:val="00F76AA6"/>
    <w:rsid w:val="00F95491"/>
    <w:rsid w:val="00FB6D98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yperlink" Target="javascript:linkTo_UnCryptMailto('jxfiql7owbzwkfhXmih:px+mi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95A4-FEEE-4568-9F0E-234EE3C6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Dutkiewicz</dc:creator>
  <cp:lastModifiedBy>Kaczorowska Marta</cp:lastModifiedBy>
  <cp:revision>7</cp:revision>
  <cp:lastPrinted>2013-08-30T12:42:00Z</cp:lastPrinted>
  <dcterms:created xsi:type="dcterms:W3CDTF">2014-01-20T08:34:00Z</dcterms:created>
  <dcterms:modified xsi:type="dcterms:W3CDTF">2014-01-20T09:09:00Z</dcterms:modified>
</cp:coreProperties>
</file>