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A6" w:rsidRPr="00D80BF0" w:rsidRDefault="00A00113" w:rsidP="00D8233F">
      <w:pPr>
        <w:jc w:val="both"/>
        <w:rPr>
          <w:rFonts w:asciiTheme="minorHAnsi" w:hAnsiTheme="minorHAnsi" w:cs="Arial"/>
        </w:rPr>
      </w:pPr>
      <w:r w:rsidRPr="00A00113">
        <w:rPr>
          <w:rFonts w:asciiTheme="minorHAnsi" w:hAnsiTheme="minorHAnsi" w:cs="Arial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2.1pt;margin-top:10.15pt;width:567pt;height:31.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<o:lock v:ext="edit" aspectratio="t"/>
            <v:textbox>
              <w:txbxContent>
                <w:p w:rsidR="00A542E1" w:rsidRPr="00A542E1" w:rsidRDefault="00A542E1" w:rsidP="0009473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542E1">
                    <w:rPr>
                      <w:rFonts w:ascii="Arial" w:hAnsi="Arial" w:cs="Arial"/>
                      <w:b/>
                      <w:sz w:val="18"/>
                      <w:szCs w:val="18"/>
                    </w:rPr>
                    <w:t>Biuro Komunikacji i Promocji</w:t>
                  </w:r>
                </w:p>
                <w:p w:rsidR="001659A7" w:rsidRPr="00F92AD8" w:rsidRDefault="00A542E1" w:rsidP="0009473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542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03-734 Warszawa, ul. </w:t>
                  </w:r>
                  <w:r w:rsidRPr="009540D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Targowa 74, tel. </w:t>
                  </w:r>
                  <w:r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(0-22) 47-3</w:t>
                  </w:r>
                  <w:r w:rsidR="00F92AD8"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30</w:t>
                  </w:r>
                  <w:r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-</w:t>
                  </w:r>
                  <w:r w:rsid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02</w:t>
                  </w:r>
                  <w:r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, fax (0-22) 473-21-54, e-mail: </w:t>
                  </w:r>
                  <w:hyperlink r:id="rId7" w:history="1">
                    <w:r w:rsidR="0009473E" w:rsidRPr="00F92AD8">
                      <w:rPr>
                        <w:rStyle w:val="Hipercze"/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rzecznik@plk-sa.pl</w:t>
                    </w:r>
                  </w:hyperlink>
                  <w:r w:rsidR="0009473E"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1659A7" w:rsidRPr="00F92AD8" w:rsidRDefault="001659A7" w:rsidP="0009473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1659A7" w:rsidRPr="00522E34" w:rsidRDefault="001659A7" w:rsidP="00F76AA6">
                  <w:pPr>
                    <w:jc w:val="center"/>
                    <w:rPr>
                      <w:sz w:val="18"/>
                      <w:szCs w:val="18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</w:p>
    <w:p w:rsidR="00F76AA6" w:rsidRPr="00D80BF0" w:rsidRDefault="00A00113" w:rsidP="00D8233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pl-PL"/>
        </w:rPr>
        <w:pict>
          <v:shape id="Text Box 2" o:spid="_x0000_s1027" type="#_x0000_t202" style="position:absolute;left:0;text-align:left;margin-left:-61.15pt;margin-top:-53.4pt;width:8in;height:5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<o:lock v:ext="edit" aspectratio="t"/>
            <v:textbox style="mso-fit-shape-to-text:t" inset=",,,1.3mm">
              <w:txbxContent>
                <w:p w:rsidR="001659A7" w:rsidRDefault="00DD40D9" w:rsidP="00F76AA6">
                  <w:pPr>
                    <w:ind w:right="45"/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762625" cy="571500"/>
                        <wp:effectExtent l="19050" t="0" r="9525" b="0"/>
                        <wp:docPr id="1" name="Obraz 1" descr="logo PKP PL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KP PL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7C16" w:rsidRPr="00D80BF0" w:rsidRDefault="00F76AA6" w:rsidP="00D8233F">
      <w:pPr>
        <w:jc w:val="right"/>
        <w:rPr>
          <w:rFonts w:asciiTheme="minorHAnsi" w:hAnsiTheme="minorHAnsi" w:cs="Arial"/>
          <w:b/>
        </w:rPr>
      </w:pP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  <w:t xml:space="preserve">                </w:t>
      </w: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86431B" w:rsidRPr="00D80BF0" w:rsidRDefault="009E73BA" w:rsidP="00A542E1">
      <w:pPr>
        <w:rPr>
          <w:rFonts w:asciiTheme="minorHAnsi" w:hAnsiTheme="minorHAnsi" w:cs="Arial"/>
        </w:rPr>
      </w:pPr>
      <w:r w:rsidRPr="00D80BF0">
        <w:rPr>
          <w:rFonts w:asciiTheme="minorHAnsi" w:hAnsiTheme="minorHAnsi" w:cs="Arial"/>
          <w:b/>
        </w:rPr>
        <w:t>Komunikat</w:t>
      </w:r>
      <w:r w:rsidR="0086431B" w:rsidRPr="00D80BF0">
        <w:rPr>
          <w:rFonts w:asciiTheme="minorHAnsi" w:hAnsiTheme="minorHAnsi" w:cs="Arial"/>
          <w:b/>
        </w:rPr>
        <w:t xml:space="preserve"> prasow</w:t>
      </w:r>
      <w:r w:rsidRPr="00D80BF0">
        <w:rPr>
          <w:rFonts w:asciiTheme="minorHAnsi" w:hAnsiTheme="minorHAnsi" w:cs="Arial"/>
          <w:b/>
        </w:rPr>
        <w:t>y</w:t>
      </w:r>
      <w:r w:rsidR="0086431B" w:rsidRPr="00D80BF0">
        <w:rPr>
          <w:rFonts w:asciiTheme="minorHAnsi" w:hAnsiTheme="minorHAnsi" w:cs="Arial"/>
          <w:b/>
        </w:rPr>
        <w:t xml:space="preserve"> </w:t>
      </w:r>
      <w:r w:rsidR="00A542E1" w:rsidRPr="00D80BF0">
        <w:rPr>
          <w:rFonts w:asciiTheme="minorHAnsi" w:hAnsiTheme="minorHAnsi" w:cs="Arial"/>
          <w:b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F16535" w:rsidRPr="00D80BF0">
        <w:rPr>
          <w:rFonts w:asciiTheme="minorHAnsi" w:hAnsiTheme="minorHAnsi" w:cs="Arial"/>
        </w:rPr>
        <w:t>Warszawa</w:t>
      </w:r>
      <w:r w:rsidR="00A542E1" w:rsidRPr="00D80BF0">
        <w:rPr>
          <w:rFonts w:asciiTheme="minorHAnsi" w:hAnsiTheme="minorHAnsi" w:cs="Arial"/>
        </w:rPr>
        <w:t xml:space="preserve">, </w:t>
      </w:r>
      <w:r w:rsidR="003060C6" w:rsidRPr="00D80BF0">
        <w:rPr>
          <w:rFonts w:asciiTheme="minorHAnsi" w:hAnsiTheme="minorHAnsi" w:cs="Arial"/>
        </w:rPr>
        <w:t>1</w:t>
      </w:r>
      <w:r w:rsidR="00F07254" w:rsidRPr="00D80BF0">
        <w:rPr>
          <w:rFonts w:asciiTheme="minorHAnsi" w:hAnsiTheme="minorHAnsi" w:cs="Arial"/>
        </w:rPr>
        <w:t xml:space="preserve"> </w:t>
      </w:r>
      <w:r w:rsidR="00D80BF0">
        <w:rPr>
          <w:rFonts w:asciiTheme="minorHAnsi" w:hAnsiTheme="minorHAnsi" w:cs="Arial"/>
        </w:rPr>
        <w:t>lutego</w:t>
      </w:r>
      <w:r w:rsidR="00F07254" w:rsidRPr="00D80BF0">
        <w:rPr>
          <w:rFonts w:asciiTheme="minorHAnsi" w:hAnsiTheme="minorHAnsi" w:cs="Arial"/>
        </w:rPr>
        <w:t xml:space="preserve"> </w:t>
      </w:r>
      <w:r w:rsidR="0086431B" w:rsidRPr="00D80BF0">
        <w:rPr>
          <w:rFonts w:asciiTheme="minorHAnsi" w:hAnsiTheme="minorHAnsi" w:cs="Arial"/>
        </w:rPr>
        <w:t>201</w:t>
      </w:r>
      <w:r w:rsidR="0062206D" w:rsidRPr="00D80BF0">
        <w:rPr>
          <w:rFonts w:asciiTheme="minorHAnsi" w:hAnsiTheme="minorHAnsi" w:cs="Arial"/>
        </w:rPr>
        <w:t>4</w:t>
      </w:r>
      <w:r w:rsidR="0086431B" w:rsidRPr="00D80BF0">
        <w:rPr>
          <w:rFonts w:asciiTheme="minorHAnsi" w:hAnsiTheme="minorHAnsi" w:cs="Arial"/>
        </w:rPr>
        <w:t xml:space="preserve"> r.</w:t>
      </w:r>
    </w:p>
    <w:p w:rsidR="00264B17" w:rsidRPr="00D80BF0" w:rsidRDefault="00264B17" w:rsidP="00264B17">
      <w:pPr>
        <w:jc w:val="both"/>
        <w:rPr>
          <w:rFonts w:asciiTheme="minorHAnsi" w:hAnsiTheme="minorHAnsi" w:cs="Arial"/>
          <w:b/>
        </w:rPr>
      </w:pPr>
    </w:p>
    <w:p w:rsidR="00E4745F" w:rsidRPr="00D80BF0" w:rsidRDefault="00E4745F" w:rsidP="00234128">
      <w:pPr>
        <w:jc w:val="both"/>
        <w:rPr>
          <w:rFonts w:asciiTheme="minorHAnsi" w:hAnsiTheme="minorHAnsi" w:cs="Arial"/>
          <w:b/>
        </w:rPr>
      </w:pPr>
    </w:p>
    <w:p w:rsidR="00E4745F" w:rsidRPr="00D80BF0" w:rsidRDefault="00E4745F" w:rsidP="00234128">
      <w:pPr>
        <w:jc w:val="both"/>
        <w:rPr>
          <w:rFonts w:asciiTheme="minorHAnsi" w:hAnsiTheme="minorHAnsi" w:cs="Arial"/>
        </w:rPr>
      </w:pPr>
    </w:p>
    <w:p w:rsidR="00234128" w:rsidRPr="00D80BF0" w:rsidRDefault="00234128" w:rsidP="003060C6">
      <w:pPr>
        <w:ind w:left="5664"/>
        <w:jc w:val="center"/>
        <w:rPr>
          <w:rFonts w:asciiTheme="minorHAnsi" w:hAnsiTheme="minorHAnsi" w:cs="Arial"/>
        </w:rPr>
      </w:pPr>
    </w:p>
    <w:p w:rsidR="00D80BF0" w:rsidRPr="00D80BF0" w:rsidRDefault="00D80BF0" w:rsidP="00D80BF0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Sytuacja zimowa - stan na sobotni</w:t>
      </w:r>
      <w:r w:rsidR="001A11A4">
        <w:rPr>
          <w:rFonts w:asciiTheme="minorHAnsi" w:hAnsiTheme="minorHAnsi"/>
          <w:sz w:val="22"/>
          <w:szCs w:val="22"/>
        </w:rPr>
        <w:t>e</w:t>
      </w:r>
      <w:r w:rsidRPr="00D80BF0">
        <w:rPr>
          <w:rFonts w:asciiTheme="minorHAnsi" w:hAnsiTheme="minorHAnsi"/>
          <w:sz w:val="22"/>
          <w:szCs w:val="22"/>
        </w:rPr>
        <w:t xml:space="preserve"> </w:t>
      </w:r>
      <w:r w:rsidR="001A11A4">
        <w:rPr>
          <w:rFonts w:asciiTheme="minorHAnsi" w:hAnsiTheme="minorHAnsi"/>
          <w:sz w:val="22"/>
          <w:szCs w:val="22"/>
        </w:rPr>
        <w:t>popołudnie</w:t>
      </w:r>
    </w:p>
    <w:p w:rsidR="00D80BF0" w:rsidRPr="00D80BF0" w:rsidRDefault="00D80BF0" w:rsidP="00D80BF0">
      <w:pPr>
        <w:rPr>
          <w:rFonts w:asciiTheme="minorHAnsi" w:hAnsiTheme="minorHAnsi"/>
        </w:rPr>
      </w:pPr>
    </w:p>
    <w:p w:rsidR="00D80BF0" w:rsidRDefault="00D80BF0" w:rsidP="00D80BF0">
      <w:pPr>
        <w:pStyle w:val="Nagwek2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 xml:space="preserve">Sytuacja na torach </w:t>
      </w:r>
      <w:r w:rsidR="001A11A4">
        <w:rPr>
          <w:rFonts w:asciiTheme="minorHAnsi" w:hAnsiTheme="minorHAnsi"/>
          <w:sz w:val="22"/>
          <w:szCs w:val="22"/>
        </w:rPr>
        <w:t xml:space="preserve">jest </w:t>
      </w:r>
      <w:r w:rsidR="00717032">
        <w:rPr>
          <w:rFonts w:asciiTheme="minorHAnsi" w:hAnsiTheme="minorHAnsi"/>
          <w:sz w:val="22"/>
          <w:szCs w:val="22"/>
        </w:rPr>
        <w:t>stabilna</w:t>
      </w:r>
      <w:r w:rsidR="001A11A4">
        <w:rPr>
          <w:rFonts w:asciiTheme="minorHAnsi" w:hAnsiTheme="minorHAnsi"/>
          <w:sz w:val="22"/>
          <w:szCs w:val="22"/>
        </w:rPr>
        <w:t xml:space="preserve"> – służby techniczne PKP Polskich Linii Kolejowych S</w:t>
      </w:r>
      <w:r w:rsidRPr="00D80BF0">
        <w:rPr>
          <w:rFonts w:asciiTheme="minorHAnsi" w:hAnsiTheme="minorHAnsi"/>
          <w:sz w:val="22"/>
          <w:szCs w:val="22"/>
        </w:rPr>
        <w:t>.</w:t>
      </w:r>
      <w:r w:rsidR="001A11A4">
        <w:rPr>
          <w:rFonts w:asciiTheme="minorHAnsi" w:hAnsiTheme="minorHAnsi"/>
          <w:sz w:val="22"/>
          <w:szCs w:val="22"/>
        </w:rPr>
        <w:t xml:space="preserve">A. monitorują stan sieci kolejowej. </w:t>
      </w:r>
      <w:r w:rsidRPr="00D80BF0">
        <w:rPr>
          <w:rFonts w:asciiTheme="minorHAnsi" w:hAnsiTheme="minorHAnsi"/>
          <w:sz w:val="22"/>
          <w:szCs w:val="22"/>
        </w:rPr>
        <w:t>W związku z możliwością pogorszenia się warunków pogodowych wszystkie służby nadal pracują według specjalnych procedur</w:t>
      </w:r>
      <w:r w:rsidR="001A11A4">
        <w:rPr>
          <w:rFonts w:asciiTheme="minorHAnsi" w:hAnsiTheme="minorHAnsi"/>
          <w:sz w:val="22"/>
          <w:szCs w:val="22"/>
        </w:rPr>
        <w:t>.</w:t>
      </w:r>
    </w:p>
    <w:p w:rsid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80BF0">
        <w:rPr>
          <w:rFonts w:asciiTheme="minorHAnsi" w:hAnsiTheme="minorHAnsi"/>
          <w:sz w:val="22"/>
          <w:szCs w:val="22"/>
        </w:rPr>
        <w:t>Aktualna sytuacja</w:t>
      </w:r>
      <w:r w:rsidR="00DC16E5">
        <w:rPr>
          <w:rFonts w:asciiTheme="minorHAnsi" w:hAnsiTheme="minorHAnsi"/>
          <w:sz w:val="22"/>
          <w:szCs w:val="22"/>
        </w:rPr>
        <w:t xml:space="preserve"> </w:t>
      </w:r>
    </w:p>
    <w:p w:rsidR="00717032" w:rsidRPr="00D80BF0" w:rsidRDefault="00717032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D80BF0" w:rsidRDefault="001A11A4" w:rsidP="00D80BF0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godziny 1</w:t>
      </w:r>
      <w:r w:rsidR="00D85CFC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:00 na sieci kolejowej zarządzanej przez PKP Polskie Linie Kolejowe S.A. znajdował</w:t>
      </w:r>
      <w:r w:rsidR="00D85CFC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się w ruchu  </w:t>
      </w:r>
      <w:r w:rsidR="00D85CFC">
        <w:rPr>
          <w:rFonts w:asciiTheme="minorHAnsi" w:hAnsiTheme="minorHAnsi"/>
          <w:sz w:val="22"/>
          <w:szCs w:val="22"/>
        </w:rPr>
        <w:t>402</w:t>
      </w:r>
      <w:r>
        <w:rPr>
          <w:rFonts w:asciiTheme="minorHAnsi" w:hAnsiTheme="minorHAnsi"/>
          <w:sz w:val="22"/>
          <w:szCs w:val="22"/>
        </w:rPr>
        <w:t xml:space="preserve"> poc</w:t>
      </w:r>
      <w:r w:rsidR="00DC16E5">
        <w:rPr>
          <w:rFonts w:asciiTheme="minorHAnsi" w:hAnsiTheme="minorHAnsi"/>
          <w:sz w:val="22"/>
          <w:szCs w:val="22"/>
        </w:rPr>
        <w:t>iąg</w:t>
      </w:r>
      <w:r w:rsidR="00D85CFC">
        <w:rPr>
          <w:rFonts w:asciiTheme="minorHAnsi" w:hAnsiTheme="minorHAnsi"/>
          <w:sz w:val="22"/>
          <w:szCs w:val="22"/>
        </w:rPr>
        <w:t>i</w:t>
      </w:r>
      <w:r w:rsidR="00DC16E5">
        <w:rPr>
          <w:rFonts w:asciiTheme="minorHAnsi" w:hAnsiTheme="minorHAnsi"/>
          <w:sz w:val="22"/>
          <w:szCs w:val="22"/>
        </w:rPr>
        <w:t xml:space="preserve"> pas</w:t>
      </w:r>
      <w:r w:rsidR="00D85CFC">
        <w:rPr>
          <w:rFonts w:asciiTheme="minorHAnsi" w:hAnsiTheme="minorHAnsi"/>
          <w:sz w:val="22"/>
          <w:szCs w:val="22"/>
        </w:rPr>
        <w:t>ażerskie</w:t>
      </w:r>
      <w:r w:rsidR="00DC16E5">
        <w:rPr>
          <w:rFonts w:asciiTheme="minorHAnsi" w:hAnsiTheme="minorHAnsi"/>
          <w:sz w:val="22"/>
          <w:szCs w:val="22"/>
        </w:rPr>
        <w:t xml:space="preserve">. Jedynie </w:t>
      </w:r>
      <w:r w:rsidR="000D7CA7">
        <w:rPr>
          <w:rFonts w:asciiTheme="minorHAnsi" w:hAnsiTheme="minorHAnsi"/>
          <w:sz w:val="22"/>
          <w:szCs w:val="22"/>
        </w:rPr>
        <w:t xml:space="preserve">6 </w:t>
      </w:r>
      <w:r w:rsidR="00DC16E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było opóźnionych na więcej niż 60 minut. Główną przyczyną utrudnień było uszkodzenie sieci trakcyjnej w rejonie Wałbrzycha przez złamane drzewo. Na trasie między Wałbrzychem Szczawienkiem a Świebodzicami, na czas usuwania</w:t>
      </w:r>
      <w:r w:rsidR="00DC16E5">
        <w:rPr>
          <w:rFonts w:asciiTheme="minorHAnsi" w:hAnsiTheme="minorHAnsi"/>
          <w:sz w:val="22"/>
          <w:szCs w:val="22"/>
        </w:rPr>
        <w:t xml:space="preserve"> przeszkody </w:t>
      </w:r>
      <w:r>
        <w:rPr>
          <w:rFonts w:asciiTheme="minorHAnsi" w:hAnsiTheme="minorHAnsi"/>
          <w:sz w:val="22"/>
          <w:szCs w:val="22"/>
        </w:rPr>
        <w:t xml:space="preserve"> </w:t>
      </w:r>
      <w:r w:rsidR="00DC16E5">
        <w:rPr>
          <w:rFonts w:asciiTheme="minorHAnsi" w:hAnsiTheme="minorHAnsi"/>
          <w:sz w:val="22"/>
          <w:szCs w:val="22"/>
        </w:rPr>
        <w:t>uruchomiono autobusową komunikację zastępczą.  Ruch kolejowy na zablokowanym odcinku został przywrócony o godzinie 15:17.</w:t>
      </w:r>
    </w:p>
    <w:p w:rsidR="00717032" w:rsidRDefault="00717032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717032" w:rsidRPr="00D80BF0" w:rsidRDefault="00717032" w:rsidP="00D80BF0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Ekipy robocze PLK na bieżąco monitorują miejsca nawiewania śniegu na tory, w razie potrzeby na miejsce wysyłany jest dodatkowy sprzęt odśnieżający – pługi, odśnieżarki lub lokomotywy osłonowe.</w:t>
      </w:r>
    </w:p>
    <w:p w:rsidR="00DC16E5" w:rsidRDefault="00DC16E5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W dyspozycji zarządcy infrastruktury cały czas utrzymywanych jest 20 lokomotyw osłonowych, 77 pociągów sieciowych oraz 176 zespołów do szybkiego usuwania awarii.</w:t>
      </w:r>
      <w:r w:rsidR="00DC16E5">
        <w:rPr>
          <w:rFonts w:asciiTheme="minorHAnsi" w:hAnsiTheme="minorHAnsi"/>
          <w:sz w:val="22"/>
          <w:szCs w:val="22"/>
        </w:rPr>
        <w:t xml:space="preserve"> Nad koordynacją prac czuwa</w:t>
      </w:r>
      <w:r w:rsidRPr="00D80BF0">
        <w:rPr>
          <w:rFonts w:asciiTheme="minorHAnsi" w:hAnsiTheme="minorHAnsi"/>
          <w:sz w:val="22"/>
          <w:szCs w:val="22"/>
        </w:rPr>
        <w:t xml:space="preserve"> specjalny sztab.W związku z niekorzystnymi warunkami pogodowymi i występującymi miejscowo utrudnieniami w kursowaniu pociągów, PKP Intercity zdecydowało o przyjmowaniu zwrotów biletów od tych pasażerów, którzy zrezygnowali z podróży, bez jakichkolwiek potrąceń. Rozwiązanie zostało wprowadzone aż do odwołania.</w:t>
      </w:r>
    </w:p>
    <w:p w:rsidR="00F92AD8" w:rsidRPr="00D80BF0" w:rsidRDefault="00F92AD8" w:rsidP="00A542E1">
      <w:pPr>
        <w:ind w:left="708"/>
        <w:jc w:val="right"/>
        <w:rPr>
          <w:rFonts w:asciiTheme="minorHAnsi" w:hAnsiTheme="minorHAnsi"/>
          <w:b/>
          <w:bCs/>
          <w:u w:val="single"/>
        </w:rPr>
      </w:pPr>
    </w:p>
    <w:p w:rsidR="0086431B" w:rsidRPr="00D80BF0" w:rsidRDefault="00375C06" w:rsidP="00A542E1">
      <w:pPr>
        <w:ind w:left="708"/>
        <w:jc w:val="right"/>
        <w:rPr>
          <w:rFonts w:asciiTheme="minorHAnsi" w:hAnsiTheme="minorHAnsi" w:cs="Arial"/>
        </w:rPr>
      </w:pPr>
      <w:r w:rsidRPr="00D80BF0">
        <w:rPr>
          <w:rFonts w:asciiTheme="minorHAnsi" w:hAnsiTheme="minorHAnsi"/>
          <w:b/>
          <w:bCs/>
          <w:u w:val="single"/>
        </w:rPr>
        <w:t>Kontakt dla mediów:</w:t>
      </w:r>
      <w:r w:rsidRPr="00D80BF0">
        <w:rPr>
          <w:rFonts w:asciiTheme="minorHAnsi" w:hAnsiTheme="minorHAnsi"/>
          <w:b/>
          <w:bCs/>
        </w:rPr>
        <w:br/>
      </w:r>
      <w:r w:rsidR="00DC16E5">
        <w:rPr>
          <w:rFonts w:asciiTheme="minorHAnsi" w:hAnsiTheme="minorHAnsi"/>
        </w:rPr>
        <w:t>Maciej Dutkiewicz</w:t>
      </w:r>
      <w:r w:rsidRPr="00D80BF0">
        <w:rPr>
          <w:rFonts w:asciiTheme="minorHAnsi" w:hAnsiTheme="minorHAnsi"/>
        </w:rPr>
        <w:br/>
      </w:r>
      <w:r w:rsidR="00DC16E5">
        <w:rPr>
          <w:rFonts w:asciiTheme="minorHAnsi" w:hAnsiTheme="minorHAnsi"/>
        </w:rPr>
        <w:t>zespół</w:t>
      </w:r>
      <w:r w:rsidR="00F96648" w:rsidRPr="00D80BF0">
        <w:rPr>
          <w:rFonts w:asciiTheme="minorHAnsi" w:hAnsiTheme="minorHAnsi"/>
        </w:rPr>
        <w:t xml:space="preserve"> p</w:t>
      </w:r>
      <w:r w:rsidRPr="00D80BF0">
        <w:rPr>
          <w:rFonts w:asciiTheme="minorHAnsi" w:hAnsiTheme="minorHAnsi"/>
        </w:rPr>
        <w:t>rasowy</w:t>
      </w:r>
      <w:r w:rsidRPr="00D80BF0">
        <w:rPr>
          <w:rFonts w:asciiTheme="minorHAnsi" w:hAnsiTheme="minorHAnsi"/>
        </w:rPr>
        <w:br/>
        <w:t>PKP Polskie Linie Kolejowe S.A.</w:t>
      </w:r>
      <w:r w:rsidRPr="00D80BF0">
        <w:rPr>
          <w:rFonts w:asciiTheme="minorHAnsi" w:hAnsiTheme="minorHAnsi"/>
        </w:rPr>
        <w:br/>
        <w:t>tel. 883 354 177</w:t>
      </w:r>
      <w:r w:rsidRPr="00D80BF0">
        <w:rPr>
          <w:rFonts w:asciiTheme="minorHAnsi" w:hAnsiTheme="minorHAnsi"/>
        </w:rPr>
        <w:br/>
      </w:r>
      <w:hyperlink r:id="rId9" w:history="1">
        <w:r w:rsidRPr="00D80BF0">
          <w:rPr>
            <w:rStyle w:val="Hipercze"/>
            <w:rFonts w:asciiTheme="minorHAnsi" w:hAnsiTheme="minorHAnsi"/>
          </w:rPr>
          <w:t>rzecznik@plk-sa.pl</w:t>
        </w:r>
      </w:hyperlink>
    </w:p>
    <w:p w:rsidR="00695CFB" w:rsidRPr="00D80BF0" w:rsidRDefault="00695CFB" w:rsidP="00D12ECB">
      <w:pPr>
        <w:rPr>
          <w:rFonts w:asciiTheme="minorHAnsi" w:hAnsiTheme="minorHAnsi" w:cs="Arial"/>
        </w:rPr>
      </w:pPr>
    </w:p>
    <w:sectPr w:rsidR="00695CFB" w:rsidRPr="00D80BF0" w:rsidSect="00B57D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104" w:rsidRDefault="00790104">
      <w:r>
        <w:separator/>
      </w:r>
    </w:p>
  </w:endnote>
  <w:endnote w:type="continuationSeparator" w:id="0">
    <w:p w:rsidR="00790104" w:rsidRDefault="0079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A7" w:rsidRDefault="00A0011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54pt;margin-top:-32.6pt;width:567pt;height:8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<o:lock v:ext="edit" aspectratio="t"/>
          <v:textbox>
            <w:txbxContent>
              <w:p w:rsidR="001659A7" w:rsidRPr="009F56AE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4"/>
                    <w:szCs w:val="4"/>
                  </w:rPr>
                </w:pPr>
              </w:p>
              <w:p w:rsidR="001659A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Spółka wpisana do rejestru przedsiębiorców prowadzonego przez Sąd Rejonowy dla m. st. Warszawy w Warszawie XIII Wydział Gospodarc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zy Krajowego Rejestru Sądowego</w:t>
                </w:r>
              </w:p>
              <w:p w:rsidR="001659A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pod 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numerem KRS 0000037568, NIP: 113-23-16-427, REGON: 017319027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Wysokość kapitału zakładowego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w całości wpłaconego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: 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14 </w:t>
                </w:r>
                <w:r w:rsidR="00F16535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228 571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000,00 zł</w:t>
                </w:r>
              </w:p>
              <w:p w:rsidR="001659A7" w:rsidRPr="0064001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104" w:rsidRDefault="00790104">
      <w:r>
        <w:separator/>
      </w:r>
    </w:p>
  </w:footnote>
  <w:footnote w:type="continuationSeparator" w:id="0">
    <w:p w:rsidR="00790104" w:rsidRDefault="00790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6AA6"/>
    <w:rsid w:val="00004244"/>
    <w:rsid w:val="0000772A"/>
    <w:rsid w:val="00015B1B"/>
    <w:rsid w:val="00031C21"/>
    <w:rsid w:val="000373B3"/>
    <w:rsid w:val="00042CB8"/>
    <w:rsid w:val="00092F51"/>
    <w:rsid w:val="0009473E"/>
    <w:rsid w:val="000A5BD8"/>
    <w:rsid w:val="000A65CC"/>
    <w:rsid w:val="000C522C"/>
    <w:rsid w:val="000D1638"/>
    <w:rsid w:val="000D7CA7"/>
    <w:rsid w:val="000E760C"/>
    <w:rsid w:val="000F28AD"/>
    <w:rsid w:val="000F3781"/>
    <w:rsid w:val="001239DB"/>
    <w:rsid w:val="00134DF0"/>
    <w:rsid w:val="00161290"/>
    <w:rsid w:val="001659A7"/>
    <w:rsid w:val="0018577E"/>
    <w:rsid w:val="001A11A4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7526"/>
    <w:rsid w:val="00300035"/>
    <w:rsid w:val="003046AB"/>
    <w:rsid w:val="003060C6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52FB0"/>
    <w:rsid w:val="005541F0"/>
    <w:rsid w:val="0056290D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6FA4"/>
    <w:rsid w:val="00637E7D"/>
    <w:rsid w:val="00664A27"/>
    <w:rsid w:val="0069509C"/>
    <w:rsid w:val="00695CFB"/>
    <w:rsid w:val="006B2385"/>
    <w:rsid w:val="006C2745"/>
    <w:rsid w:val="006C5CA2"/>
    <w:rsid w:val="006D5931"/>
    <w:rsid w:val="0070619E"/>
    <w:rsid w:val="00717032"/>
    <w:rsid w:val="0072632A"/>
    <w:rsid w:val="00734957"/>
    <w:rsid w:val="00747180"/>
    <w:rsid w:val="007715DC"/>
    <w:rsid w:val="0078145E"/>
    <w:rsid w:val="00784312"/>
    <w:rsid w:val="00790104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0113"/>
    <w:rsid w:val="00A06743"/>
    <w:rsid w:val="00A10B5D"/>
    <w:rsid w:val="00A148F2"/>
    <w:rsid w:val="00A24D3D"/>
    <w:rsid w:val="00A31CBC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D227C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A38D2"/>
    <w:rsid w:val="00BA69BB"/>
    <w:rsid w:val="00BB7785"/>
    <w:rsid w:val="00BD1C9E"/>
    <w:rsid w:val="00BD3A67"/>
    <w:rsid w:val="00BD6534"/>
    <w:rsid w:val="00BD7556"/>
    <w:rsid w:val="00BE6880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0BF0"/>
    <w:rsid w:val="00D8233F"/>
    <w:rsid w:val="00D85CFC"/>
    <w:rsid w:val="00D93234"/>
    <w:rsid w:val="00DA39CE"/>
    <w:rsid w:val="00DA6FFA"/>
    <w:rsid w:val="00DC16E5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402C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linkTo_UnCryptMailto('jxfiql7owbzwkfhXmih:px+mi'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F74E-34A6-406D-9EE3-6F8ECDF1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oem</cp:lastModifiedBy>
  <cp:revision>6</cp:revision>
  <cp:lastPrinted>2013-08-30T12:42:00Z</cp:lastPrinted>
  <dcterms:created xsi:type="dcterms:W3CDTF">2014-02-01T15:07:00Z</dcterms:created>
  <dcterms:modified xsi:type="dcterms:W3CDTF">2014-02-01T16:46:00Z</dcterms:modified>
</cp:coreProperties>
</file>