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3E10C" w14:textId="77777777" w:rsidR="00B25F31" w:rsidRDefault="00B25F31" w:rsidP="00DD2965">
      <w:pPr>
        <w:spacing w:line="360" w:lineRule="auto"/>
        <w:rPr>
          <w:sz w:val="2"/>
          <w:szCs w:val="2"/>
        </w:rPr>
      </w:pPr>
    </w:p>
    <w:p w14:paraId="122D3FFC" w14:textId="77777777" w:rsidR="008C173F" w:rsidRDefault="008C173F" w:rsidP="00DD2965">
      <w:pPr>
        <w:spacing w:after="0" w:line="360" w:lineRule="auto"/>
        <w:rPr>
          <w:sz w:val="2"/>
          <w:szCs w:val="2"/>
        </w:rPr>
      </w:pPr>
    </w:p>
    <w:p w14:paraId="6CFC69FB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2A7AAE4F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3F7DC45F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56E348C7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686BD315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0B8DAFD6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559F6B19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5FDC8D6D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2B2A654B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147CA7CB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0D3DDD68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19639D46" w14:textId="77777777" w:rsidR="00AB5A41" w:rsidRDefault="00AB5A41" w:rsidP="00DD2965">
      <w:pPr>
        <w:spacing w:after="0" w:line="360" w:lineRule="auto"/>
        <w:rPr>
          <w:sz w:val="2"/>
          <w:szCs w:val="2"/>
        </w:rPr>
      </w:pPr>
    </w:p>
    <w:p w14:paraId="1D954CA4" w14:textId="77777777" w:rsidR="00B25F31" w:rsidRPr="00B25F31" w:rsidRDefault="00B25F31" w:rsidP="00DD2965">
      <w:pPr>
        <w:spacing w:after="0" w:line="360" w:lineRule="auto"/>
        <w:rPr>
          <w:sz w:val="2"/>
          <w:szCs w:val="2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4913"/>
      </w:tblGrid>
      <w:tr w:rsidR="00F715C3" w:rsidRPr="00C63A36" w14:paraId="3D5B6437" w14:textId="77777777" w:rsidTr="00894D14">
        <w:trPr>
          <w:trHeight w:val="526"/>
        </w:trPr>
        <w:tc>
          <w:tcPr>
            <w:tcW w:w="5260" w:type="dxa"/>
            <w:vMerge w:val="restart"/>
          </w:tcPr>
          <w:p w14:paraId="03A9EAA0" w14:textId="1B523D53" w:rsidR="00F715C3" w:rsidRPr="008248FD" w:rsidRDefault="00194F6F" w:rsidP="00DD2965">
            <w:pPr>
              <w:spacing w:line="360" w:lineRule="auto"/>
              <w:rPr>
                <w:b/>
                <w:color w:val="004681" w:themeColor="text2"/>
                <w:sz w:val="14"/>
                <w:szCs w:val="16"/>
              </w:rPr>
            </w:pPr>
            <w:r>
              <w:rPr>
                <w:b/>
                <w:color w:val="004681" w:themeColor="text2"/>
                <w:sz w:val="14"/>
                <w:szCs w:val="16"/>
              </w:rPr>
              <w:t>Wydział Prasowy</w:t>
            </w:r>
          </w:p>
          <w:p w14:paraId="289AB4B3" w14:textId="77777777" w:rsidR="00F715C3" w:rsidRPr="005A69D9" w:rsidRDefault="00600FDE" w:rsidP="00DD2965">
            <w:pPr>
              <w:spacing w:line="360" w:lineRule="auto"/>
              <w:rPr>
                <w:color w:val="004681" w:themeColor="text2"/>
                <w:sz w:val="14"/>
                <w:szCs w:val="16"/>
              </w:rPr>
            </w:pPr>
            <w:proofErr w:type="gramStart"/>
            <w:r w:rsidRPr="005A69D9">
              <w:rPr>
                <w:color w:val="004681" w:themeColor="text2"/>
                <w:sz w:val="14"/>
                <w:szCs w:val="16"/>
              </w:rPr>
              <w:t>t</w:t>
            </w:r>
            <w:r w:rsidR="0018617A" w:rsidRPr="005A69D9">
              <w:rPr>
                <w:color w:val="004681" w:themeColor="text2"/>
                <w:sz w:val="14"/>
                <w:szCs w:val="16"/>
              </w:rPr>
              <w:t>el</w:t>
            </w:r>
            <w:proofErr w:type="gramEnd"/>
            <w:r w:rsidR="0018617A" w:rsidRPr="005A69D9">
              <w:rPr>
                <w:color w:val="004681" w:themeColor="text2"/>
                <w:sz w:val="14"/>
                <w:szCs w:val="16"/>
              </w:rPr>
              <w:t>.: +48 22 47 49</w:t>
            </w:r>
            <w:r w:rsidR="00F715C3" w:rsidRPr="005A69D9">
              <w:rPr>
                <w:color w:val="004681" w:themeColor="text2"/>
                <w:sz w:val="14"/>
                <w:szCs w:val="16"/>
              </w:rPr>
              <w:t xml:space="preserve"> </w:t>
            </w:r>
            <w:r w:rsidR="0018617A" w:rsidRPr="005A69D9">
              <w:rPr>
                <w:color w:val="004681" w:themeColor="text2"/>
                <w:sz w:val="14"/>
                <w:szCs w:val="16"/>
              </w:rPr>
              <w:t>351</w:t>
            </w:r>
          </w:p>
          <w:p w14:paraId="298628DD" w14:textId="398C48A3" w:rsidR="00CC41D6" w:rsidRPr="005A69D9" w:rsidRDefault="00F715C3" w:rsidP="00DD2965">
            <w:pPr>
              <w:spacing w:line="360" w:lineRule="auto"/>
              <w:rPr>
                <w:sz w:val="14"/>
                <w:szCs w:val="16"/>
              </w:rPr>
            </w:pPr>
            <w:proofErr w:type="gramStart"/>
            <w:r w:rsidRPr="005A69D9">
              <w:rPr>
                <w:color w:val="004681" w:themeColor="text2"/>
                <w:sz w:val="14"/>
                <w:szCs w:val="16"/>
              </w:rPr>
              <w:t>e-mail</w:t>
            </w:r>
            <w:proofErr w:type="gramEnd"/>
            <w:r w:rsidRPr="005A69D9">
              <w:rPr>
                <w:color w:val="004681" w:themeColor="text2"/>
                <w:sz w:val="14"/>
                <w:szCs w:val="16"/>
              </w:rPr>
              <w:t xml:space="preserve">: </w:t>
            </w:r>
            <w:hyperlink r:id="rId8" w:history="1">
              <w:r w:rsidR="00CC41D6" w:rsidRPr="005A69D9">
                <w:rPr>
                  <w:rStyle w:val="Hipercze"/>
                  <w:sz w:val="14"/>
                  <w:szCs w:val="16"/>
                </w:rPr>
                <w:t>media@pkp.pl</w:t>
              </w:r>
            </w:hyperlink>
          </w:p>
          <w:p w14:paraId="5212EFD2" w14:textId="31FF4851" w:rsidR="00CC41D6" w:rsidRPr="005A69D9" w:rsidRDefault="00CC41D6" w:rsidP="00DD2965">
            <w:pPr>
              <w:spacing w:line="360" w:lineRule="auto"/>
              <w:rPr>
                <w:sz w:val="14"/>
                <w:szCs w:val="16"/>
              </w:rPr>
            </w:pPr>
          </w:p>
        </w:tc>
        <w:tc>
          <w:tcPr>
            <w:tcW w:w="4913" w:type="dxa"/>
          </w:tcPr>
          <w:p w14:paraId="3B873F5B" w14:textId="77777777" w:rsidR="00F715C3" w:rsidRPr="005A69D9" w:rsidRDefault="00F715C3" w:rsidP="00DD2965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4E964765" w14:textId="77777777" w:rsidR="00F715C3" w:rsidRPr="005A69D9" w:rsidRDefault="00F715C3" w:rsidP="00DD2965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763DD683" w14:textId="77777777" w:rsidR="00F715C3" w:rsidRPr="005A69D9" w:rsidRDefault="00F715C3" w:rsidP="00DD2965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715C3" w:rsidRPr="00080BC7" w14:paraId="6538D967" w14:textId="77777777" w:rsidTr="00894D14">
        <w:trPr>
          <w:trHeight w:val="243"/>
        </w:trPr>
        <w:tc>
          <w:tcPr>
            <w:tcW w:w="5260" w:type="dxa"/>
            <w:vMerge/>
          </w:tcPr>
          <w:p w14:paraId="762058EF" w14:textId="77777777" w:rsidR="00F715C3" w:rsidRPr="005A69D9" w:rsidRDefault="00F715C3" w:rsidP="00DD2965">
            <w:pPr>
              <w:spacing w:line="360" w:lineRule="auto"/>
              <w:rPr>
                <w:b/>
              </w:rPr>
            </w:pPr>
          </w:p>
        </w:tc>
        <w:tc>
          <w:tcPr>
            <w:tcW w:w="4913" w:type="dxa"/>
          </w:tcPr>
          <w:tbl>
            <w:tblPr>
              <w:tblW w:w="46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7"/>
            </w:tblGrid>
            <w:tr w:rsidR="0018617A" w:rsidRPr="00080BC7" w14:paraId="70083358" w14:textId="77777777" w:rsidTr="00975C87">
              <w:trPr>
                <w:trHeight w:val="127"/>
              </w:trPr>
              <w:tc>
                <w:tcPr>
                  <w:tcW w:w="4697" w:type="dxa"/>
                </w:tcPr>
                <w:p w14:paraId="293438AA" w14:textId="078DD73F" w:rsidR="00B71AF4" w:rsidRPr="00080BC7" w:rsidRDefault="0018617A" w:rsidP="00DD296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C63A36">
                    <w:rPr>
                      <w:color w:val="000000"/>
                    </w:rPr>
                    <w:t xml:space="preserve"> </w:t>
                  </w:r>
                  <w:r w:rsidR="00D26E1D">
                    <w:rPr>
                      <w:color w:val="000000"/>
                    </w:rPr>
                    <w:t xml:space="preserve">KOMUNIKAT PRASOWY </w:t>
                  </w:r>
                  <w:r w:rsidRPr="00080BC7">
                    <w:rPr>
                      <w:color w:val="000000"/>
                    </w:rPr>
                    <w:t xml:space="preserve"> </w:t>
                  </w:r>
                </w:p>
                <w:p w14:paraId="03410277" w14:textId="5DA7C61B" w:rsidR="0018617A" w:rsidRPr="00080BC7" w:rsidRDefault="00080BC7" w:rsidP="00DD296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Warszawa, </w:t>
                  </w:r>
                  <w:r w:rsidR="00D26E1D">
                    <w:rPr>
                      <w:color w:val="000000"/>
                    </w:rPr>
                    <w:t>22</w:t>
                  </w:r>
                  <w:r w:rsidR="0098422A">
                    <w:rPr>
                      <w:color w:val="000000"/>
                    </w:rPr>
                    <w:t>.12</w:t>
                  </w:r>
                  <w:r w:rsidR="00194F6F" w:rsidRPr="00080BC7">
                    <w:t xml:space="preserve">.2016 </w:t>
                  </w:r>
                  <w:proofErr w:type="gramStart"/>
                  <w:r w:rsidR="00194F6F" w:rsidRPr="00080BC7">
                    <w:t>r</w:t>
                  </w:r>
                  <w:proofErr w:type="gramEnd"/>
                  <w:r w:rsidR="00194F6F" w:rsidRPr="00080BC7">
                    <w:t>.</w:t>
                  </w:r>
                </w:p>
              </w:tc>
            </w:tr>
          </w:tbl>
          <w:p w14:paraId="05A6A5F2" w14:textId="77777777" w:rsidR="0092071A" w:rsidRPr="00080BC7" w:rsidRDefault="0092071A" w:rsidP="00DD2965">
            <w:pPr>
              <w:tabs>
                <w:tab w:val="center" w:pos="2145"/>
              </w:tabs>
              <w:spacing w:line="360" w:lineRule="auto"/>
              <w:ind w:left="175"/>
            </w:pPr>
          </w:p>
        </w:tc>
      </w:tr>
    </w:tbl>
    <w:p w14:paraId="228A9E40" w14:textId="38D53ACE" w:rsidR="00B85D2C" w:rsidRDefault="00D26E1D" w:rsidP="00DD2965">
      <w:pPr>
        <w:spacing w:line="360" w:lineRule="auto"/>
        <w:jc w:val="center"/>
        <w:rPr>
          <w:b/>
          <w:color w:val="auto"/>
        </w:rPr>
      </w:pPr>
      <w:r w:rsidRPr="00585023">
        <w:rPr>
          <w:b/>
          <w:color w:val="auto"/>
        </w:rPr>
        <w:t>Świąteczne wyjazdy z Grupą PKP</w:t>
      </w:r>
    </w:p>
    <w:p w14:paraId="4F86B7B4" w14:textId="77777777" w:rsidR="00FF1E6C" w:rsidRPr="00585023" w:rsidRDefault="00FF1E6C" w:rsidP="00DD2965">
      <w:pPr>
        <w:spacing w:line="360" w:lineRule="auto"/>
        <w:jc w:val="center"/>
        <w:rPr>
          <w:b/>
          <w:color w:val="auto"/>
        </w:rPr>
      </w:pPr>
    </w:p>
    <w:p w14:paraId="608555D2" w14:textId="0A83F150" w:rsidR="00D26E1D" w:rsidRPr="00585023" w:rsidRDefault="00DD2965" w:rsidP="00DD2965">
      <w:pPr>
        <w:spacing w:after="0" w:line="360" w:lineRule="auto"/>
        <w:jc w:val="both"/>
        <w:rPr>
          <w:b/>
          <w:color w:val="auto"/>
        </w:rPr>
      </w:pPr>
      <w:r>
        <w:rPr>
          <w:b/>
          <w:color w:val="auto"/>
        </w:rPr>
        <w:t>W</w:t>
      </w:r>
      <w:r w:rsidR="00D26E1D" w:rsidRPr="00585023">
        <w:rPr>
          <w:b/>
          <w:color w:val="auto"/>
        </w:rPr>
        <w:t xml:space="preserve">zmożona, całodobowa praca </w:t>
      </w:r>
      <w:r w:rsidR="00585023" w:rsidRPr="00585023">
        <w:rPr>
          <w:b/>
          <w:color w:val="auto"/>
        </w:rPr>
        <w:t xml:space="preserve">służb odpowiedzialnych za </w:t>
      </w:r>
      <w:r w:rsidR="00D26E1D" w:rsidRPr="00585023">
        <w:rPr>
          <w:b/>
          <w:color w:val="auto"/>
        </w:rPr>
        <w:t>komfort</w:t>
      </w:r>
      <w:r w:rsidR="00F26D98">
        <w:rPr>
          <w:b/>
          <w:color w:val="auto"/>
        </w:rPr>
        <w:t xml:space="preserve"> obsługi i bezpieczeństwo</w:t>
      </w:r>
      <w:r w:rsidR="00D26E1D" w:rsidRPr="00585023">
        <w:rPr>
          <w:b/>
          <w:color w:val="auto"/>
        </w:rPr>
        <w:t xml:space="preserve"> </w:t>
      </w:r>
      <w:r w:rsidR="00585023" w:rsidRPr="00585023">
        <w:rPr>
          <w:b/>
          <w:color w:val="auto"/>
        </w:rPr>
        <w:t xml:space="preserve">pasażerów. </w:t>
      </w:r>
      <w:r w:rsidRPr="00585023">
        <w:rPr>
          <w:b/>
          <w:color w:val="auto"/>
        </w:rPr>
        <w:t xml:space="preserve">36 </w:t>
      </w:r>
      <w:proofErr w:type="gramStart"/>
      <w:r w:rsidRPr="00585023">
        <w:rPr>
          <w:b/>
          <w:color w:val="auto"/>
        </w:rPr>
        <w:t>dodatkowych</w:t>
      </w:r>
      <w:proofErr w:type="gramEnd"/>
      <w:r w:rsidRPr="00585023">
        <w:rPr>
          <w:b/>
          <w:color w:val="auto"/>
        </w:rPr>
        <w:t xml:space="preserve"> pociągów PKP Intercity</w:t>
      </w:r>
      <w:r w:rsidRPr="00585023">
        <w:rPr>
          <w:b/>
        </w:rPr>
        <w:t>,</w:t>
      </w:r>
      <w:r w:rsidRPr="00585023">
        <w:rPr>
          <w:b/>
          <w:color w:val="auto"/>
        </w:rPr>
        <w:t xml:space="preserve"> specjalna oferta biletowa, </w:t>
      </w:r>
      <w:r w:rsidR="00585023" w:rsidRPr="00585023">
        <w:rPr>
          <w:b/>
          <w:color w:val="auto"/>
        </w:rPr>
        <w:t>Spółki Grupy PKP są gotowe do wzmożonego ruchu podróżnych w okresie świąteczno</w:t>
      </w:r>
      <w:r w:rsidR="00F00450">
        <w:rPr>
          <w:b/>
          <w:color w:val="auto"/>
        </w:rPr>
        <w:t>-</w:t>
      </w:r>
      <w:r w:rsidR="00585023" w:rsidRPr="00585023">
        <w:rPr>
          <w:b/>
          <w:color w:val="auto"/>
        </w:rPr>
        <w:t>noworocznym.</w:t>
      </w:r>
    </w:p>
    <w:p w14:paraId="493FAF9B" w14:textId="77777777" w:rsidR="00585023" w:rsidRPr="00585023" w:rsidRDefault="00585023" w:rsidP="00DD2965">
      <w:pPr>
        <w:spacing w:after="0" w:line="360" w:lineRule="auto"/>
        <w:jc w:val="both"/>
        <w:rPr>
          <w:color w:val="auto"/>
        </w:rPr>
      </w:pPr>
    </w:p>
    <w:p w14:paraId="414C70E8" w14:textId="0D0FA383" w:rsidR="00DD2965" w:rsidRPr="00585023" w:rsidRDefault="00DD2965" w:rsidP="00DD2965">
      <w:pPr>
        <w:spacing w:after="0" w:line="360" w:lineRule="auto"/>
        <w:jc w:val="both"/>
      </w:pPr>
      <w:r>
        <w:t xml:space="preserve">PKP Polskie Linie Kolejowe S.A., </w:t>
      </w:r>
      <w:proofErr w:type="gramStart"/>
      <w:r>
        <w:t>zarządca</w:t>
      </w:r>
      <w:proofErr w:type="gramEnd"/>
      <w:r>
        <w:t xml:space="preserve"> infrastruktury dba o zapewnienie drożności tras kolejowych oraz bezpiecznych i sprawnych przewozów. W gotowości </w:t>
      </w:r>
      <w:r w:rsidRPr="00585023">
        <w:t>pozostaje 165 mobilnych zesp</w:t>
      </w:r>
      <w:r>
        <w:t xml:space="preserve">ołów szybkiego usuwania usterek </w:t>
      </w:r>
      <w:r w:rsidRPr="00585023">
        <w:t xml:space="preserve">toru i awarii urządzeń automatyki kolejowej. Specjalistyczny sprzęt gotowy do usuwania utrudnień spowodowanych zimowymi warunkami pogodowymi rozlokowano w całym kraju. PKP Polskie Linie Kolejowe S.A. </w:t>
      </w:r>
      <w:proofErr w:type="gramStart"/>
      <w:r w:rsidRPr="00585023">
        <w:t>zabezpieczyły</w:t>
      </w:r>
      <w:proofErr w:type="gramEnd"/>
      <w:r w:rsidRPr="00585023">
        <w:t xml:space="preserve"> 147 odśnieżarek, 45 pługów odśni</w:t>
      </w:r>
      <w:r>
        <w:t>eżnych i 9 </w:t>
      </w:r>
      <w:r w:rsidRPr="00585023">
        <w:t xml:space="preserve"> kombajnów. Do dyspozycji jest także 66 pociągów sieciowych wyposażonych w specjalne urządzenia do odladzania i </w:t>
      </w:r>
      <w:proofErr w:type="spellStart"/>
      <w:r w:rsidRPr="00585023">
        <w:t>odszraniania</w:t>
      </w:r>
      <w:proofErr w:type="spellEnd"/>
      <w:r w:rsidRPr="00585023">
        <w:t xml:space="preserve"> sieci trakcyjnej oraz 16 lokomotyw osłonowych. </w:t>
      </w:r>
    </w:p>
    <w:p w14:paraId="6A5CBCF3" w14:textId="3252F702" w:rsidR="00D26E1D" w:rsidRPr="00585023" w:rsidRDefault="00D26E1D" w:rsidP="00DD2965">
      <w:pPr>
        <w:spacing w:after="0" w:line="360" w:lineRule="auto"/>
        <w:jc w:val="both"/>
      </w:pPr>
      <w:r w:rsidRPr="00585023">
        <w:t xml:space="preserve">W okresie świąteczno-noworocznym na trasy wyruszy 36 dodatkowych pociągów PKP Intercity. Będą to przede wszystkim składy jadące do miejscowości turystycznych takich jak: Zakopane, Wisła, </w:t>
      </w:r>
      <w:r w:rsidR="00372604">
        <w:br/>
        <w:t xml:space="preserve">Kudowa - </w:t>
      </w:r>
      <w:r w:rsidRPr="00585023">
        <w:t xml:space="preserve">Zdrój czy Kołobrzeg. Jednocześnie przewoźnik na bieżąco będzie monitorował frekwencję w składach, tak by w sytuacji zwiększonego zapotrzebowania, zapewnić odpowiednią liczbę miejsc dla pasażerów. </w:t>
      </w:r>
    </w:p>
    <w:p w14:paraId="0ECC4579" w14:textId="2EF8E4EF" w:rsidR="00D26E1D" w:rsidRPr="00585023" w:rsidRDefault="00D26E1D" w:rsidP="00DD2965">
      <w:pPr>
        <w:spacing w:after="0" w:line="360" w:lineRule="auto"/>
        <w:jc w:val="both"/>
      </w:pPr>
      <w:r w:rsidRPr="00585023">
        <w:t>Osoby, które zaplanowały świąteczny wyjazd z wyprzedzeniem</w:t>
      </w:r>
      <w:r w:rsidR="00440D3F">
        <w:t>,</w:t>
      </w:r>
      <w:r w:rsidRPr="00585023">
        <w:t xml:space="preserve"> mogły skorzystać z puli promocyjnych biletów już od 49 zł oraz rabatów sięgających od 10 do 30%. Podróżujący z dziećmi w ramach Biletu Rodzinnego mogą otrzymać 30% zniżki. Taki sam rabat czeka także na seniorów, którzy ukończyli 60 lat. Pasażerowie, którzy planują odwiedzić kilka miejsc w trakcie zbliżających się Świąt</w:t>
      </w:r>
      <w:r w:rsidR="004413FE">
        <w:t>,</w:t>
      </w:r>
      <w:r w:rsidRPr="00585023">
        <w:t xml:space="preserve"> mają do dyspozycji bilety weekendowe, dzięki którym będą mogli podróżować bez ograniczeń w ramach jednego biletu. W okresie świątecznym Bilety Weekendowe PKP Intercity będą ważne od piątku (23 grudnia), od godz</w:t>
      </w:r>
      <w:proofErr w:type="gramStart"/>
      <w:r w:rsidRPr="00585023">
        <w:t>. 19:00 do</w:t>
      </w:r>
      <w:proofErr w:type="gramEnd"/>
      <w:r w:rsidRPr="00585023">
        <w:t xml:space="preserve"> wtorku (27 grudnia) do godz. 6:00. Ceny biletów w ofercie weekendowej zaczynają się od 81 zł na przejazdy w drugiej klasie dowolnymi składami TLK i IC. Natomiast za 164 zł podróżni mogą skorzystać z nielimitowanych przejazdów w drugiej klasie wszystkich pociągów PKP Intercity.</w:t>
      </w:r>
      <w:r w:rsidR="00D83F27">
        <w:t xml:space="preserve"> </w:t>
      </w:r>
      <w:r w:rsidRPr="00585023">
        <w:t xml:space="preserve">Podróżni, którzy dopiero planują wyjazd, mogą śledzić prognozy frekwencji w pociągach PKP Intercity na stronie </w:t>
      </w:r>
      <w:hyperlink r:id="rId9" w:history="1">
        <w:r w:rsidRPr="00585023">
          <w:rPr>
            <w:rStyle w:val="Hipercze"/>
          </w:rPr>
          <w:t>www.intercity.pl</w:t>
        </w:r>
      </w:hyperlink>
      <w:r w:rsidRPr="00585023">
        <w:t xml:space="preserve">. </w:t>
      </w:r>
      <w:r w:rsidRPr="00585023">
        <w:rPr>
          <w:color w:val="1F497D"/>
        </w:rPr>
        <w:br/>
      </w:r>
    </w:p>
    <w:p w14:paraId="4D91E277" w14:textId="314619E3" w:rsidR="00D26E1D" w:rsidRDefault="00D26E1D" w:rsidP="00DD2965">
      <w:pPr>
        <w:spacing w:after="0" w:line="360" w:lineRule="auto"/>
        <w:jc w:val="both"/>
      </w:pPr>
      <w:r w:rsidRPr="00585023">
        <w:t xml:space="preserve">W czasie świątecznych (20-24 grudnia) i noworocznych (30 grudnia, 1, 5 i 8 stycznia) wyjazdów na 18 dworcach kolejowych będą dyżurować mobilni informatorzy. </w:t>
      </w:r>
      <w:r w:rsidR="006C19EB">
        <w:t xml:space="preserve">Na największych dworcach pasażerom pomocy udzielają także pracownicy </w:t>
      </w:r>
      <w:proofErr w:type="spellStart"/>
      <w:r w:rsidR="006C19EB">
        <w:t>InfoDworców</w:t>
      </w:r>
      <w:proofErr w:type="spellEnd"/>
      <w:r w:rsidR="006C19EB">
        <w:t xml:space="preserve"> oraz Centrów Obsługi Klienta.</w:t>
      </w:r>
      <w:r w:rsidRPr="00585023">
        <w:t xml:space="preserve"> Ponadto</w:t>
      </w:r>
      <w:r w:rsidR="006C19EB">
        <w:t xml:space="preserve"> przez cały czas</w:t>
      </w:r>
      <w:r w:rsidRPr="00585023">
        <w:t xml:space="preserve"> informacje o rozkładzie jazdy są dostępne w Internecie (</w:t>
      </w:r>
      <w:hyperlink r:id="rId10" w:history="1">
        <w:r w:rsidRPr="00585023">
          <w:rPr>
            <w:rStyle w:val="Hipercze"/>
          </w:rPr>
          <w:t>www.rozklad-pkp.pl</w:t>
        </w:r>
      </w:hyperlink>
      <w:r w:rsidR="00D83F27">
        <w:rPr>
          <w:rStyle w:val="Hipercze"/>
        </w:rPr>
        <w:t>, www.</w:t>
      </w:r>
      <w:proofErr w:type="gramStart"/>
      <w:r w:rsidR="00D83F27">
        <w:rPr>
          <w:rStyle w:val="Hipercze"/>
        </w:rPr>
        <w:t>intercity</w:t>
      </w:r>
      <w:proofErr w:type="gramEnd"/>
      <w:r w:rsidR="00D83F27">
        <w:rPr>
          <w:rStyle w:val="Hipercze"/>
        </w:rPr>
        <w:t>.</w:t>
      </w:r>
      <w:proofErr w:type="gramStart"/>
      <w:r w:rsidR="00D83F27">
        <w:rPr>
          <w:rStyle w:val="Hipercze"/>
        </w:rPr>
        <w:t>pl</w:t>
      </w:r>
      <w:proofErr w:type="gramEnd"/>
      <w:r w:rsidR="00F203AA">
        <w:rPr>
          <w:rStyle w:val="Hipercze"/>
        </w:rPr>
        <w:t xml:space="preserve"> i </w:t>
      </w:r>
      <w:hyperlink r:id="rId11" w:tgtFrame="_blank" w:history="1">
        <w:r w:rsidR="00F203AA" w:rsidRPr="005140C9">
          <w:rPr>
            <w:rStyle w:val="Hipercze"/>
          </w:rPr>
          <w:t>portalpasazera.</w:t>
        </w:r>
        <w:proofErr w:type="gramStart"/>
        <w:r w:rsidR="00F203AA" w:rsidRPr="005140C9">
          <w:rPr>
            <w:rStyle w:val="Hipercze"/>
          </w:rPr>
          <w:t>pl</w:t>
        </w:r>
      </w:hyperlink>
      <w:proofErr w:type="gramEnd"/>
      <w:r w:rsidRPr="00585023">
        <w:t>) oraz pod numerem infolinii 19</w:t>
      </w:r>
      <w:r w:rsidR="006C19EB">
        <w:t> </w:t>
      </w:r>
      <w:r w:rsidRPr="00585023">
        <w:t>757.</w:t>
      </w:r>
      <w:r w:rsidR="006C19EB">
        <w:t xml:space="preserve"> </w:t>
      </w:r>
      <w:r w:rsidR="00F203AA">
        <w:t>Aktualne i</w:t>
      </w:r>
      <w:r w:rsidR="006C19EB">
        <w:t xml:space="preserve">nformacje o ruchu pociągów i sytuacji na liniach kolejowych można uzyskać korzystając ze strony </w:t>
      </w:r>
      <w:hyperlink r:id="rId12" w:tgtFrame="_blank" w:history="1">
        <w:r w:rsidR="006C19EB" w:rsidRPr="00440D3F">
          <w:rPr>
            <w:rStyle w:val="Hipercze"/>
          </w:rPr>
          <w:t>portalpasazera.</w:t>
        </w:r>
        <w:proofErr w:type="gramStart"/>
        <w:r w:rsidR="006C19EB" w:rsidRPr="00440D3F">
          <w:rPr>
            <w:rStyle w:val="Hipercze"/>
          </w:rPr>
          <w:t>pl</w:t>
        </w:r>
      </w:hyperlink>
      <w:proofErr w:type="gramEnd"/>
      <w:r w:rsidR="006C19EB">
        <w:t>.</w:t>
      </w:r>
    </w:p>
    <w:p w14:paraId="2B4F11D8" w14:textId="77777777" w:rsidR="00BB3AAB" w:rsidRDefault="00BB3AAB" w:rsidP="00DD2965">
      <w:pPr>
        <w:spacing w:after="0" w:line="360" w:lineRule="auto"/>
        <w:jc w:val="both"/>
      </w:pPr>
    </w:p>
    <w:p w14:paraId="586F7C1B" w14:textId="6C30FA3C" w:rsidR="00D26E1D" w:rsidRDefault="00D26E1D" w:rsidP="00DD2965">
      <w:pPr>
        <w:spacing w:after="0" w:line="360" w:lineRule="auto"/>
        <w:jc w:val="both"/>
      </w:pPr>
      <w:r w:rsidRPr="00585023">
        <w:t>W trakcie świąteczno</w:t>
      </w:r>
      <w:r w:rsidR="00F00450">
        <w:t>-</w:t>
      </w:r>
      <w:r w:rsidRPr="00585023">
        <w:t>noworocznego szczytu przewozowego nad bezpieczeństwem podróżnych i ochroną infrastruktury kolej</w:t>
      </w:r>
      <w:r w:rsidR="0075152F">
        <w:t>owej będą czuwać wzmocnione patrole</w:t>
      </w:r>
      <w:r w:rsidRPr="00585023">
        <w:t xml:space="preserve"> Straży Ochro</w:t>
      </w:r>
      <w:r w:rsidR="009D4707">
        <w:t xml:space="preserve">ny Kolei. </w:t>
      </w:r>
      <w:r w:rsidR="00BB3AAB">
        <w:t>W trakcie Ś</w:t>
      </w:r>
      <w:r w:rsidRPr="00585023">
        <w:t>wiąt</w:t>
      </w:r>
      <w:r w:rsidR="00352D45">
        <w:t xml:space="preserve">, </w:t>
      </w:r>
      <w:r w:rsidRPr="00585023">
        <w:t>w każdej</w:t>
      </w:r>
      <w:r w:rsidR="001B6EB0">
        <w:t xml:space="preserve"> dobie</w:t>
      </w:r>
      <w:proofErr w:type="gramStart"/>
      <w:r w:rsidR="00352D45">
        <w:t>,</w:t>
      </w:r>
      <w:r w:rsidR="001B6EB0">
        <w:t> bezpieczeństwa</w:t>
      </w:r>
      <w:proofErr w:type="gramEnd"/>
      <w:r w:rsidR="001B6EB0">
        <w:t xml:space="preserve"> pasażerów</w:t>
      </w:r>
      <w:r w:rsidRPr="00585023">
        <w:t xml:space="preserve"> będzie pilnowało prawie 700 funkc</w:t>
      </w:r>
      <w:r w:rsidR="001B6EB0">
        <w:t xml:space="preserve">jonariuszy </w:t>
      </w:r>
      <w:r w:rsidRPr="00585023">
        <w:t>(także nieumundurowanych patroli) wspieranych przez około 500</w:t>
      </w:r>
      <w:r w:rsidRPr="00585023">
        <w:rPr>
          <w:i/>
          <w:iCs/>
        </w:rPr>
        <w:t xml:space="preserve"> </w:t>
      </w:r>
      <w:r w:rsidRPr="00585023">
        <w:t>przedstawicieli innych służb. Funkcjonariusze SOK reagują na każde zgłoszenie i są dostępni pod całodobowym numerem alarmowym (22) 474 00 00. </w:t>
      </w:r>
    </w:p>
    <w:p w14:paraId="441FFC0C" w14:textId="4482E6AB" w:rsidR="005E7858" w:rsidRDefault="005E7858" w:rsidP="00DD2965">
      <w:pPr>
        <w:spacing w:line="360" w:lineRule="auto"/>
        <w:jc w:val="both"/>
        <w:rPr>
          <w:color w:val="auto"/>
          <w:sz w:val="20"/>
        </w:rPr>
      </w:pPr>
    </w:p>
    <w:p w14:paraId="10D31C58" w14:textId="77777777" w:rsidR="00EE6EA0" w:rsidRPr="00EE6EA0" w:rsidRDefault="00EE6EA0" w:rsidP="00EE6EA0">
      <w:pPr>
        <w:spacing w:after="0" w:line="360" w:lineRule="auto"/>
        <w:rPr>
          <w:b/>
          <w:bCs/>
          <w:color w:val="000000"/>
          <w:sz w:val="20"/>
          <w:szCs w:val="20"/>
          <w:lang w:eastAsia="pl-PL"/>
        </w:rPr>
      </w:pPr>
      <w:r w:rsidRPr="00EE6EA0">
        <w:rPr>
          <w:b/>
          <w:bCs/>
          <w:color w:val="000000"/>
          <w:sz w:val="20"/>
          <w:szCs w:val="20"/>
          <w:lang w:eastAsia="pl-PL"/>
        </w:rPr>
        <w:t>Kontakt dla mediów:</w:t>
      </w:r>
    </w:p>
    <w:p w14:paraId="0E654E07" w14:textId="77777777" w:rsidR="00EE6EA0" w:rsidRPr="00EE6EA0" w:rsidRDefault="00EE6EA0" w:rsidP="00EE6EA0">
      <w:pPr>
        <w:spacing w:after="0" w:line="360" w:lineRule="auto"/>
        <w:rPr>
          <w:b/>
          <w:color w:val="000000"/>
          <w:sz w:val="20"/>
          <w:szCs w:val="20"/>
          <w:lang w:eastAsia="pl-PL"/>
        </w:rPr>
      </w:pPr>
      <w:r w:rsidRPr="00EE6EA0">
        <w:rPr>
          <w:b/>
          <w:color w:val="000000"/>
          <w:sz w:val="20"/>
          <w:szCs w:val="20"/>
          <w:lang w:eastAsia="pl-PL"/>
        </w:rPr>
        <w:t>Paulina Jankowska</w:t>
      </w:r>
    </w:p>
    <w:p w14:paraId="59A43397" w14:textId="5F6F19EA" w:rsidR="00EE6EA0" w:rsidRPr="00EE6EA0" w:rsidRDefault="00EE6EA0" w:rsidP="00EE6EA0">
      <w:pPr>
        <w:spacing w:after="0" w:line="360" w:lineRule="auto"/>
        <w:rPr>
          <w:color w:val="000000"/>
          <w:sz w:val="20"/>
          <w:szCs w:val="20"/>
          <w:lang w:eastAsia="pl-PL"/>
        </w:rPr>
      </w:pPr>
      <w:r w:rsidRPr="00EE6EA0">
        <w:rPr>
          <w:color w:val="000000"/>
          <w:sz w:val="20"/>
          <w:szCs w:val="20"/>
          <w:lang w:eastAsia="pl-PL"/>
        </w:rPr>
        <w:t xml:space="preserve">Rzecznik prasowy </w:t>
      </w:r>
    </w:p>
    <w:p w14:paraId="5B086906" w14:textId="77777777" w:rsidR="00EE6EA0" w:rsidRPr="00EE6EA0" w:rsidRDefault="00EE6EA0" w:rsidP="00EE6EA0">
      <w:pPr>
        <w:rPr>
          <w:sz w:val="20"/>
          <w:szCs w:val="20"/>
        </w:rPr>
      </w:pPr>
      <w:r w:rsidRPr="00EE6EA0">
        <w:rPr>
          <w:sz w:val="20"/>
          <w:szCs w:val="20"/>
        </w:rPr>
        <w:t>Polskie Koleje Państwowe Spółka Akcyjna</w:t>
      </w:r>
    </w:p>
    <w:p w14:paraId="6C217AA2" w14:textId="77777777" w:rsidR="00EE6EA0" w:rsidRPr="00EE6EA0" w:rsidRDefault="00EE6EA0" w:rsidP="00EE6EA0">
      <w:pPr>
        <w:spacing w:after="0" w:line="360" w:lineRule="auto"/>
        <w:rPr>
          <w:sz w:val="20"/>
          <w:szCs w:val="20"/>
        </w:rPr>
      </w:pPr>
      <w:hyperlink r:id="rId13" w:history="1">
        <w:r w:rsidRPr="00EE6EA0">
          <w:rPr>
            <w:rStyle w:val="Hipercze"/>
            <w:sz w:val="20"/>
            <w:szCs w:val="20"/>
          </w:rPr>
          <w:t>paulina.jankowska@pkp.pl</w:t>
        </w:r>
      </w:hyperlink>
      <w:r w:rsidRPr="00EE6EA0">
        <w:rPr>
          <w:sz w:val="20"/>
          <w:szCs w:val="20"/>
        </w:rPr>
        <w:t xml:space="preserve"> </w:t>
      </w:r>
    </w:p>
    <w:p w14:paraId="05757200" w14:textId="650AB903" w:rsidR="00EE6EA0" w:rsidRPr="00EE6EA0" w:rsidRDefault="00EE6EA0" w:rsidP="00EE6EA0">
      <w:pPr>
        <w:spacing w:after="0" w:line="360" w:lineRule="auto"/>
        <w:rPr>
          <w:color w:val="000000"/>
          <w:sz w:val="20"/>
          <w:szCs w:val="20"/>
          <w:lang w:val="en-US" w:eastAsia="pl-PL"/>
        </w:rPr>
      </w:pPr>
      <w:r w:rsidRPr="00EE6EA0">
        <w:rPr>
          <w:color w:val="000000"/>
          <w:sz w:val="20"/>
          <w:szCs w:val="20"/>
          <w:lang w:val="en-US" w:eastAsia="pl-PL"/>
        </w:rPr>
        <w:t>T: + 48 </w:t>
      </w:r>
      <w:r w:rsidRPr="00EE6EA0">
        <w:rPr>
          <w:sz w:val="20"/>
          <w:szCs w:val="20"/>
        </w:rPr>
        <w:t>783 922 927</w:t>
      </w:r>
    </w:p>
    <w:p w14:paraId="5CFA27A6" w14:textId="77777777" w:rsidR="00EE6EA0" w:rsidRPr="00EE6EA0" w:rsidRDefault="00EE6EA0" w:rsidP="00EE6EA0">
      <w:pPr>
        <w:spacing w:after="0" w:line="360" w:lineRule="auto"/>
        <w:rPr>
          <w:b/>
          <w:bCs/>
          <w:color w:val="000000"/>
          <w:sz w:val="20"/>
          <w:szCs w:val="20"/>
          <w:lang w:eastAsia="pl-PL"/>
        </w:rPr>
      </w:pPr>
    </w:p>
    <w:p w14:paraId="0DF31644" w14:textId="77777777" w:rsidR="00EE6EA0" w:rsidRPr="00EE6EA0" w:rsidRDefault="00EE6EA0" w:rsidP="00EE6EA0">
      <w:pPr>
        <w:spacing w:after="0" w:line="360" w:lineRule="auto"/>
        <w:rPr>
          <w:b/>
          <w:bCs/>
          <w:color w:val="000000"/>
          <w:sz w:val="20"/>
          <w:szCs w:val="20"/>
          <w:lang w:eastAsia="pl-PL"/>
        </w:rPr>
      </w:pPr>
      <w:r w:rsidRPr="00EE6EA0">
        <w:rPr>
          <w:b/>
          <w:bCs/>
          <w:color w:val="000000"/>
          <w:sz w:val="20"/>
          <w:szCs w:val="20"/>
          <w:lang w:eastAsia="pl-PL"/>
        </w:rPr>
        <w:t>Mirosław Siemieniec</w:t>
      </w:r>
    </w:p>
    <w:p w14:paraId="41A9EE51" w14:textId="77777777" w:rsidR="00EE6EA0" w:rsidRPr="00EE6EA0" w:rsidRDefault="00EE6EA0" w:rsidP="00EE6EA0">
      <w:pPr>
        <w:spacing w:after="0" w:line="360" w:lineRule="auto"/>
        <w:rPr>
          <w:color w:val="000000"/>
          <w:sz w:val="20"/>
          <w:szCs w:val="20"/>
          <w:lang w:eastAsia="pl-PL"/>
        </w:rPr>
      </w:pPr>
      <w:r w:rsidRPr="00EE6EA0">
        <w:rPr>
          <w:color w:val="000000"/>
          <w:sz w:val="20"/>
          <w:szCs w:val="20"/>
          <w:lang w:eastAsia="pl-PL"/>
        </w:rPr>
        <w:t xml:space="preserve">Rzecznik prasowy </w:t>
      </w:r>
    </w:p>
    <w:p w14:paraId="2F287B6F" w14:textId="77777777" w:rsidR="00EE6EA0" w:rsidRPr="00EE6EA0" w:rsidRDefault="00EE6EA0" w:rsidP="00EE6EA0">
      <w:pPr>
        <w:spacing w:after="0" w:line="360" w:lineRule="auto"/>
        <w:rPr>
          <w:color w:val="000000"/>
          <w:sz w:val="20"/>
          <w:szCs w:val="20"/>
          <w:lang w:eastAsia="pl-PL"/>
        </w:rPr>
      </w:pPr>
      <w:r w:rsidRPr="00EE6EA0">
        <w:rPr>
          <w:color w:val="000000"/>
          <w:sz w:val="20"/>
          <w:szCs w:val="20"/>
          <w:lang w:eastAsia="pl-PL"/>
        </w:rPr>
        <w:t>PKP Polskie Linie Kolejowe S.A.</w:t>
      </w:r>
    </w:p>
    <w:p w14:paraId="3F141B47" w14:textId="77777777" w:rsidR="00EE6EA0" w:rsidRPr="00EE6EA0" w:rsidRDefault="00EE6EA0" w:rsidP="00EE6EA0">
      <w:pPr>
        <w:spacing w:after="0" w:line="360" w:lineRule="auto"/>
        <w:rPr>
          <w:color w:val="000000"/>
          <w:sz w:val="20"/>
          <w:szCs w:val="20"/>
          <w:lang w:val="en-US" w:eastAsia="pl-PL"/>
        </w:rPr>
      </w:pPr>
      <w:hyperlink r:id="rId14" w:history="1">
        <w:r w:rsidRPr="00EE6EA0">
          <w:rPr>
            <w:rStyle w:val="Hipercze"/>
            <w:sz w:val="20"/>
            <w:szCs w:val="20"/>
            <w:lang w:val="en-US"/>
          </w:rPr>
          <w:t>rzecznik</w:t>
        </w:r>
        <w:r w:rsidRPr="00EE6EA0">
          <w:rPr>
            <w:rStyle w:val="Hipercze"/>
            <w:sz w:val="20"/>
            <w:szCs w:val="20"/>
            <w:lang w:val="en-US" w:eastAsia="pl-PL"/>
          </w:rPr>
          <w:t>@plk-sa.pl</w:t>
        </w:r>
      </w:hyperlink>
      <w:r w:rsidRPr="00EE6EA0">
        <w:rPr>
          <w:color w:val="000000"/>
          <w:sz w:val="20"/>
          <w:szCs w:val="20"/>
          <w:lang w:eastAsia="pl-PL"/>
        </w:rPr>
        <w:t xml:space="preserve"> </w:t>
      </w:r>
    </w:p>
    <w:p w14:paraId="0167575A" w14:textId="5E0E9AA4" w:rsidR="00EE6EA0" w:rsidRPr="00EE6EA0" w:rsidRDefault="00EE6EA0" w:rsidP="00EE6EA0">
      <w:pPr>
        <w:spacing w:after="0" w:line="360" w:lineRule="auto"/>
        <w:rPr>
          <w:color w:val="000000"/>
          <w:sz w:val="20"/>
          <w:szCs w:val="20"/>
          <w:lang w:val="en-US" w:eastAsia="pl-PL"/>
        </w:rPr>
      </w:pPr>
      <w:r w:rsidRPr="00EE6EA0">
        <w:rPr>
          <w:color w:val="000000"/>
          <w:sz w:val="20"/>
          <w:szCs w:val="20"/>
          <w:lang w:val="en-US" w:eastAsia="pl-PL"/>
        </w:rPr>
        <w:t>T: + 48 694 480</w:t>
      </w:r>
      <w:r w:rsidRPr="00EE6EA0">
        <w:rPr>
          <w:color w:val="000000"/>
          <w:sz w:val="20"/>
          <w:szCs w:val="20"/>
          <w:lang w:val="en-US" w:eastAsia="pl-PL"/>
        </w:rPr>
        <w:t> </w:t>
      </w:r>
      <w:r w:rsidRPr="00EE6EA0">
        <w:rPr>
          <w:color w:val="000000"/>
          <w:sz w:val="20"/>
          <w:szCs w:val="20"/>
          <w:lang w:val="en-US" w:eastAsia="pl-PL"/>
        </w:rPr>
        <w:t>239</w:t>
      </w:r>
    </w:p>
    <w:p w14:paraId="714F6868" w14:textId="77777777" w:rsidR="00EE6EA0" w:rsidRPr="00EE6EA0" w:rsidRDefault="00EE6EA0" w:rsidP="00EE6EA0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</w:p>
    <w:p w14:paraId="2D8EEB3D" w14:textId="77777777" w:rsidR="00EE6EA0" w:rsidRPr="00EE6EA0" w:rsidRDefault="00EE6EA0" w:rsidP="00EE6EA0">
      <w:pPr>
        <w:spacing w:after="0" w:line="360" w:lineRule="auto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EE6EA0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Cezary Nowak</w:t>
      </w:r>
    </w:p>
    <w:p w14:paraId="35DB260F" w14:textId="5EE34851" w:rsidR="00EE6EA0" w:rsidRPr="00EE6EA0" w:rsidRDefault="00EE6EA0" w:rsidP="00EE6EA0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EE6EA0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Rzecznik prasowy </w:t>
      </w:r>
    </w:p>
    <w:p w14:paraId="07139EFA" w14:textId="77777777" w:rsidR="00EE6EA0" w:rsidRDefault="00EE6EA0" w:rsidP="00EE6EA0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EE6EA0">
        <w:rPr>
          <w:rFonts w:asciiTheme="minorHAnsi" w:hAnsiTheme="minorHAnsi" w:cstheme="minorHAnsi"/>
          <w:color w:val="auto"/>
          <w:sz w:val="20"/>
          <w:szCs w:val="20"/>
          <w:lang w:eastAsia="pl-PL"/>
        </w:rPr>
        <w:t>PKP Intercity S.A.</w:t>
      </w:r>
      <w:r w:rsidRPr="00EE6EA0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</w:t>
      </w:r>
    </w:p>
    <w:p w14:paraId="505A3E5D" w14:textId="51468E1D" w:rsidR="00EE6EA0" w:rsidRPr="00EE6EA0" w:rsidRDefault="00EE6EA0" w:rsidP="00EE6EA0">
      <w:pPr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  <w:lang w:val="en-US" w:eastAsia="pl-PL"/>
        </w:rPr>
      </w:pPr>
      <w:hyperlink r:id="rId15" w:history="1">
        <w:r w:rsidRPr="00EE6EA0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rzecznik@intercity.pl</w:t>
        </w:r>
      </w:hyperlink>
      <w:r w:rsidRPr="00EE6EA0">
        <w:rPr>
          <w:rFonts w:asciiTheme="minorHAnsi" w:hAnsiTheme="minorHAnsi" w:cstheme="minorHAnsi"/>
          <w:color w:val="auto"/>
          <w:sz w:val="20"/>
          <w:szCs w:val="20"/>
          <w:lang w:eastAsia="pl-PL"/>
        </w:rPr>
        <w:br/>
        <w:t>kom.: +48 783 916 186</w:t>
      </w:r>
      <w:r w:rsidRPr="00EE6EA0">
        <w:rPr>
          <w:rFonts w:asciiTheme="minorHAnsi" w:hAnsiTheme="minorHAnsi" w:cstheme="minorHAnsi"/>
          <w:color w:val="auto"/>
          <w:sz w:val="20"/>
          <w:szCs w:val="20"/>
          <w:lang w:eastAsia="pl-PL"/>
        </w:rPr>
        <w:br/>
      </w:r>
      <w:bookmarkStart w:id="0" w:name="_GoBack"/>
      <w:bookmarkEnd w:id="0"/>
    </w:p>
    <w:p w14:paraId="38C5279F" w14:textId="77777777" w:rsidR="00EE6EA0" w:rsidRPr="00CF1B0C" w:rsidRDefault="00EE6EA0" w:rsidP="00DD2965">
      <w:pPr>
        <w:spacing w:line="360" w:lineRule="auto"/>
        <w:jc w:val="both"/>
        <w:rPr>
          <w:color w:val="auto"/>
          <w:sz w:val="20"/>
        </w:rPr>
      </w:pPr>
    </w:p>
    <w:sectPr w:rsidR="00EE6EA0" w:rsidRPr="00CF1B0C" w:rsidSect="007564A8">
      <w:headerReference w:type="first" r:id="rId16"/>
      <w:footerReference w:type="first" r:id="rId17"/>
      <w:pgSz w:w="11906" w:h="16838" w:code="9"/>
      <w:pgMar w:top="1701" w:right="737" w:bottom="1701" w:left="1134" w:header="993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8BF1A" w14:textId="77777777" w:rsidR="00D63900" w:rsidRDefault="00D63900" w:rsidP="00671841">
      <w:pPr>
        <w:spacing w:after="0" w:line="240" w:lineRule="auto"/>
      </w:pPr>
      <w:r>
        <w:separator/>
      </w:r>
    </w:p>
  </w:endnote>
  <w:endnote w:type="continuationSeparator" w:id="0">
    <w:p w14:paraId="4485CD81" w14:textId="77777777" w:rsidR="00D63900" w:rsidRDefault="00D63900" w:rsidP="0067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060A" w14:textId="1A133305" w:rsidR="00210431" w:rsidRDefault="00210431" w:rsidP="00AB5A4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FC26D" w14:textId="77777777" w:rsidR="00D63900" w:rsidRDefault="00D63900" w:rsidP="00671841">
      <w:pPr>
        <w:spacing w:after="0" w:line="240" w:lineRule="auto"/>
      </w:pPr>
      <w:r>
        <w:separator/>
      </w:r>
    </w:p>
  </w:footnote>
  <w:footnote w:type="continuationSeparator" w:id="0">
    <w:p w14:paraId="239657BC" w14:textId="77777777" w:rsidR="00D63900" w:rsidRDefault="00D63900" w:rsidP="0067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3A0A" w14:textId="77777777" w:rsidR="00C63A36" w:rsidRDefault="00C63A36" w:rsidP="00C63A36">
    <w:pPr>
      <w:pStyle w:val="Nagwek"/>
      <w:rPr>
        <w:b/>
        <w:sz w:val="2"/>
        <w:szCs w:val="2"/>
      </w:rPr>
    </w:pPr>
    <w:r w:rsidRPr="00F715C3">
      <w:rPr>
        <w:b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3AD2EAB2" wp14:editId="48828E33">
          <wp:simplePos x="0" y="0"/>
          <wp:positionH relativeFrom="column">
            <wp:posOffset>3667760</wp:posOffset>
          </wp:positionH>
          <wp:positionV relativeFrom="paragraph">
            <wp:posOffset>-104775</wp:posOffset>
          </wp:positionV>
          <wp:extent cx="2700000" cy="349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apier_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75ECF" w14:textId="77777777" w:rsidR="00C63A36" w:rsidRPr="00F715C3" w:rsidRDefault="00C63A36" w:rsidP="00C63A36">
    <w:pPr>
      <w:pStyle w:val="Nagwek"/>
      <w:rPr>
        <w:b/>
        <w:sz w:val="14"/>
        <w:szCs w:val="14"/>
      </w:rPr>
    </w:pPr>
    <w:r w:rsidRPr="00F715C3">
      <w:rPr>
        <w:b/>
        <w:sz w:val="14"/>
        <w:szCs w:val="14"/>
      </w:rPr>
      <w:t>Polskie Koleje Państwowe S.A.</w:t>
    </w:r>
  </w:p>
  <w:p w14:paraId="697D087C" w14:textId="77777777" w:rsidR="00C63A36" w:rsidRPr="00F715C3" w:rsidRDefault="00C63A36" w:rsidP="00C63A36">
    <w:pPr>
      <w:pStyle w:val="Nagwek"/>
      <w:rPr>
        <w:sz w:val="14"/>
        <w:szCs w:val="14"/>
      </w:rPr>
    </w:pPr>
    <w:r w:rsidRPr="00F715C3">
      <w:rPr>
        <w:sz w:val="14"/>
        <w:szCs w:val="14"/>
      </w:rPr>
      <w:t>Centrala</w:t>
    </w:r>
  </w:p>
  <w:p w14:paraId="7CBB5C5A" w14:textId="77777777" w:rsidR="00C63A36" w:rsidRPr="00F715C3" w:rsidRDefault="00C63A36" w:rsidP="00C63A36">
    <w:pPr>
      <w:pStyle w:val="Nagwek"/>
      <w:rPr>
        <w:sz w:val="14"/>
        <w:szCs w:val="14"/>
      </w:rPr>
    </w:pPr>
    <w:proofErr w:type="gramStart"/>
    <w:r w:rsidRPr="00F715C3">
      <w:rPr>
        <w:sz w:val="14"/>
        <w:szCs w:val="14"/>
      </w:rPr>
      <w:t>ul</w:t>
    </w:r>
    <w:proofErr w:type="gramEnd"/>
    <w:r w:rsidRPr="00F715C3">
      <w:rPr>
        <w:sz w:val="14"/>
        <w:szCs w:val="14"/>
      </w:rPr>
      <w:t xml:space="preserve">. </w:t>
    </w:r>
    <w:proofErr w:type="spellStart"/>
    <w:r>
      <w:rPr>
        <w:sz w:val="14"/>
        <w:szCs w:val="14"/>
      </w:rPr>
      <w:t>Szczęśliwi</w:t>
    </w:r>
    <w:r w:rsidRPr="00F715C3">
      <w:rPr>
        <w:sz w:val="14"/>
        <w:szCs w:val="14"/>
      </w:rPr>
      <w:t>cka</w:t>
    </w:r>
    <w:proofErr w:type="spellEnd"/>
    <w:r w:rsidRPr="00F715C3">
      <w:rPr>
        <w:sz w:val="14"/>
        <w:szCs w:val="14"/>
      </w:rPr>
      <w:t xml:space="preserve"> 62, 00-973 Warszawa</w:t>
    </w:r>
  </w:p>
  <w:p w14:paraId="675687E7" w14:textId="60793151" w:rsidR="00F715C3" w:rsidRDefault="00F715C3">
    <w:pPr>
      <w:pStyle w:val="Nagwek"/>
      <w:rPr>
        <w:b/>
        <w:noProof/>
        <w:sz w:val="14"/>
        <w:szCs w:val="14"/>
        <w:lang w:eastAsia="pl-PL"/>
      </w:rPr>
    </w:pPr>
  </w:p>
  <w:p w14:paraId="74F324A0" w14:textId="77777777" w:rsidR="001F1F93" w:rsidRDefault="001F1F93">
    <w:pPr>
      <w:pStyle w:val="Nagwek"/>
      <w:rPr>
        <w:b/>
        <w:sz w:val="2"/>
        <w:szCs w:val="2"/>
      </w:rPr>
    </w:pPr>
  </w:p>
  <w:p w14:paraId="1D4F52D0" w14:textId="77777777" w:rsidR="001F1F93" w:rsidRDefault="001F1F93">
    <w:pPr>
      <w:pStyle w:val="Nagwek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70E13924"/>
    <w:multiLevelType w:val="hybridMultilevel"/>
    <w:tmpl w:val="BF6A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3B"/>
    <w:rsid w:val="000003BA"/>
    <w:rsid w:val="00021543"/>
    <w:rsid w:val="00031E69"/>
    <w:rsid w:val="00034519"/>
    <w:rsid w:val="00034D12"/>
    <w:rsid w:val="000517C0"/>
    <w:rsid w:val="00066E52"/>
    <w:rsid w:val="00067D5C"/>
    <w:rsid w:val="00071F76"/>
    <w:rsid w:val="00074EE5"/>
    <w:rsid w:val="00077D54"/>
    <w:rsid w:val="00080BC7"/>
    <w:rsid w:val="000813E2"/>
    <w:rsid w:val="00086EE1"/>
    <w:rsid w:val="000A0C82"/>
    <w:rsid w:val="000B64C9"/>
    <w:rsid w:val="000C14D5"/>
    <w:rsid w:val="000C2532"/>
    <w:rsid w:val="00101364"/>
    <w:rsid w:val="00114C73"/>
    <w:rsid w:val="00115A5A"/>
    <w:rsid w:val="001160FE"/>
    <w:rsid w:val="001169E9"/>
    <w:rsid w:val="001213A1"/>
    <w:rsid w:val="00123E30"/>
    <w:rsid w:val="00126908"/>
    <w:rsid w:val="00130CD0"/>
    <w:rsid w:val="001439F4"/>
    <w:rsid w:val="00162C9E"/>
    <w:rsid w:val="001669B9"/>
    <w:rsid w:val="00173AA9"/>
    <w:rsid w:val="0018617A"/>
    <w:rsid w:val="00194F6F"/>
    <w:rsid w:val="001B236A"/>
    <w:rsid w:val="001B6EB0"/>
    <w:rsid w:val="001B6EC1"/>
    <w:rsid w:val="001C3B62"/>
    <w:rsid w:val="001F1F93"/>
    <w:rsid w:val="001F366A"/>
    <w:rsid w:val="001F5447"/>
    <w:rsid w:val="002055BB"/>
    <w:rsid w:val="00205E05"/>
    <w:rsid w:val="00210431"/>
    <w:rsid w:val="00210A88"/>
    <w:rsid w:val="00214F68"/>
    <w:rsid w:val="00221076"/>
    <w:rsid w:val="00227AD0"/>
    <w:rsid w:val="00241EB2"/>
    <w:rsid w:val="00244D89"/>
    <w:rsid w:val="0025158B"/>
    <w:rsid w:val="002527AB"/>
    <w:rsid w:val="00270C5E"/>
    <w:rsid w:val="00277271"/>
    <w:rsid w:val="00277D72"/>
    <w:rsid w:val="00290D63"/>
    <w:rsid w:val="00291388"/>
    <w:rsid w:val="00291F68"/>
    <w:rsid w:val="00295B45"/>
    <w:rsid w:val="002A33E7"/>
    <w:rsid w:val="002A46A4"/>
    <w:rsid w:val="002C28E2"/>
    <w:rsid w:val="002C7267"/>
    <w:rsid w:val="002D003E"/>
    <w:rsid w:val="002D02B4"/>
    <w:rsid w:val="002D1490"/>
    <w:rsid w:val="002D2F2B"/>
    <w:rsid w:val="002E21B5"/>
    <w:rsid w:val="00306A2C"/>
    <w:rsid w:val="003143B9"/>
    <w:rsid w:val="0031681D"/>
    <w:rsid w:val="00316DA1"/>
    <w:rsid w:val="00322A86"/>
    <w:rsid w:val="00327B07"/>
    <w:rsid w:val="003467EB"/>
    <w:rsid w:val="00352D45"/>
    <w:rsid w:val="00372604"/>
    <w:rsid w:val="0039253B"/>
    <w:rsid w:val="003A75BA"/>
    <w:rsid w:val="003B25ED"/>
    <w:rsid w:val="003C38D4"/>
    <w:rsid w:val="003D505F"/>
    <w:rsid w:val="003D79FA"/>
    <w:rsid w:val="003E7D9D"/>
    <w:rsid w:val="003F762A"/>
    <w:rsid w:val="00406D6A"/>
    <w:rsid w:val="004304BE"/>
    <w:rsid w:val="004332B5"/>
    <w:rsid w:val="0043472C"/>
    <w:rsid w:val="004359BD"/>
    <w:rsid w:val="00440D3F"/>
    <w:rsid w:val="004413FE"/>
    <w:rsid w:val="0044782C"/>
    <w:rsid w:val="00453232"/>
    <w:rsid w:val="00462778"/>
    <w:rsid w:val="00482600"/>
    <w:rsid w:val="00494DF3"/>
    <w:rsid w:val="00497B8F"/>
    <w:rsid w:val="004A759B"/>
    <w:rsid w:val="004A79E7"/>
    <w:rsid w:val="004B44B9"/>
    <w:rsid w:val="004B6ED3"/>
    <w:rsid w:val="004D35FC"/>
    <w:rsid w:val="004E72F5"/>
    <w:rsid w:val="00504366"/>
    <w:rsid w:val="00511ED7"/>
    <w:rsid w:val="00512424"/>
    <w:rsid w:val="00521C93"/>
    <w:rsid w:val="00527648"/>
    <w:rsid w:val="00534B79"/>
    <w:rsid w:val="00543777"/>
    <w:rsid w:val="00546008"/>
    <w:rsid w:val="0055372D"/>
    <w:rsid w:val="00566149"/>
    <w:rsid w:val="00585023"/>
    <w:rsid w:val="005A6545"/>
    <w:rsid w:val="005A69D9"/>
    <w:rsid w:val="005B22F7"/>
    <w:rsid w:val="005B7DDF"/>
    <w:rsid w:val="005C39C6"/>
    <w:rsid w:val="005C64DB"/>
    <w:rsid w:val="005D094E"/>
    <w:rsid w:val="005D0EE4"/>
    <w:rsid w:val="005D36A6"/>
    <w:rsid w:val="005D4771"/>
    <w:rsid w:val="005E7858"/>
    <w:rsid w:val="005F32A2"/>
    <w:rsid w:val="00600FDE"/>
    <w:rsid w:val="006028ED"/>
    <w:rsid w:val="006038FC"/>
    <w:rsid w:val="00613BC4"/>
    <w:rsid w:val="006142BB"/>
    <w:rsid w:val="00614FA4"/>
    <w:rsid w:val="00626A6A"/>
    <w:rsid w:val="00632E62"/>
    <w:rsid w:val="006442A1"/>
    <w:rsid w:val="00647329"/>
    <w:rsid w:val="00652196"/>
    <w:rsid w:val="0066084C"/>
    <w:rsid w:val="00671841"/>
    <w:rsid w:val="00675450"/>
    <w:rsid w:val="0069202E"/>
    <w:rsid w:val="006A368D"/>
    <w:rsid w:val="006A5D5A"/>
    <w:rsid w:val="006B211C"/>
    <w:rsid w:val="006C19EB"/>
    <w:rsid w:val="006E02B3"/>
    <w:rsid w:val="006E5286"/>
    <w:rsid w:val="007066E6"/>
    <w:rsid w:val="007102C6"/>
    <w:rsid w:val="00711472"/>
    <w:rsid w:val="007131F7"/>
    <w:rsid w:val="007312E6"/>
    <w:rsid w:val="007316C7"/>
    <w:rsid w:val="00735C4A"/>
    <w:rsid w:val="00735CA3"/>
    <w:rsid w:val="00740D2C"/>
    <w:rsid w:val="00741279"/>
    <w:rsid w:val="0074330C"/>
    <w:rsid w:val="0075152F"/>
    <w:rsid w:val="007564A8"/>
    <w:rsid w:val="00764C12"/>
    <w:rsid w:val="00775AF7"/>
    <w:rsid w:val="00781009"/>
    <w:rsid w:val="00795ADD"/>
    <w:rsid w:val="007A77D5"/>
    <w:rsid w:val="007B3C86"/>
    <w:rsid w:val="007F153D"/>
    <w:rsid w:val="007F7B95"/>
    <w:rsid w:val="00802F69"/>
    <w:rsid w:val="00810258"/>
    <w:rsid w:val="00816E6A"/>
    <w:rsid w:val="008248FD"/>
    <w:rsid w:val="00830952"/>
    <w:rsid w:val="00833D3D"/>
    <w:rsid w:val="00842FA7"/>
    <w:rsid w:val="0085234B"/>
    <w:rsid w:val="0086453B"/>
    <w:rsid w:val="008742A0"/>
    <w:rsid w:val="00876058"/>
    <w:rsid w:val="00881E6F"/>
    <w:rsid w:val="00882DD9"/>
    <w:rsid w:val="00890EAE"/>
    <w:rsid w:val="00894D14"/>
    <w:rsid w:val="00897E0E"/>
    <w:rsid w:val="008A131A"/>
    <w:rsid w:val="008A2E18"/>
    <w:rsid w:val="008B2340"/>
    <w:rsid w:val="008B350F"/>
    <w:rsid w:val="008C173F"/>
    <w:rsid w:val="008C1E0F"/>
    <w:rsid w:val="008C76E8"/>
    <w:rsid w:val="008E5E52"/>
    <w:rsid w:val="00901864"/>
    <w:rsid w:val="00910F7F"/>
    <w:rsid w:val="009179C8"/>
    <w:rsid w:val="0092071A"/>
    <w:rsid w:val="009210EA"/>
    <w:rsid w:val="009225D4"/>
    <w:rsid w:val="00926233"/>
    <w:rsid w:val="009275C6"/>
    <w:rsid w:val="009308C5"/>
    <w:rsid w:val="0093524A"/>
    <w:rsid w:val="00935304"/>
    <w:rsid w:val="0093798D"/>
    <w:rsid w:val="00944B1B"/>
    <w:rsid w:val="00953B13"/>
    <w:rsid w:val="009549F6"/>
    <w:rsid w:val="00965ABA"/>
    <w:rsid w:val="00975C87"/>
    <w:rsid w:val="0098422A"/>
    <w:rsid w:val="009A6627"/>
    <w:rsid w:val="009A68EA"/>
    <w:rsid w:val="009D4707"/>
    <w:rsid w:val="009E08A4"/>
    <w:rsid w:val="009E35CA"/>
    <w:rsid w:val="00A0403D"/>
    <w:rsid w:val="00A1169D"/>
    <w:rsid w:val="00A134A9"/>
    <w:rsid w:val="00A17E35"/>
    <w:rsid w:val="00A26DED"/>
    <w:rsid w:val="00A434F3"/>
    <w:rsid w:val="00A45576"/>
    <w:rsid w:val="00A455EF"/>
    <w:rsid w:val="00A45642"/>
    <w:rsid w:val="00A566E4"/>
    <w:rsid w:val="00A63657"/>
    <w:rsid w:val="00A71615"/>
    <w:rsid w:val="00A72894"/>
    <w:rsid w:val="00A83584"/>
    <w:rsid w:val="00A86EC2"/>
    <w:rsid w:val="00A87404"/>
    <w:rsid w:val="00A949B3"/>
    <w:rsid w:val="00AA4C38"/>
    <w:rsid w:val="00AB5A41"/>
    <w:rsid w:val="00AB5FD2"/>
    <w:rsid w:val="00AC3C4F"/>
    <w:rsid w:val="00AD09F3"/>
    <w:rsid w:val="00AD1FE5"/>
    <w:rsid w:val="00AD6F86"/>
    <w:rsid w:val="00AD703D"/>
    <w:rsid w:val="00AE06DB"/>
    <w:rsid w:val="00B0463C"/>
    <w:rsid w:val="00B0738F"/>
    <w:rsid w:val="00B2073E"/>
    <w:rsid w:val="00B25F31"/>
    <w:rsid w:val="00B46F2C"/>
    <w:rsid w:val="00B51721"/>
    <w:rsid w:val="00B6032F"/>
    <w:rsid w:val="00B67379"/>
    <w:rsid w:val="00B71AF4"/>
    <w:rsid w:val="00B73C71"/>
    <w:rsid w:val="00B85D2C"/>
    <w:rsid w:val="00B90E90"/>
    <w:rsid w:val="00B947FB"/>
    <w:rsid w:val="00B96830"/>
    <w:rsid w:val="00BA1B3C"/>
    <w:rsid w:val="00BB0F25"/>
    <w:rsid w:val="00BB3AAB"/>
    <w:rsid w:val="00BF455F"/>
    <w:rsid w:val="00BF4B9A"/>
    <w:rsid w:val="00C06ECA"/>
    <w:rsid w:val="00C11FB6"/>
    <w:rsid w:val="00C17D94"/>
    <w:rsid w:val="00C200A9"/>
    <w:rsid w:val="00C24D0B"/>
    <w:rsid w:val="00C27A16"/>
    <w:rsid w:val="00C27E67"/>
    <w:rsid w:val="00C30B4C"/>
    <w:rsid w:val="00C3596F"/>
    <w:rsid w:val="00C42F35"/>
    <w:rsid w:val="00C450D5"/>
    <w:rsid w:val="00C465FE"/>
    <w:rsid w:val="00C47118"/>
    <w:rsid w:val="00C63A36"/>
    <w:rsid w:val="00C72856"/>
    <w:rsid w:val="00C776D1"/>
    <w:rsid w:val="00C80A2E"/>
    <w:rsid w:val="00C82AF0"/>
    <w:rsid w:val="00CB3272"/>
    <w:rsid w:val="00CC41D6"/>
    <w:rsid w:val="00CD6B81"/>
    <w:rsid w:val="00CF1B0C"/>
    <w:rsid w:val="00CF2811"/>
    <w:rsid w:val="00D009EB"/>
    <w:rsid w:val="00D13074"/>
    <w:rsid w:val="00D21AC2"/>
    <w:rsid w:val="00D26E1D"/>
    <w:rsid w:val="00D330DE"/>
    <w:rsid w:val="00D3554A"/>
    <w:rsid w:val="00D42D87"/>
    <w:rsid w:val="00D55A93"/>
    <w:rsid w:val="00D634F4"/>
    <w:rsid w:val="00D63900"/>
    <w:rsid w:val="00D83F27"/>
    <w:rsid w:val="00D912BD"/>
    <w:rsid w:val="00DB1CDE"/>
    <w:rsid w:val="00DC012C"/>
    <w:rsid w:val="00DC5843"/>
    <w:rsid w:val="00DD2965"/>
    <w:rsid w:val="00DD3949"/>
    <w:rsid w:val="00DE1230"/>
    <w:rsid w:val="00DE3CE2"/>
    <w:rsid w:val="00DF3F3A"/>
    <w:rsid w:val="00DF6223"/>
    <w:rsid w:val="00E169F4"/>
    <w:rsid w:val="00E30AB1"/>
    <w:rsid w:val="00E50F0F"/>
    <w:rsid w:val="00E540E9"/>
    <w:rsid w:val="00E57B4B"/>
    <w:rsid w:val="00E614EE"/>
    <w:rsid w:val="00E85329"/>
    <w:rsid w:val="00E858F9"/>
    <w:rsid w:val="00E97740"/>
    <w:rsid w:val="00EA6CFE"/>
    <w:rsid w:val="00EB6110"/>
    <w:rsid w:val="00EC625C"/>
    <w:rsid w:val="00ED0307"/>
    <w:rsid w:val="00ED4D2B"/>
    <w:rsid w:val="00EE59CD"/>
    <w:rsid w:val="00EE6EA0"/>
    <w:rsid w:val="00EF0A98"/>
    <w:rsid w:val="00EF3E46"/>
    <w:rsid w:val="00EF5400"/>
    <w:rsid w:val="00F00450"/>
    <w:rsid w:val="00F10F27"/>
    <w:rsid w:val="00F203AA"/>
    <w:rsid w:val="00F257E0"/>
    <w:rsid w:val="00F26D98"/>
    <w:rsid w:val="00F43DC2"/>
    <w:rsid w:val="00F45F93"/>
    <w:rsid w:val="00F60CF2"/>
    <w:rsid w:val="00F715C3"/>
    <w:rsid w:val="00FB449B"/>
    <w:rsid w:val="00FB518B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486E1"/>
  <w15:docId w15:val="{4883ED30-996C-4AC8-93EC-56589E20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customStyle="1" w:styleId="Default">
    <w:name w:val="Default"/>
    <w:rsid w:val="001861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E52"/>
    <w:rPr>
      <w:b/>
      <w:bCs/>
      <w:sz w:val="20"/>
      <w:szCs w:val="20"/>
    </w:rPr>
  </w:style>
  <w:style w:type="paragraph" w:customStyle="1" w:styleId="align-justify">
    <w:name w:val="align-justify"/>
    <w:basedOn w:val="Normalny"/>
    <w:uiPriority w:val="99"/>
    <w:rsid w:val="00D26E1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26E1D"/>
  </w:style>
  <w:style w:type="character" w:styleId="UyteHipercze">
    <w:name w:val="FollowedHyperlink"/>
    <w:basedOn w:val="Domylnaczcionkaakapitu"/>
    <w:uiPriority w:val="99"/>
    <w:semiHidden/>
    <w:unhideWhenUsed/>
    <w:rsid w:val="00D21AC2"/>
    <w:rPr>
      <w:color w:val="AFDFF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kp.pl" TargetMode="External"/><Relationship Id="rId13" Type="http://schemas.openxmlformats.org/officeDocument/2006/relationships/hyperlink" Target="mailto:paulina.jankowska@pk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pasazera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pasazer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intercity.pl" TargetMode="External"/><Relationship Id="rId10" Type="http://schemas.openxmlformats.org/officeDocument/2006/relationships/hyperlink" Target="http://www.rozklad-pk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ercity.pl" TargetMode="External"/><Relationship Id="rId14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4681"/>
      </a:dk2>
      <a:lt2>
        <a:srgbClr val="FFFFFF"/>
      </a:lt2>
      <a:accent1>
        <a:srgbClr val="E3000B"/>
      </a:accent1>
      <a:accent2>
        <a:srgbClr val="9B1528"/>
      </a:accent2>
      <a:accent3>
        <a:srgbClr val="721F34"/>
      </a:accent3>
      <a:accent4>
        <a:srgbClr val="004681"/>
      </a:accent4>
      <a:accent5>
        <a:srgbClr val="0068B4"/>
      </a:accent5>
      <a:accent6>
        <a:srgbClr val="0095DB"/>
      </a:accent6>
      <a:hlink>
        <a:srgbClr val="3EC0F0"/>
      </a:hlink>
      <a:folHlink>
        <a:srgbClr val="AFDFF9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A504-8A33-470E-BB90-7A94BE76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Łydkowska</dc:creator>
  <cp:lastModifiedBy>Dudzińska Maria</cp:lastModifiedBy>
  <cp:revision>3</cp:revision>
  <cp:lastPrinted>2015-05-15T14:04:00Z</cp:lastPrinted>
  <dcterms:created xsi:type="dcterms:W3CDTF">2016-12-22T11:52:00Z</dcterms:created>
  <dcterms:modified xsi:type="dcterms:W3CDTF">2016-12-22T11:58:00Z</dcterms:modified>
</cp:coreProperties>
</file>