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0CB41D12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82484A">
        <w:rPr>
          <w:rFonts w:ascii="Arial" w:hAnsi="Arial" w:cs="Arial"/>
        </w:rPr>
        <w:t>27</w:t>
      </w:r>
      <w:r w:rsidR="002244A5">
        <w:rPr>
          <w:rFonts w:ascii="Arial" w:hAnsi="Arial" w:cs="Arial"/>
        </w:rPr>
        <w:t xml:space="preserve"> </w:t>
      </w:r>
      <w:r w:rsidR="004C4512">
        <w:rPr>
          <w:rFonts w:ascii="Arial" w:hAnsi="Arial" w:cs="Arial"/>
        </w:rPr>
        <w:t xml:space="preserve">marca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Default="004C4512" w:rsidP="00DA575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82484A" w:rsidRDefault="00BA0980" w:rsidP="0082484A">
      <w:pPr>
        <w:spacing w:after="0" w:line="360" w:lineRule="auto"/>
        <w:jc w:val="both"/>
        <w:rPr>
          <w:rFonts w:ascii="Arial" w:hAnsi="Arial" w:cs="Arial"/>
          <w:b/>
        </w:rPr>
      </w:pPr>
      <w:r w:rsidRPr="0082484A">
        <w:rPr>
          <w:rFonts w:ascii="Arial" w:hAnsi="Arial" w:cs="Arial"/>
          <w:b/>
        </w:rPr>
        <w:t>Informacja prasowa</w:t>
      </w:r>
    </w:p>
    <w:p w14:paraId="44248EAE" w14:textId="74CBE2A6" w:rsidR="0082484A" w:rsidRPr="0082484A" w:rsidRDefault="0082484A" w:rsidP="0082484A">
      <w:pPr>
        <w:jc w:val="both"/>
        <w:rPr>
          <w:rFonts w:ascii="Arial" w:eastAsia="Times New Roman" w:hAnsi="Arial" w:cs="Arial"/>
          <w:b/>
        </w:rPr>
      </w:pPr>
      <w:r w:rsidRPr="0082484A">
        <w:rPr>
          <w:rFonts w:ascii="Arial" w:eastAsia="Times New Roman" w:hAnsi="Arial" w:cs="Arial"/>
          <w:b/>
        </w:rPr>
        <w:t>Prezes PKP Polskie Linie Kolejowe S.A. Remigiusz Paszkiewicz nie będzie ubiegał się</w:t>
      </w:r>
      <w:r>
        <w:rPr>
          <w:rFonts w:ascii="Arial" w:eastAsia="Times New Roman" w:hAnsi="Arial" w:cs="Arial"/>
          <w:b/>
        </w:rPr>
        <w:t xml:space="preserve">              </w:t>
      </w:r>
      <w:r w:rsidRPr="0082484A">
        <w:rPr>
          <w:rFonts w:ascii="Arial" w:eastAsia="Times New Roman" w:hAnsi="Arial" w:cs="Arial"/>
          <w:b/>
        </w:rPr>
        <w:t xml:space="preserve"> o kolejną kadencję w zarządzie P</w:t>
      </w:r>
      <w:r w:rsidRPr="0082484A">
        <w:rPr>
          <w:rFonts w:ascii="Arial" w:eastAsia="Times New Roman" w:hAnsi="Arial" w:cs="Arial"/>
          <w:b/>
        </w:rPr>
        <w:t xml:space="preserve">olskich </w:t>
      </w:r>
      <w:r w:rsidRPr="0082484A">
        <w:rPr>
          <w:rFonts w:ascii="Arial" w:eastAsia="Times New Roman" w:hAnsi="Arial" w:cs="Arial"/>
          <w:b/>
        </w:rPr>
        <w:t>L</w:t>
      </w:r>
      <w:r w:rsidRPr="0082484A">
        <w:rPr>
          <w:rFonts w:ascii="Arial" w:eastAsia="Times New Roman" w:hAnsi="Arial" w:cs="Arial"/>
          <w:b/>
        </w:rPr>
        <w:t xml:space="preserve">inii </w:t>
      </w:r>
      <w:r w:rsidRPr="0082484A">
        <w:rPr>
          <w:rFonts w:ascii="Arial" w:eastAsia="Times New Roman" w:hAnsi="Arial" w:cs="Arial"/>
          <w:b/>
        </w:rPr>
        <w:t>K</w:t>
      </w:r>
      <w:r w:rsidRPr="0082484A">
        <w:rPr>
          <w:rFonts w:ascii="Arial" w:eastAsia="Times New Roman" w:hAnsi="Arial" w:cs="Arial"/>
          <w:b/>
        </w:rPr>
        <w:t xml:space="preserve">olejowych </w:t>
      </w:r>
    </w:p>
    <w:p w14:paraId="2E1B64B5" w14:textId="75E0FEBE" w:rsidR="0082484A" w:rsidRPr="0082484A" w:rsidRDefault="0082484A" w:rsidP="0082484A">
      <w:pPr>
        <w:spacing w:line="360" w:lineRule="auto"/>
        <w:jc w:val="both"/>
        <w:rPr>
          <w:rFonts w:ascii="Arial" w:hAnsi="Arial" w:cs="Arial"/>
        </w:rPr>
      </w:pPr>
      <w:r w:rsidRPr="0082484A">
        <w:rPr>
          <w:rFonts w:ascii="Arial" w:eastAsia="Times New Roman" w:hAnsi="Arial" w:cs="Arial"/>
        </w:rPr>
        <w:t xml:space="preserve">Od momentu powołania na stanowisko prezesa zarządu PKP PLK w 2012 roku, </w:t>
      </w:r>
      <w:r>
        <w:rPr>
          <w:rFonts w:ascii="Arial" w:eastAsia="Times New Roman" w:hAnsi="Arial" w:cs="Arial"/>
        </w:rPr>
        <w:t xml:space="preserve">                      </w:t>
      </w:r>
      <w:r w:rsidRPr="0082484A">
        <w:rPr>
          <w:rFonts w:ascii="Arial" w:eastAsia="Times New Roman" w:hAnsi="Arial" w:cs="Arial"/>
        </w:rPr>
        <w:t xml:space="preserve">Remigiusz Paszkiewicz deklarował, że swoją funkcję będzie pełnił przez określony czas. </w:t>
      </w:r>
      <w:r>
        <w:rPr>
          <w:rFonts w:ascii="Arial" w:eastAsia="Times New Roman" w:hAnsi="Arial" w:cs="Arial"/>
        </w:rPr>
        <w:t xml:space="preserve">                 </w:t>
      </w:r>
      <w:r w:rsidRPr="0082484A">
        <w:rPr>
          <w:rFonts w:ascii="Arial" w:eastAsia="Times New Roman" w:hAnsi="Arial" w:cs="Arial"/>
        </w:rPr>
        <w:t>Wśród postawionych przed nim zadań znalazły się usprawnienie procesu inwestycyjnego</w:t>
      </w:r>
      <w:r>
        <w:rPr>
          <w:rFonts w:ascii="Arial" w:eastAsia="Times New Roman" w:hAnsi="Arial" w:cs="Arial"/>
        </w:rPr>
        <w:t xml:space="preserve">                   </w:t>
      </w:r>
      <w:r w:rsidRPr="0082484A">
        <w:rPr>
          <w:rFonts w:ascii="Arial" w:eastAsia="Times New Roman" w:hAnsi="Arial" w:cs="Arial"/>
        </w:rPr>
        <w:t xml:space="preserve"> i utrzymania oraz poprawa bezpieczeństwa. Zmiany wprowadzone w tych obszarach przyniosły oczekiwane efekty, a misja prezesa PKP P</w:t>
      </w:r>
      <w:r>
        <w:rPr>
          <w:rFonts w:ascii="Arial" w:eastAsia="Times New Roman" w:hAnsi="Arial" w:cs="Arial"/>
        </w:rPr>
        <w:t xml:space="preserve">olskie </w:t>
      </w:r>
      <w:r w:rsidRPr="0082484A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 xml:space="preserve">inie </w:t>
      </w:r>
      <w:r w:rsidRPr="0082484A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 xml:space="preserve">olejowe S.A. </w:t>
      </w:r>
      <w:r w:rsidRPr="0082484A">
        <w:rPr>
          <w:rFonts w:ascii="Arial" w:eastAsia="Times New Roman" w:hAnsi="Arial" w:cs="Arial"/>
        </w:rPr>
        <w:t>dobiegła końca.</w:t>
      </w:r>
      <w:bookmarkStart w:id="1" w:name="_GoBack"/>
      <w:bookmarkEnd w:id="1"/>
    </w:p>
    <w:p w14:paraId="09050017" w14:textId="36CC0470" w:rsidR="002244A5" w:rsidRPr="0082484A" w:rsidRDefault="0082484A" w:rsidP="0082484A">
      <w:pPr>
        <w:spacing w:after="0" w:line="360" w:lineRule="auto"/>
        <w:jc w:val="right"/>
        <w:rPr>
          <w:rFonts w:ascii="Arial" w:hAnsi="Arial" w:cs="Arial"/>
          <w:b/>
        </w:rPr>
      </w:pPr>
      <w:r w:rsidRPr="0082484A">
        <w:rPr>
          <w:rStyle w:val="Pogrubienie"/>
          <w:rFonts w:ascii="Arial" w:hAnsi="Arial" w:cs="Arial"/>
        </w:rPr>
        <w:t>Kontakt dla mediów:</w:t>
      </w:r>
      <w:r w:rsidRPr="0082484A">
        <w:rPr>
          <w:rFonts w:ascii="Arial" w:hAnsi="Arial" w:cs="Arial"/>
        </w:rPr>
        <w:br/>
        <w:t>Mirosław Siemieniec</w:t>
      </w:r>
      <w:r w:rsidRPr="0082484A">
        <w:rPr>
          <w:rFonts w:ascii="Arial" w:hAnsi="Arial" w:cs="Arial"/>
        </w:rPr>
        <w:br/>
        <w:t>Rzecznik prasowy</w:t>
      </w:r>
      <w:r w:rsidRPr="0082484A">
        <w:rPr>
          <w:rFonts w:ascii="Arial" w:hAnsi="Arial" w:cs="Arial"/>
        </w:rPr>
        <w:br/>
      </w:r>
      <w:hyperlink r:id="rId9" w:history="1">
        <w:r w:rsidRPr="0082484A">
          <w:rPr>
            <w:rStyle w:val="Hipercze"/>
            <w:rFonts w:ascii="Arial" w:hAnsi="Arial" w:cs="Arial"/>
          </w:rPr>
          <w:t>rzecznik@plk-sa.pl</w:t>
        </w:r>
      </w:hyperlink>
      <w:r w:rsidRPr="0082484A">
        <w:rPr>
          <w:rFonts w:ascii="Arial" w:hAnsi="Arial" w:cs="Arial"/>
        </w:rPr>
        <w:br/>
        <w:t>T: +48 694 480 239</w:t>
      </w:r>
    </w:p>
    <w:bookmarkEnd w:id="0"/>
    <w:p w14:paraId="142D9B44" w14:textId="77777777" w:rsidR="00EB0C24" w:rsidRDefault="00EB0C24" w:rsidP="00EB0C2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EB0C24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425A8" w14:textId="77777777" w:rsidR="000317D6" w:rsidRDefault="000317D6" w:rsidP="00D5409C">
      <w:pPr>
        <w:spacing w:after="0" w:line="240" w:lineRule="auto"/>
      </w:pPr>
      <w:r>
        <w:separator/>
      </w:r>
    </w:p>
  </w:endnote>
  <w:endnote w:type="continuationSeparator" w:id="0">
    <w:p w14:paraId="64CAF41E" w14:textId="77777777" w:rsidR="000317D6" w:rsidRDefault="000317D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484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2484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3A4D7" w14:textId="77777777" w:rsidR="000317D6" w:rsidRDefault="000317D6" w:rsidP="00D5409C">
      <w:pPr>
        <w:spacing w:after="0" w:line="240" w:lineRule="auto"/>
      </w:pPr>
      <w:r>
        <w:separator/>
      </w:r>
    </w:p>
  </w:footnote>
  <w:footnote w:type="continuationSeparator" w:id="0">
    <w:p w14:paraId="781F3321" w14:textId="77777777" w:rsidR="000317D6" w:rsidRDefault="000317D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317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D432D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17D6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F12B7"/>
    <w:rsid w:val="001F44A5"/>
    <w:rsid w:val="001F4E87"/>
    <w:rsid w:val="00207374"/>
    <w:rsid w:val="002244A5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A0392"/>
    <w:rsid w:val="005D2387"/>
    <w:rsid w:val="005D5C7A"/>
    <w:rsid w:val="005E4D46"/>
    <w:rsid w:val="005E6E60"/>
    <w:rsid w:val="006074FF"/>
    <w:rsid w:val="00625826"/>
    <w:rsid w:val="0063177F"/>
    <w:rsid w:val="00644800"/>
    <w:rsid w:val="00681B60"/>
    <w:rsid w:val="00683F3F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484A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432A9"/>
    <w:rsid w:val="00A669F6"/>
    <w:rsid w:val="00A93609"/>
    <w:rsid w:val="00AA581D"/>
    <w:rsid w:val="00AC37B3"/>
    <w:rsid w:val="00AD3635"/>
    <w:rsid w:val="00B01136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86E"/>
    <w:rsid w:val="00CB2B48"/>
    <w:rsid w:val="00CC230F"/>
    <w:rsid w:val="00CC671D"/>
    <w:rsid w:val="00CE2E27"/>
    <w:rsid w:val="00CF254F"/>
    <w:rsid w:val="00CF693E"/>
    <w:rsid w:val="00D10FAB"/>
    <w:rsid w:val="00D20B71"/>
    <w:rsid w:val="00D2374F"/>
    <w:rsid w:val="00D33CA1"/>
    <w:rsid w:val="00D432DB"/>
    <w:rsid w:val="00D5337B"/>
    <w:rsid w:val="00D5409C"/>
    <w:rsid w:val="00D659BD"/>
    <w:rsid w:val="00D9150D"/>
    <w:rsid w:val="00DA3248"/>
    <w:rsid w:val="00DA5750"/>
    <w:rsid w:val="00DA5F1A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35DF"/>
    <w:rsid w:val="00ED0648"/>
    <w:rsid w:val="00ED15C0"/>
    <w:rsid w:val="00EF321F"/>
    <w:rsid w:val="00EF48E6"/>
    <w:rsid w:val="00EF735D"/>
    <w:rsid w:val="00EF7680"/>
    <w:rsid w:val="00F23F17"/>
    <w:rsid w:val="00F3639C"/>
    <w:rsid w:val="00F5380E"/>
    <w:rsid w:val="00F66D09"/>
    <w:rsid w:val="00F701A8"/>
    <w:rsid w:val="00F85B38"/>
    <w:rsid w:val="00F96248"/>
    <w:rsid w:val="00FA4690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4816-D35F-4B3A-868F-EA67C8B3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815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 Siemieniec</dc:creator>
  <cp:lastModifiedBy>Siemieniec Mirosław</cp:lastModifiedBy>
  <cp:revision>3</cp:revision>
  <cp:lastPrinted>2015-03-23T14:35:00Z</cp:lastPrinted>
  <dcterms:created xsi:type="dcterms:W3CDTF">2015-03-26T21:33:00Z</dcterms:created>
  <dcterms:modified xsi:type="dcterms:W3CDTF">2015-03-26T21:33:00Z</dcterms:modified>
</cp:coreProperties>
</file>