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9F5B62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CF00E7">
        <w:rPr>
          <w:rFonts w:ascii="Arial" w:hAnsi="Arial" w:cs="Arial"/>
        </w:rPr>
        <w:t xml:space="preserve">4 </w:t>
      </w:r>
      <w:r w:rsidR="00E8473B">
        <w:rPr>
          <w:rFonts w:ascii="Arial" w:hAnsi="Arial" w:cs="Arial"/>
        </w:rPr>
        <w:t>października</w:t>
      </w:r>
      <w:r w:rsidR="004017CF" w:rsidRPr="00A02CB6">
        <w:rPr>
          <w:rFonts w:ascii="Arial" w:hAnsi="Arial" w:cs="Arial"/>
        </w:rPr>
        <w:t xml:space="preserve">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CF00E7" w:rsidRDefault="004017CF" w:rsidP="00CF00E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CF00E7">
        <w:rPr>
          <w:rFonts w:ascii="Arial" w:hAnsi="Arial" w:cs="Arial"/>
          <w:b/>
        </w:rPr>
        <w:t xml:space="preserve">Informacja prasowa </w:t>
      </w:r>
    </w:p>
    <w:p w:rsidR="00CF00E7" w:rsidRPr="00CF00E7" w:rsidRDefault="00CF00E7" w:rsidP="00CF00E7">
      <w:pPr>
        <w:spacing w:after="0" w:line="360" w:lineRule="auto"/>
        <w:rPr>
          <w:rFonts w:ascii="Arial" w:hAnsi="Arial" w:cs="Arial"/>
          <w:b/>
        </w:rPr>
      </w:pPr>
      <w:r w:rsidRPr="00CF00E7">
        <w:rPr>
          <w:rFonts w:ascii="Arial" w:hAnsi="Arial" w:cs="Arial"/>
          <w:b/>
        </w:rPr>
        <w:t>Szybsze podróże na CMK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  <w:b/>
        </w:rPr>
      </w:pPr>
    </w:p>
    <w:p w:rsidR="00CF00E7" w:rsidRPr="00CF00E7" w:rsidRDefault="00CF00E7" w:rsidP="00CF00E7">
      <w:pPr>
        <w:spacing w:after="0" w:line="360" w:lineRule="auto"/>
        <w:jc w:val="both"/>
        <w:rPr>
          <w:rFonts w:ascii="Arial" w:hAnsi="Arial" w:cs="Arial"/>
          <w:b/>
        </w:rPr>
      </w:pPr>
      <w:r w:rsidRPr="00CF00E7">
        <w:rPr>
          <w:rFonts w:ascii="Arial" w:hAnsi="Arial" w:cs="Arial"/>
          <w:b/>
        </w:rPr>
        <w:t xml:space="preserve">PKP Polskie Linie Kolejowe S.A. </w:t>
      </w:r>
      <w:r>
        <w:rPr>
          <w:rFonts w:ascii="Arial" w:hAnsi="Arial" w:cs="Arial"/>
          <w:b/>
        </w:rPr>
        <w:t xml:space="preserve"> </w:t>
      </w:r>
      <w:r w:rsidRPr="00CF00E7">
        <w:rPr>
          <w:rFonts w:ascii="Arial" w:hAnsi="Arial" w:cs="Arial"/>
          <w:b/>
        </w:rPr>
        <w:t>ogłosiły przetarg na projekt i budowę nowego posterunku odgałęźnego Pilichowice na Centralnej Magistrali Kolejowej. Inwestycja skróci czas podróży, zwiększy przepustowość i pozwoli na wykorzystanie linii przez większą liczbę pociągów. To kolejne prace mające na celu usprawnienie podróży i podnoszenie prędkości na CMK do 200km/h.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</w:p>
    <w:p w:rsidR="00CF00E7" w:rsidRP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Głównym założeniem budowy posterunku Pilichowice jest zwiększenie przepustowości Centralnej Magistrali Kolejowej. Pozwoli to na przejazd większej liczby pociągów z Warszawy </w:t>
      </w:r>
      <w:r>
        <w:rPr>
          <w:rFonts w:ascii="Arial" w:hAnsi="Arial" w:cs="Arial"/>
        </w:rPr>
        <w:br/>
      </w:r>
      <w:r w:rsidRPr="00CF00E7">
        <w:rPr>
          <w:rFonts w:ascii="Arial" w:hAnsi="Arial" w:cs="Arial"/>
        </w:rPr>
        <w:t xml:space="preserve">do Katowic, Krakowa i Wrocławia, a w przyszłości także do Kielc, po wybudowaniu łącznicy kolejowej Włoszczowa – Czarnca (w szczególności w przypadku wykonywania prac wymagających wprowadzenia ograniczeń eksploatacyjnych na tak długim odcinku). Posterunek odgałęźny będzie wyposażony w urządzenia pozwalające na prowadzenie ruchu pociągów </w:t>
      </w:r>
      <w:r>
        <w:rPr>
          <w:rFonts w:ascii="Arial" w:hAnsi="Arial" w:cs="Arial"/>
        </w:rPr>
        <w:br/>
      </w:r>
      <w:r w:rsidRPr="00CF00E7">
        <w:rPr>
          <w:rFonts w:ascii="Arial" w:hAnsi="Arial" w:cs="Arial"/>
        </w:rPr>
        <w:t xml:space="preserve">z prędkością 200 km/h. 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  <w:i/>
        </w:rPr>
      </w:pPr>
    </w:p>
    <w:p w:rsidR="00CF00E7" w:rsidRPr="00CF00E7" w:rsidRDefault="000F0E37" w:rsidP="00CF00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CF00E7" w:rsidRPr="00CF00E7">
        <w:rPr>
          <w:rFonts w:ascii="Arial" w:hAnsi="Arial" w:cs="Arial"/>
          <w:i/>
        </w:rPr>
        <w:t>Po wybudowaniu nowego posterunku odgałęźnego szlak, który między Opocznem Południowym a O</w:t>
      </w:r>
      <w:r>
        <w:rPr>
          <w:rFonts w:ascii="Arial" w:hAnsi="Arial" w:cs="Arial"/>
          <w:i/>
        </w:rPr>
        <w:t xml:space="preserve">lszamowicami ma dziś odległość </w:t>
      </w:r>
      <w:r w:rsidR="00CF00E7" w:rsidRPr="00CF00E7">
        <w:rPr>
          <w:rFonts w:ascii="Arial" w:hAnsi="Arial" w:cs="Arial"/>
          <w:i/>
        </w:rPr>
        <w:t>ok</w:t>
      </w:r>
      <w:r>
        <w:rPr>
          <w:rFonts w:ascii="Arial" w:hAnsi="Arial" w:cs="Arial"/>
          <w:i/>
        </w:rPr>
        <w:t xml:space="preserve">. </w:t>
      </w:r>
      <w:r w:rsidR="00CF00E7" w:rsidRPr="00CF00E7">
        <w:rPr>
          <w:rFonts w:ascii="Arial" w:hAnsi="Arial" w:cs="Arial"/>
          <w:i/>
        </w:rPr>
        <w:t xml:space="preserve"> 32 kilometrów zostanie podzielony na dwa odcinki o długości 14 i 18 kilometrów</w:t>
      </w:r>
      <w:r w:rsidR="00CF00E7" w:rsidRPr="00CF00E7">
        <w:rPr>
          <w:rFonts w:ascii="Arial" w:hAnsi="Arial" w:cs="Arial"/>
        </w:rPr>
        <w:t xml:space="preserve"> – powiedział Piotr Szym</w:t>
      </w:r>
      <w:r>
        <w:rPr>
          <w:rFonts w:ascii="Arial" w:hAnsi="Arial" w:cs="Arial"/>
        </w:rPr>
        <w:t xml:space="preserve">anowicz, Dyrektor projektu PLK. </w:t>
      </w:r>
      <w:r>
        <w:rPr>
          <w:rFonts w:ascii="Arial" w:hAnsi="Arial" w:cs="Arial"/>
        </w:rPr>
        <w:br/>
        <w:t xml:space="preserve">- </w:t>
      </w:r>
      <w:r w:rsidR="00CF00E7" w:rsidRPr="00CF00E7">
        <w:rPr>
          <w:rFonts w:ascii="Arial" w:hAnsi="Arial" w:cs="Arial"/>
          <w:i/>
        </w:rPr>
        <w:t>Zatem jeśli dziś na jednym torze szlaku może przebywać jeden pociąg, to po zakończeniu inwestycji i podzieleniu tego szlaku na dwa, zwiększy się przepustowość linii, czyli pociągów będzie mogło być więcej.</w:t>
      </w:r>
      <w:r w:rsidR="00CF00E7" w:rsidRPr="00CF00E7">
        <w:rPr>
          <w:rFonts w:ascii="Arial" w:hAnsi="Arial" w:cs="Arial"/>
        </w:rPr>
        <w:t xml:space="preserve"> 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</w:p>
    <w:p w:rsidR="00CF00E7" w:rsidRP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W ramach inwestycji powstanie budynek nastawni dysponującej. Po wybudowaniu w przyszłości Lokalnego Centrum Sterowania będzie ona bezobsługowa, a urządzenia sterowania ruchem kolejowym będą sterowane ze stacji Opoczno Południe. 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</w:p>
    <w:p w:rsidR="00CF00E7" w:rsidRP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Budowa posterunku odgałęźnego Pilichowice jest jednym z elementów projektu </w:t>
      </w:r>
      <w:r>
        <w:rPr>
          <w:rFonts w:ascii="Arial" w:hAnsi="Arial" w:cs="Arial"/>
        </w:rPr>
        <w:br/>
      </w:r>
      <w:r w:rsidRPr="00CF00E7">
        <w:rPr>
          <w:rFonts w:ascii="Arial" w:hAnsi="Arial" w:cs="Arial"/>
        </w:rPr>
        <w:t>pn. „Modernizacja linii kolejowej nr 4 – Centralna Magistrala Kolejowa etap II”, której celem jest dostosowanie prędkości na CMK do 200, a następnie 230 km/h dla składów zespolonych</w:t>
      </w:r>
      <w:r w:rsidR="001266BE">
        <w:rPr>
          <w:rFonts w:ascii="Arial" w:hAnsi="Arial" w:cs="Arial"/>
        </w:rPr>
        <w:t>.</w:t>
      </w:r>
      <w:r w:rsidRPr="00CF00E7">
        <w:rPr>
          <w:rFonts w:ascii="Arial" w:hAnsi="Arial" w:cs="Arial"/>
        </w:rPr>
        <w:t xml:space="preserve"> </w:t>
      </w:r>
      <w:r w:rsidRPr="00CF00E7">
        <w:rPr>
          <w:rFonts w:ascii="Arial" w:hAnsi="Arial" w:cs="Arial"/>
        </w:rPr>
        <w:lastRenderedPageBreak/>
        <w:t>Inwestycja będzie prowadzona w systemie „projektuj i buduj”</w:t>
      </w:r>
      <w:r w:rsidR="00F86B95">
        <w:rPr>
          <w:rFonts w:ascii="Arial" w:hAnsi="Arial" w:cs="Arial"/>
        </w:rPr>
        <w:t>.</w:t>
      </w:r>
      <w:bookmarkStart w:id="0" w:name="_GoBack"/>
      <w:bookmarkEnd w:id="0"/>
      <w:r w:rsidRPr="00CF00E7">
        <w:rPr>
          <w:rFonts w:ascii="Arial" w:hAnsi="Arial" w:cs="Arial"/>
        </w:rPr>
        <w:t xml:space="preserve"> Zakończenie robót planowane jest w listopadzie 2017 r.</w:t>
      </w:r>
    </w:p>
    <w:p w:rsid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</w:p>
    <w:p w:rsidR="00CF00E7" w:rsidRPr="00CF00E7" w:rsidRDefault="00CF00E7" w:rsidP="00CF00E7">
      <w:pPr>
        <w:spacing w:after="0" w:line="360" w:lineRule="auto"/>
        <w:jc w:val="both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Centralna Magistrala Kolejowa, czyli linia kolejowa nr 4 ma długość 224 km. Rozpoczyna się </w:t>
      </w:r>
      <w:r>
        <w:rPr>
          <w:rFonts w:ascii="Arial" w:hAnsi="Arial" w:cs="Arial"/>
        </w:rPr>
        <w:br/>
      </w:r>
      <w:r w:rsidRPr="00CF00E7">
        <w:rPr>
          <w:rFonts w:ascii="Arial" w:hAnsi="Arial" w:cs="Arial"/>
        </w:rPr>
        <w:t xml:space="preserve">w Grodzisku Mazowieckim, a kończy w Zawierciu, łącząc Warszawę z Krakowem oraz Katowicami. Przebiega przez województwa mazowieckie, łódzkie, świętokrzyskie i śląskie. Trasa zapewnia najszybsze połączenie stolicy z Krakowem, Katowicami, Opolem i Wrocławiem. </w:t>
      </w:r>
      <w:r>
        <w:rPr>
          <w:rFonts w:ascii="Arial" w:hAnsi="Arial" w:cs="Arial"/>
        </w:rPr>
        <w:br/>
      </w:r>
      <w:r w:rsidRPr="00CF00E7">
        <w:rPr>
          <w:rFonts w:ascii="Arial" w:hAnsi="Arial" w:cs="Arial"/>
        </w:rPr>
        <w:t>Od grudnia 2014 r. CMK zapewnia krótką podróż ze stolicy m.in. do: Krakowa (2h 18 min), Katowic (2h 20 min), Wrocławia (3h 33 min).</w:t>
      </w:r>
    </w:p>
    <w:p w:rsidR="00CF00E7" w:rsidRPr="00A02CB6" w:rsidRDefault="00CF00E7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9F5B62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</w:rPr>
      </w:pPr>
    </w:p>
    <w:p w:rsidR="00AD6F23" w:rsidRPr="00CF00E7" w:rsidRDefault="00AD6F23" w:rsidP="00CF00E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00E7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E1FAE" w:rsidRPr="00CF00E7" w:rsidRDefault="00CF00E7" w:rsidP="00CF00E7">
      <w:pPr>
        <w:pStyle w:val="Bezodstpw"/>
        <w:spacing w:line="360" w:lineRule="auto"/>
        <w:jc w:val="right"/>
        <w:rPr>
          <w:rFonts w:ascii="Arial" w:hAnsi="Arial" w:cs="Arial"/>
        </w:rPr>
      </w:pPr>
      <w:r w:rsidRPr="00CF00E7">
        <w:rPr>
          <w:rFonts w:ascii="Arial" w:hAnsi="Arial" w:cs="Arial"/>
        </w:rPr>
        <w:t>Karol Jakubowski</w:t>
      </w:r>
    </w:p>
    <w:p w:rsidR="00BE1FAE" w:rsidRPr="00CF00E7" w:rsidRDefault="00BE1FAE" w:rsidP="00CF00E7">
      <w:pPr>
        <w:pStyle w:val="Bezodstpw"/>
        <w:spacing w:line="360" w:lineRule="auto"/>
        <w:jc w:val="right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Zespół prasowy </w:t>
      </w:r>
    </w:p>
    <w:p w:rsidR="00BE1FAE" w:rsidRPr="00CF00E7" w:rsidRDefault="00BE1FAE" w:rsidP="00CF00E7">
      <w:pPr>
        <w:pStyle w:val="Bezodstpw"/>
        <w:spacing w:line="360" w:lineRule="auto"/>
        <w:jc w:val="right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PKP Polskie Linie Kolejowe S.A. </w:t>
      </w:r>
    </w:p>
    <w:p w:rsidR="00BE1FAE" w:rsidRPr="00CF00E7" w:rsidRDefault="00A57C77" w:rsidP="00CF00E7">
      <w:pPr>
        <w:pStyle w:val="Bezodstpw"/>
        <w:spacing w:line="360" w:lineRule="auto"/>
        <w:jc w:val="right"/>
        <w:rPr>
          <w:rFonts w:ascii="Arial" w:hAnsi="Arial" w:cs="Arial"/>
        </w:rPr>
      </w:pPr>
      <w:hyperlink r:id="rId8" w:history="1">
        <w:r w:rsidR="00BE1FAE" w:rsidRPr="00CF00E7">
          <w:rPr>
            <w:rStyle w:val="Hipercze"/>
            <w:rFonts w:ascii="Arial" w:hAnsi="Arial" w:cs="Arial"/>
          </w:rPr>
          <w:t>rzecznik@plk-sa.pl</w:t>
        </w:r>
      </w:hyperlink>
    </w:p>
    <w:p w:rsidR="003B161C" w:rsidRPr="00CF00E7" w:rsidRDefault="00BE1FAE" w:rsidP="00CF00E7">
      <w:pPr>
        <w:pStyle w:val="Bezodstpw"/>
        <w:spacing w:line="360" w:lineRule="auto"/>
        <w:jc w:val="right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CF00E7" w:rsidRPr="00CF00E7">
        <w:rPr>
          <w:rFonts w:ascii="Arial" w:hAnsi="Arial" w:cs="Arial"/>
        </w:rPr>
        <w:t xml:space="preserve"> </w:t>
      </w:r>
      <w:r w:rsidRPr="00CF00E7">
        <w:rPr>
          <w:rFonts w:ascii="Arial" w:hAnsi="Arial" w:cs="Arial"/>
        </w:rPr>
        <w:t>tel. +48</w:t>
      </w:r>
      <w:r w:rsidR="00CF00E7" w:rsidRPr="00CF00E7">
        <w:rPr>
          <w:rFonts w:ascii="Arial" w:hAnsi="Arial" w:cs="Arial"/>
        </w:rPr>
        <w:t> 668 679 414</w:t>
      </w:r>
    </w:p>
    <w:sectPr w:rsidR="003B161C" w:rsidRPr="00CF00E7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77" w:rsidRDefault="00A57C77" w:rsidP="00D5409C">
      <w:pPr>
        <w:spacing w:after="0" w:line="240" w:lineRule="auto"/>
      </w:pPr>
      <w:r>
        <w:separator/>
      </w:r>
    </w:p>
  </w:endnote>
  <w:endnote w:type="continuationSeparator" w:id="0">
    <w:p w:rsidR="00A57C77" w:rsidRDefault="00A57C7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6B9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6B9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77" w:rsidRDefault="00A57C77" w:rsidP="00D5409C">
      <w:pPr>
        <w:spacing w:after="0" w:line="240" w:lineRule="auto"/>
      </w:pPr>
      <w:r>
        <w:separator/>
      </w:r>
    </w:p>
  </w:footnote>
  <w:footnote w:type="continuationSeparator" w:id="0">
    <w:p w:rsidR="00A57C77" w:rsidRDefault="00A57C7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57C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17D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7D34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0E37"/>
    <w:rsid w:val="000F1E14"/>
    <w:rsid w:val="000F25FB"/>
    <w:rsid w:val="000F3F67"/>
    <w:rsid w:val="000F43B7"/>
    <w:rsid w:val="000F70C9"/>
    <w:rsid w:val="001050E5"/>
    <w:rsid w:val="00105677"/>
    <w:rsid w:val="0012424C"/>
    <w:rsid w:val="001266BE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D7C80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597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3B62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5B62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C77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1FA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5DE2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2F7D"/>
    <w:rsid w:val="00CE70AB"/>
    <w:rsid w:val="00CF00E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3D7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473B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6B95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377B-0719-495E-B535-61E05A5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2834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2016-03-01T13:55:00Z</cp:lastPrinted>
  <dcterms:created xsi:type="dcterms:W3CDTF">2016-10-04T09:09:00Z</dcterms:created>
  <dcterms:modified xsi:type="dcterms:W3CDTF">2016-10-04T09:23:00Z</dcterms:modified>
</cp:coreProperties>
</file>