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332C61">
        <w:rPr>
          <w:rFonts w:ascii="Arial" w:hAnsi="Arial" w:cs="Arial"/>
          <w:sz w:val="22"/>
          <w:szCs w:val="22"/>
        </w:rPr>
        <w:t xml:space="preserve">11 stycznia </w:t>
      </w:r>
      <w:r>
        <w:rPr>
          <w:rFonts w:ascii="Arial" w:hAnsi="Arial" w:cs="Arial"/>
          <w:sz w:val="22"/>
          <w:szCs w:val="22"/>
        </w:rPr>
        <w:t>201</w:t>
      </w:r>
      <w:r w:rsidR="003B4B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Default="00105677" w:rsidP="00332C6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93879">
        <w:rPr>
          <w:rFonts w:ascii="Arial" w:hAnsi="Arial" w:cs="Arial"/>
          <w:b/>
          <w:sz w:val="22"/>
          <w:szCs w:val="22"/>
        </w:rPr>
        <w:t>Informacja prasowa</w:t>
      </w:r>
    </w:p>
    <w:p w:rsidR="00332C61" w:rsidRPr="00FF71BD" w:rsidRDefault="00332C61" w:rsidP="00332C61">
      <w:pPr>
        <w:spacing w:after="0" w:line="360" w:lineRule="auto"/>
        <w:rPr>
          <w:rFonts w:ascii="Arial" w:hAnsi="Arial" w:cs="Arial"/>
          <w:b/>
        </w:rPr>
      </w:pPr>
      <w:r w:rsidRPr="00FF71BD">
        <w:rPr>
          <w:rFonts w:ascii="Arial" w:hAnsi="Arial" w:cs="Arial"/>
          <w:b/>
        </w:rPr>
        <w:t>PLK łączy regiony. Sprawniej i szybciej między Wielopolską a Kujawami</w:t>
      </w:r>
    </w:p>
    <w:p w:rsidR="00332C61" w:rsidRDefault="00332C61" w:rsidP="00332C61">
      <w:pPr>
        <w:spacing w:after="0" w:line="360" w:lineRule="auto"/>
        <w:jc w:val="both"/>
        <w:rPr>
          <w:rFonts w:ascii="Arial" w:hAnsi="Arial" w:cs="Arial"/>
          <w:b/>
        </w:rPr>
      </w:pPr>
    </w:p>
    <w:p w:rsidR="00332C61" w:rsidRPr="00FF71BD" w:rsidRDefault="00332C61" w:rsidP="00332C61">
      <w:pPr>
        <w:spacing w:after="0" w:line="360" w:lineRule="auto"/>
        <w:jc w:val="both"/>
        <w:rPr>
          <w:rFonts w:ascii="Arial" w:hAnsi="Arial" w:cs="Arial"/>
          <w:b/>
        </w:rPr>
      </w:pPr>
      <w:r w:rsidRPr="00FF71BD">
        <w:rPr>
          <w:rFonts w:ascii="Arial" w:hAnsi="Arial" w:cs="Arial"/>
          <w:b/>
        </w:rPr>
        <w:t xml:space="preserve">Podróż koleją pomiędzy Wielkopolską a Kujawami będzie szybsza i bezpieczniejsza. </w:t>
      </w:r>
      <w:r>
        <w:rPr>
          <w:rFonts w:ascii="Arial" w:hAnsi="Arial" w:cs="Arial"/>
          <w:b/>
        </w:rPr>
        <w:br/>
      </w:r>
      <w:r w:rsidRPr="00FF71BD">
        <w:rPr>
          <w:rFonts w:ascii="Arial" w:hAnsi="Arial" w:cs="Arial"/>
          <w:b/>
        </w:rPr>
        <w:t>PKP Polskie Linie Kolejowe ogłosiły przetarg na remont odcinka Poznań Wschód – Trzemeszno. Za 63 mln zł odnowione zostanie 9 stacji i przystanków, a także wymieniona sieć trakcyjna na długości ponad 70 km. To pierwsze post</w:t>
      </w:r>
      <w:r w:rsidR="00AB18F2">
        <w:rPr>
          <w:rFonts w:ascii="Arial" w:hAnsi="Arial" w:cs="Arial"/>
          <w:b/>
        </w:rPr>
        <w:t>ę</w:t>
      </w:r>
      <w:r w:rsidRPr="00FF71BD">
        <w:rPr>
          <w:rFonts w:ascii="Arial" w:hAnsi="Arial" w:cs="Arial"/>
          <w:b/>
        </w:rPr>
        <w:t>powanie w ramach modernizacji linii nr 353 na trasie Poznań Wschód –</w:t>
      </w:r>
      <w:r>
        <w:rPr>
          <w:rFonts w:ascii="Arial" w:hAnsi="Arial" w:cs="Arial"/>
          <w:b/>
        </w:rPr>
        <w:t xml:space="preserve"> Inowrocław</w:t>
      </w:r>
      <w:r w:rsidRPr="00FF71BD">
        <w:rPr>
          <w:rFonts w:ascii="Arial" w:hAnsi="Arial" w:cs="Arial"/>
          <w:b/>
        </w:rPr>
        <w:t>.</w:t>
      </w:r>
    </w:p>
    <w:p w:rsidR="00332C61" w:rsidRPr="00FF71BD" w:rsidRDefault="00332C61" w:rsidP="00332C61">
      <w:pPr>
        <w:spacing w:after="0" w:line="360" w:lineRule="auto"/>
        <w:jc w:val="both"/>
        <w:rPr>
          <w:rFonts w:ascii="Arial" w:hAnsi="Arial" w:cs="Arial"/>
          <w:color w:val="040404"/>
          <w:shd w:val="clear" w:color="auto" w:fill="FFFFFF"/>
        </w:rPr>
      </w:pPr>
    </w:p>
    <w:p w:rsidR="00332C61" w:rsidRPr="00FF71BD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  <w:r w:rsidRPr="00FF71BD">
        <w:rPr>
          <w:rFonts w:ascii="Arial" w:hAnsi="Arial" w:cs="Arial"/>
          <w:color w:val="040404"/>
          <w:shd w:val="clear" w:color="auto" w:fill="FFFFFF"/>
        </w:rPr>
        <w:t xml:space="preserve">W ramach prowadzonych prac przebudowane zostaną perony w Kobylnicy, Biskupicach, </w:t>
      </w:r>
      <w:proofErr w:type="spellStart"/>
      <w:r w:rsidR="00382234">
        <w:rPr>
          <w:rFonts w:ascii="Arial" w:hAnsi="Arial" w:cs="Arial"/>
          <w:color w:val="040404"/>
          <w:shd w:val="clear" w:color="auto" w:fill="FFFFFF"/>
        </w:rPr>
        <w:t>Promnie</w:t>
      </w:r>
      <w:proofErr w:type="spellEnd"/>
      <w:r w:rsidR="00382234">
        <w:rPr>
          <w:rFonts w:ascii="Arial" w:hAnsi="Arial" w:cs="Arial"/>
          <w:color w:val="040404"/>
          <w:shd w:val="clear" w:color="auto" w:fill="FFFFFF"/>
        </w:rPr>
        <w:t xml:space="preserve">, Pobiedziskach-Letnisko </w:t>
      </w:r>
      <w:r w:rsidRPr="00FF71BD">
        <w:rPr>
          <w:rFonts w:ascii="Arial" w:hAnsi="Arial" w:cs="Arial"/>
          <w:color w:val="040404"/>
          <w:shd w:val="clear" w:color="auto" w:fill="FFFFFF"/>
        </w:rPr>
        <w:t>i Pobiedziskach, Lednogórze, Fałkowie, Pierzyskach i Trzemesznie.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 Wszystkie wyposażone zostaną w elementy małej architektury i oświetlenie oraz dostosowane do potrzeb osób o ograniczonych możliwościach poruszania się. Perony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z nową nawierzchnią 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będą wyższe i znacznie ułatwią podróżnym wsiadanie do pociągów. Na stacji Trzemeszno zostanie wybudowany nowy peron nr 2, co wpłynie na lepszą obsługę związaną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br/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>z ruchem podróżnych.</w:t>
      </w:r>
    </w:p>
    <w:p w:rsidR="00332C61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</w:p>
    <w:p w:rsidR="00332C61" w:rsidRPr="00FF71BD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Oprócz zwiększenia komfortu pasażerów, podróż koleją będzie również sprawniejsza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br/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i bezpieczniejsza. Kompleksowo wymieniona zostanie sieć trakcyjna na długości ponad 70 km. </w:t>
      </w:r>
    </w:p>
    <w:p w:rsidR="00332C61" w:rsidRPr="00FF71BD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Ogłoszone postepowanie to pierwszy etap modernizacji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prawie 100 km 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>odcinka Poznań Wschód – Dziarnowo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 (k. Inowrocławia)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. Po wykonaniu wszystkich prac na tej trasie pociągi pojadą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br/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z prędkością do 160 km/h, co pozwoli na skrócenie czasu podróży. Na odcinku Poznań Główny – Inowrocław przejazd dla najszybszych pociągów wyniesie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ok. 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t>5</w:t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 minut. Inwestycja wpłynie na uatrakcyjnienie oferty przewozowej na trasie Poznań – Trójmiasto i Poznań – Olsztyn.</w:t>
      </w:r>
    </w:p>
    <w:p w:rsidR="00332C61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</w:p>
    <w:p w:rsidR="00332C61" w:rsidRPr="00FF71BD" w:rsidRDefault="00332C61" w:rsidP="00332C61">
      <w:pPr>
        <w:spacing w:after="0" w:line="360" w:lineRule="auto"/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>Realizacj</w:t>
      </w:r>
      <w:r w:rsidR="001D3A2B">
        <w:rPr>
          <w:rStyle w:val="apple-converted-space"/>
          <w:rFonts w:ascii="Arial" w:hAnsi="Arial" w:cs="Arial"/>
          <w:color w:val="040404"/>
          <w:shd w:val="clear" w:color="auto" w:fill="FFFFFF"/>
        </w:rPr>
        <w:t>a prac zaplanowana jest na 2016</w:t>
      </w:r>
      <w:bookmarkStart w:id="1" w:name="_GoBack"/>
      <w:bookmarkEnd w:id="1"/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r. To pozwoli w rozkładzie jazdy 2016/17 </w:t>
      </w:r>
      <w:r>
        <w:rPr>
          <w:rStyle w:val="apple-converted-space"/>
          <w:rFonts w:ascii="Arial" w:hAnsi="Arial" w:cs="Arial"/>
          <w:color w:val="040404"/>
          <w:shd w:val="clear" w:color="auto" w:fill="FFFFFF"/>
        </w:rPr>
        <w:br/>
      </w:r>
      <w:r w:rsidRPr="00FF71BD">
        <w:rPr>
          <w:rStyle w:val="apple-converted-space"/>
          <w:rFonts w:ascii="Arial" w:hAnsi="Arial" w:cs="Arial"/>
          <w:color w:val="040404"/>
          <w:shd w:val="clear" w:color="auto" w:fill="FFFFFF"/>
        </w:rPr>
        <w:t>na zapewnienie alternatywnej trasy objazdowej dla remontowanej magistrali E20 (Warszawa- Poznań). Modernizacja linii E20 to jedna z kluczowych inwestycji PKP PLK. Przedsięwzięcie za ponad 2,6 mld zł finansowane jest z unijnego instrumentu finansowego „Łącząc Europę” (CEF), którego realizację przewidziano na lata 2016-2020. Takie rozwiązanie zapewni sprawny przejazd pociągów pasażerskich i towarowych podczas modernizacji.</w:t>
      </w:r>
    </w:p>
    <w:p w:rsidR="00332C61" w:rsidRPr="00FF71BD" w:rsidRDefault="00332C61" w:rsidP="00332C6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F71BD">
        <w:rPr>
          <w:rFonts w:ascii="Arial" w:hAnsi="Arial" w:cs="Arial"/>
          <w:shd w:val="clear" w:color="auto" w:fill="FFFFFF"/>
        </w:rPr>
        <w:lastRenderedPageBreak/>
        <w:t xml:space="preserve">Ogłoszony przetarg o wartości 63 mln zł realizowany jest w ramach Krajowego Programu Kolejowego, w ramach, którego Polskie Linie Kolejowe przeprowadzą w latach 2016 - 2023 inwestycje za 67 mld zł. </w:t>
      </w:r>
    </w:p>
    <w:p w:rsidR="00332C61" w:rsidRPr="00FF71BD" w:rsidRDefault="00332C61" w:rsidP="00332C6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C93879" w:rsidRPr="00C93879" w:rsidRDefault="00C93879" w:rsidP="00332C61">
      <w:pPr>
        <w:spacing w:after="0" w:line="360" w:lineRule="auto"/>
        <w:rPr>
          <w:rFonts w:ascii="Arial" w:hAnsi="Arial" w:cs="Arial"/>
          <w:b/>
        </w:rPr>
      </w:pPr>
    </w:p>
    <w:p w:rsidR="00C93879" w:rsidRPr="00C93879" w:rsidRDefault="00C93879" w:rsidP="00332C6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Pr="00332C61" w:rsidRDefault="003B161C" w:rsidP="00332C61">
      <w:pPr>
        <w:pStyle w:val="Bezodstpw"/>
        <w:spacing w:line="360" w:lineRule="auto"/>
        <w:rPr>
          <w:rFonts w:ascii="Arial" w:hAnsi="Arial" w:cs="Arial"/>
          <w:b/>
        </w:rPr>
      </w:pPr>
    </w:p>
    <w:p w:rsidR="00513457" w:rsidRPr="00332C61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32C6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332C61" w:rsidRPr="00332C61" w:rsidRDefault="00332C61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32C61">
        <w:rPr>
          <w:rFonts w:ascii="Arial" w:hAnsi="Arial" w:cs="Arial"/>
          <w:color w:val="000000"/>
          <w:sz w:val="20"/>
          <w:szCs w:val="20"/>
          <w:lang w:eastAsia="pl-PL"/>
        </w:rPr>
        <w:t>Zbigniew Wolny</w:t>
      </w:r>
    </w:p>
    <w:p w:rsidR="00513457" w:rsidRPr="00332C61" w:rsidRDefault="00332C61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32C61">
        <w:rPr>
          <w:rFonts w:ascii="Arial" w:hAnsi="Arial" w:cs="Arial"/>
          <w:color w:val="000000"/>
          <w:sz w:val="20"/>
          <w:szCs w:val="20"/>
          <w:lang w:eastAsia="pl-PL"/>
        </w:rPr>
        <w:t>Zespół</w:t>
      </w:r>
      <w:r w:rsidR="00513457" w:rsidRPr="00332C61">
        <w:rPr>
          <w:rFonts w:ascii="Arial" w:hAnsi="Arial" w:cs="Arial"/>
          <w:color w:val="000000"/>
          <w:sz w:val="20"/>
          <w:szCs w:val="20"/>
          <w:lang w:eastAsia="pl-PL"/>
        </w:rPr>
        <w:t xml:space="preserve"> prasowy </w:t>
      </w:r>
    </w:p>
    <w:p w:rsidR="00513457" w:rsidRPr="00332C61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32C61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332C61" w:rsidRDefault="009E79BB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332C61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A35A98" w:rsidRPr="00332C61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 w:rsidRPr="00332C6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32C61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32C61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332C61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332C61" w:rsidRPr="00332C61">
        <w:rPr>
          <w:rFonts w:ascii="Arial" w:hAnsi="Arial" w:cs="Arial"/>
          <w:color w:val="222222"/>
          <w:sz w:val="20"/>
          <w:szCs w:val="20"/>
          <w:shd w:val="clear" w:color="auto" w:fill="FCFDFD"/>
        </w:rPr>
        <w:t>600</w:t>
      </w:r>
      <w:r w:rsidR="00332C61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332C61" w:rsidRPr="00332C61">
        <w:rPr>
          <w:rFonts w:ascii="Arial" w:hAnsi="Arial" w:cs="Arial"/>
          <w:color w:val="222222"/>
          <w:sz w:val="20"/>
          <w:szCs w:val="20"/>
          <w:shd w:val="clear" w:color="auto" w:fill="FCFDFD"/>
        </w:rPr>
        <w:t>084</w:t>
      </w:r>
      <w:r w:rsidR="00332C61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r w:rsidR="00332C61" w:rsidRPr="00332C61">
        <w:rPr>
          <w:rFonts w:ascii="Arial" w:hAnsi="Arial" w:cs="Arial"/>
          <w:color w:val="222222"/>
          <w:sz w:val="20"/>
          <w:szCs w:val="20"/>
          <w:shd w:val="clear" w:color="auto" w:fill="FCFDFD"/>
        </w:rPr>
        <w:t>749</w:t>
      </w:r>
    </w:p>
    <w:sectPr w:rsidR="005B2C07" w:rsidRPr="00332C61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BB" w:rsidRDefault="009E79BB" w:rsidP="00D5409C">
      <w:pPr>
        <w:spacing w:after="0" w:line="240" w:lineRule="auto"/>
      </w:pPr>
      <w:r>
        <w:separator/>
      </w:r>
    </w:p>
  </w:endnote>
  <w:endnote w:type="continuationSeparator" w:id="0">
    <w:p w:rsidR="009E79BB" w:rsidRDefault="009E79B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18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B18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BB" w:rsidRDefault="009E79BB" w:rsidP="00D5409C">
      <w:pPr>
        <w:spacing w:after="0" w:line="240" w:lineRule="auto"/>
      </w:pPr>
      <w:r>
        <w:separator/>
      </w:r>
    </w:p>
  </w:footnote>
  <w:footnote w:type="continuationSeparator" w:id="0">
    <w:p w:rsidR="009E79BB" w:rsidRDefault="009E79B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9E79B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D3A2B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2C61"/>
    <w:rsid w:val="00344AB4"/>
    <w:rsid w:val="00347C00"/>
    <w:rsid w:val="003709D8"/>
    <w:rsid w:val="00372D83"/>
    <w:rsid w:val="00376B13"/>
    <w:rsid w:val="00382234"/>
    <w:rsid w:val="00391226"/>
    <w:rsid w:val="003913C2"/>
    <w:rsid w:val="00395F93"/>
    <w:rsid w:val="003A05CA"/>
    <w:rsid w:val="003A2FA3"/>
    <w:rsid w:val="003A564D"/>
    <w:rsid w:val="003B161C"/>
    <w:rsid w:val="003B1FBD"/>
    <w:rsid w:val="003B4B35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E79BB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18F2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76010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D27B-AD05-4673-920D-DA7065A1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7</cp:revision>
  <cp:lastPrinted>2015-10-23T07:19:00Z</cp:lastPrinted>
  <dcterms:created xsi:type="dcterms:W3CDTF">2016-01-11T13:20:00Z</dcterms:created>
  <dcterms:modified xsi:type="dcterms:W3CDTF">2016-01-11T13:24:00Z</dcterms:modified>
</cp:coreProperties>
</file>