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CAB1F" w14:textId="77777777" w:rsidR="001E5B3D" w:rsidRPr="005119BF" w:rsidRDefault="00037341" w:rsidP="005119BF">
      <w:pPr>
        <w:spacing w:line="300" w:lineRule="auto"/>
        <w:rPr>
          <w:rFonts w:ascii="Calibri Light" w:hAnsi="Calibri Light" w:cs="Arial"/>
        </w:rPr>
      </w:pPr>
      <w:r w:rsidRPr="005119BF">
        <w:rPr>
          <w:rFonts w:ascii="Calibri Light" w:hAnsi="Calibri Light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384399" wp14:editId="0F8623AB">
                <wp:simplePos x="0" y="0"/>
                <wp:positionH relativeFrom="margin">
                  <wp:posOffset>-160324</wp:posOffset>
                </wp:positionH>
                <wp:positionV relativeFrom="paragraph">
                  <wp:posOffset>90114</wp:posOffset>
                </wp:positionV>
                <wp:extent cx="6581775" cy="1081377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81775" cy="1081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EA12A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PKP Polskie Linie Kolejowe S.A.</w:t>
                            </w:r>
                          </w:p>
                          <w:p w14:paraId="0F79AB64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Biuro Komunikacji i Promocji</w:t>
                            </w:r>
                          </w:p>
                          <w:p w14:paraId="49B0DAB8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Zespół rzecznika prasowego</w:t>
                            </w:r>
                          </w:p>
                          <w:p w14:paraId="20C391F2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Targowa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03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734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Warszawa</w:t>
                            </w:r>
                          </w:p>
                          <w:p w14:paraId="09C2C73C" w14:textId="77777777"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 + 48 22 47 330 02</w:t>
                            </w:r>
                          </w:p>
                          <w:p w14:paraId="106205DE" w14:textId="77777777"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p>
                          <w:p w14:paraId="1B87CA8D" w14:textId="77777777" w:rsidR="00612BCB" w:rsidRPr="00057079" w:rsidRDefault="00612BCB" w:rsidP="005D78AB">
                            <w:pPr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43723FD7" w14:textId="77777777" w:rsidR="00612BCB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1107F2ED" w14:textId="77777777" w:rsidR="00612BCB" w:rsidRPr="00057079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78FF1D13" w14:textId="77777777" w:rsidR="00612BCB" w:rsidRPr="00F20E30" w:rsidRDefault="00612BCB" w:rsidP="005D78AB">
                            <w:pPr>
                              <w:tabs>
                                <w:tab w:val="left" w:pos="8820"/>
                              </w:tabs>
                              <w:spacing w:line="360" w:lineRule="auto"/>
                              <w:ind w:right="-650" w:hanging="1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20E3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Warszawa, 27.06.2012 r.</w:t>
                            </w:r>
                          </w:p>
                          <w:p w14:paraId="6E0B5DD5" w14:textId="77777777" w:rsidR="00612BCB" w:rsidRPr="00F20E30" w:rsidRDefault="00612BCB" w:rsidP="005D78AB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843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7.1pt;width:518.25pt;height:85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" filled="f" stroked="f">
                <o:lock v:ext="edit" aspectratio="t"/>
                <v:textbox>
                  <w:txbxContent>
                    <w:p w14:paraId="3CFEA12A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PKP Polskie Linie Kolejowe S.A.</w:t>
                      </w:r>
                    </w:p>
                    <w:p w14:paraId="0F79AB64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Biuro Komunikacji i Promocji</w:t>
                      </w:r>
                    </w:p>
                    <w:p w14:paraId="49B0DAB8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Zespół rzecznika prasowego</w:t>
                      </w:r>
                    </w:p>
                    <w:p w14:paraId="20C391F2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Targowa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03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734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Warszawa</w:t>
                      </w:r>
                    </w:p>
                    <w:p w14:paraId="09C2C73C" w14:textId="77777777"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tel. + 48 22 47 330 02</w:t>
                      </w:r>
                    </w:p>
                    <w:p w14:paraId="106205DE" w14:textId="77777777"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p>
                    <w:p w14:paraId="1B87CA8D" w14:textId="77777777" w:rsidR="00612BCB" w:rsidRPr="00057079" w:rsidRDefault="00612BCB" w:rsidP="005D78AB">
                      <w:pPr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43723FD7" w14:textId="77777777" w:rsidR="00612BCB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1107F2ED" w14:textId="77777777" w:rsidR="00612BCB" w:rsidRPr="00057079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78FF1D13" w14:textId="77777777" w:rsidR="00612BCB" w:rsidRPr="00F20E30" w:rsidRDefault="00612BCB" w:rsidP="005D78AB">
                      <w:pPr>
                        <w:tabs>
                          <w:tab w:val="left" w:pos="8820"/>
                        </w:tabs>
                        <w:spacing w:line="360" w:lineRule="auto"/>
                        <w:ind w:right="-650" w:hanging="18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20E3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Warszawa, 27.06.2012 r.</w:t>
                      </w:r>
                    </w:p>
                    <w:p w14:paraId="6E0B5DD5" w14:textId="77777777" w:rsidR="00612BCB" w:rsidRPr="00F20E30" w:rsidRDefault="00612BCB" w:rsidP="005D78AB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FD97BB" w14:textId="77777777"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14:paraId="13B2C81D" w14:textId="77777777"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14:paraId="4CB3B895" w14:textId="77777777" w:rsidR="002C2359" w:rsidRPr="005119BF" w:rsidRDefault="002C2359" w:rsidP="005119BF">
      <w:pPr>
        <w:pStyle w:val="Zwykytekst"/>
        <w:spacing w:line="300" w:lineRule="auto"/>
        <w:rPr>
          <w:rFonts w:ascii="Calibri Light" w:hAnsi="Calibri Light" w:cs="Arial"/>
          <w:sz w:val="24"/>
          <w:szCs w:val="24"/>
        </w:rPr>
      </w:pPr>
    </w:p>
    <w:p w14:paraId="25BD00E0" w14:textId="77777777" w:rsidR="002C2359" w:rsidRPr="005119BF" w:rsidRDefault="002C2359" w:rsidP="005119BF">
      <w:pPr>
        <w:pStyle w:val="Zwykytekst"/>
        <w:spacing w:line="300" w:lineRule="auto"/>
        <w:rPr>
          <w:rFonts w:ascii="Calibri Light" w:hAnsi="Calibri Light" w:cs="Arial"/>
          <w:sz w:val="24"/>
          <w:szCs w:val="24"/>
        </w:rPr>
      </w:pPr>
    </w:p>
    <w:p w14:paraId="5ED7558F" w14:textId="77777777" w:rsidR="00792035" w:rsidRDefault="00602C56" w:rsidP="005119BF">
      <w:pPr>
        <w:jc w:val="right"/>
        <w:rPr>
          <w:rFonts w:ascii="Calibri Light" w:hAnsi="Calibri Light" w:cs="Arial"/>
          <w:b/>
        </w:rPr>
      </w:pPr>
      <w:r w:rsidRPr="005119BF">
        <w:rPr>
          <w:rFonts w:ascii="Calibri Light" w:hAnsi="Calibri Light" w:cs="Arial"/>
          <w:b/>
        </w:rPr>
        <w:t xml:space="preserve"> </w:t>
      </w:r>
    </w:p>
    <w:p w14:paraId="05FA3408" w14:textId="5640B03F" w:rsidR="005119BF" w:rsidRPr="00E22B0C" w:rsidRDefault="00602C56" w:rsidP="005119BF">
      <w:pPr>
        <w:jc w:val="right"/>
        <w:rPr>
          <w:rFonts w:ascii="Arial" w:hAnsi="Arial" w:cs="Arial"/>
          <w:sz w:val="20"/>
          <w:szCs w:val="20"/>
        </w:rPr>
      </w:pPr>
      <w:r w:rsidRPr="005119BF">
        <w:rPr>
          <w:rFonts w:ascii="Calibri Light" w:hAnsi="Calibri Light" w:cs="Arial"/>
          <w:b/>
        </w:rPr>
        <w:t xml:space="preserve"> </w:t>
      </w:r>
      <w:r w:rsidR="005119BF" w:rsidRPr="00E22B0C">
        <w:rPr>
          <w:rFonts w:ascii="Arial" w:hAnsi="Arial" w:cs="Arial"/>
          <w:sz w:val="20"/>
          <w:szCs w:val="20"/>
        </w:rPr>
        <w:t xml:space="preserve">Warszawa, </w:t>
      </w:r>
      <w:r w:rsidR="00F71E10">
        <w:rPr>
          <w:rFonts w:ascii="Arial" w:hAnsi="Arial" w:cs="Arial"/>
          <w:sz w:val="20"/>
          <w:szCs w:val="20"/>
        </w:rPr>
        <w:t xml:space="preserve">9 </w:t>
      </w:r>
      <w:r w:rsidR="00571B45">
        <w:rPr>
          <w:rFonts w:ascii="Arial" w:hAnsi="Arial" w:cs="Arial"/>
          <w:sz w:val="20"/>
          <w:szCs w:val="20"/>
        </w:rPr>
        <w:t xml:space="preserve">kwietnia </w:t>
      </w:r>
      <w:r w:rsidR="0013284F">
        <w:rPr>
          <w:rFonts w:ascii="Arial" w:hAnsi="Arial" w:cs="Arial"/>
          <w:sz w:val="20"/>
          <w:szCs w:val="20"/>
        </w:rPr>
        <w:t>2015</w:t>
      </w:r>
      <w:r w:rsidR="005119BF" w:rsidRPr="00E22B0C">
        <w:rPr>
          <w:rFonts w:ascii="Arial" w:hAnsi="Arial" w:cs="Arial"/>
          <w:sz w:val="20"/>
          <w:szCs w:val="20"/>
        </w:rPr>
        <w:t xml:space="preserve"> r. </w:t>
      </w:r>
    </w:p>
    <w:p w14:paraId="6AAACBA7" w14:textId="77777777" w:rsidR="00792035" w:rsidRDefault="00792035" w:rsidP="00E969BF">
      <w:pPr>
        <w:rPr>
          <w:rFonts w:ascii="Arial" w:hAnsi="Arial" w:cs="Arial"/>
          <w:b/>
          <w:sz w:val="22"/>
          <w:szCs w:val="22"/>
        </w:rPr>
      </w:pPr>
    </w:p>
    <w:p w14:paraId="3553C113" w14:textId="77777777" w:rsidR="00792035" w:rsidRPr="003A2BD5" w:rsidRDefault="00792035" w:rsidP="00E969BF">
      <w:pPr>
        <w:rPr>
          <w:rFonts w:ascii="Arial" w:hAnsi="Arial" w:cs="Arial"/>
          <w:b/>
          <w:sz w:val="22"/>
          <w:szCs w:val="22"/>
        </w:rPr>
      </w:pPr>
    </w:p>
    <w:p w14:paraId="6922D5F5" w14:textId="77777777" w:rsidR="00E969BF" w:rsidRPr="00F71E10" w:rsidRDefault="001B0231" w:rsidP="00187A6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71E10">
        <w:rPr>
          <w:rFonts w:ascii="Arial" w:hAnsi="Arial" w:cs="Arial"/>
          <w:b/>
          <w:sz w:val="22"/>
          <w:szCs w:val="22"/>
        </w:rPr>
        <w:t xml:space="preserve">Informacja prasowa </w:t>
      </w:r>
    </w:p>
    <w:p w14:paraId="39BEB31F" w14:textId="77777777" w:rsidR="00F71E10" w:rsidRPr="00F71E10" w:rsidRDefault="00F71E10" w:rsidP="00F71E1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71E10">
        <w:rPr>
          <w:rFonts w:ascii="Arial" w:hAnsi="Arial" w:cs="Arial"/>
          <w:b/>
          <w:sz w:val="22"/>
          <w:szCs w:val="22"/>
        </w:rPr>
        <w:t xml:space="preserve">Herkules pomógł kolejarzom na E 30 </w:t>
      </w:r>
    </w:p>
    <w:p w14:paraId="7C4915BE" w14:textId="77777777" w:rsidR="00F71E10" w:rsidRPr="00F71E10" w:rsidRDefault="00F71E10" w:rsidP="00F71E1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EA6DD2" w14:textId="43D1D54A" w:rsidR="00F71E10" w:rsidRPr="00F71E10" w:rsidRDefault="00F71E10" w:rsidP="00F71E1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71E10">
        <w:rPr>
          <w:rFonts w:ascii="Arial" w:hAnsi="Arial" w:cs="Arial"/>
          <w:b/>
          <w:sz w:val="22"/>
          <w:szCs w:val="22"/>
        </w:rPr>
        <w:t>Tylko trzy godziny zajęła p</w:t>
      </w:r>
      <w:r w:rsidR="00AA6784">
        <w:rPr>
          <w:rFonts w:ascii="Arial" w:hAnsi="Arial" w:cs="Arial"/>
          <w:b/>
          <w:sz w:val="22"/>
          <w:szCs w:val="22"/>
        </w:rPr>
        <w:t>recyzyjna operacja ustawienia 23</w:t>
      </w:r>
      <w:r w:rsidRPr="00F71E10">
        <w:rPr>
          <w:rFonts w:ascii="Arial" w:hAnsi="Arial" w:cs="Arial"/>
          <w:b/>
          <w:sz w:val="22"/>
          <w:szCs w:val="22"/>
        </w:rPr>
        <w:t xml:space="preserve">0-tonowego wiaduktu na linii kolejowej Kraków – Rzeszów. W nocy 8/9 kwietnia pracę nad drogą krajową </w:t>
      </w:r>
      <w:r>
        <w:rPr>
          <w:rFonts w:ascii="Arial" w:hAnsi="Arial" w:cs="Arial"/>
          <w:b/>
          <w:sz w:val="22"/>
          <w:szCs w:val="22"/>
        </w:rPr>
        <w:br/>
      </w:r>
      <w:r w:rsidRPr="00F71E10">
        <w:rPr>
          <w:rFonts w:ascii="Arial" w:hAnsi="Arial" w:cs="Arial"/>
          <w:b/>
          <w:sz w:val="22"/>
          <w:szCs w:val="22"/>
        </w:rPr>
        <w:t xml:space="preserve">nr 4 wykonał specjalny dźwig Herkules. Nowa konstrukcja zapewni szybszą jazdę pociągów i szerszą drogę dla samochodów. </w:t>
      </w:r>
    </w:p>
    <w:p w14:paraId="1AD40240" w14:textId="77777777" w:rsidR="00F71E10" w:rsidRPr="00F71E10" w:rsidRDefault="00F71E10" w:rsidP="00F71E1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840F05" w14:textId="14FE1447" w:rsidR="00F71E10" w:rsidRPr="00F71E10" w:rsidRDefault="00F71E10" w:rsidP="00F71E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1E10">
        <w:rPr>
          <w:rFonts w:ascii="Arial" w:hAnsi="Arial" w:cs="Arial"/>
          <w:sz w:val="22"/>
          <w:szCs w:val="22"/>
        </w:rPr>
        <w:t xml:space="preserve">Ustawienie nowej konstrukcji wiaduktu to kolejny etap modernizacji trasy kolejowej E 30 </w:t>
      </w:r>
      <w:r>
        <w:rPr>
          <w:rFonts w:ascii="Arial" w:hAnsi="Arial" w:cs="Arial"/>
          <w:sz w:val="22"/>
          <w:szCs w:val="22"/>
        </w:rPr>
        <w:br/>
      </w:r>
      <w:r w:rsidRPr="00F71E10">
        <w:rPr>
          <w:rFonts w:ascii="Arial" w:hAnsi="Arial" w:cs="Arial"/>
          <w:sz w:val="22"/>
          <w:szCs w:val="22"/>
        </w:rPr>
        <w:t xml:space="preserve">z Rzeszowa do Krakowa. W maju 2014 r. PKP Polskie Linie Kolejowe S.A. zmodernizowały pierwszą części wiaduktu kolejowego w Klęczanach. Modernizacja drugiego przęsła trwała </w:t>
      </w:r>
      <w:r>
        <w:rPr>
          <w:rFonts w:ascii="Arial" w:hAnsi="Arial" w:cs="Arial"/>
          <w:sz w:val="22"/>
          <w:szCs w:val="22"/>
        </w:rPr>
        <w:br/>
      </w:r>
      <w:r w:rsidRPr="00F71E10">
        <w:rPr>
          <w:rFonts w:ascii="Arial" w:hAnsi="Arial" w:cs="Arial"/>
          <w:sz w:val="22"/>
          <w:szCs w:val="22"/>
        </w:rPr>
        <w:t xml:space="preserve">4 miesiące. Po przebudowie wiadukt wytrzyma większe obciążenia i pozwoli podwyższyć prędkości pociągów ze 120 km/h do160 km/h. Na inwestycji Polskich Linii Kolejowych korzystają także kierowcy. Nowe, dłuższe przęsła wiaduktu pozwoliły zwiększyć szerokość jezdni i zapewnić pas awaryjny. </w:t>
      </w:r>
    </w:p>
    <w:p w14:paraId="6C4104B6" w14:textId="714E772C" w:rsidR="00F71E10" w:rsidRPr="00F71E10" w:rsidRDefault="00F71E10" w:rsidP="00F71E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1E10">
        <w:rPr>
          <w:rFonts w:ascii="Arial" w:hAnsi="Arial" w:cs="Arial"/>
          <w:i/>
          <w:sz w:val="22"/>
          <w:szCs w:val="22"/>
        </w:rPr>
        <w:t xml:space="preserve">- Stalowa konstrukcja wiaduktu waży </w:t>
      </w:r>
      <w:r w:rsidR="00AA6784">
        <w:rPr>
          <w:rFonts w:ascii="Arial" w:hAnsi="Arial" w:cs="Arial"/>
          <w:i/>
          <w:sz w:val="22"/>
          <w:szCs w:val="22"/>
        </w:rPr>
        <w:t>23</w:t>
      </w:r>
      <w:bookmarkStart w:id="0" w:name="_GoBack"/>
      <w:bookmarkEnd w:id="0"/>
      <w:r w:rsidRPr="00F71E10">
        <w:rPr>
          <w:rFonts w:ascii="Arial" w:hAnsi="Arial" w:cs="Arial"/>
          <w:i/>
          <w:sz w:val="22"/>
          <w:szCs w:val="22"/>
        </w:rPr>
        <w:t xml:space="preserve">0 ton i ma 64 m długość. Przy jej ustawieniu pracowało 40 osób i specjalistyczny dźwig Herkules. Aby ograniczyć utrudnienia operację przeprowadzono w nocy przy wstrzymanym ruchu drogowym, w przerwie pomiędzy kursowaniem pociągów. Sprawna i precyzyjna akcja zajęła niewiele ponad 3 godziny </w:t>
      </w:r>
      <w:r w:rsidRPr="00F71E10">
        <w:rPr>
          <w:rFonts w:ascii="Arial" w:hAnsi="Arial" w:cs="Arial"/>
          <w:sz w:val="22"/>
          <w:szCs w:val="22"/>
        </w:rPr>
        <w:t xml:space="preserve">–mówi Wojciech Waś, kierownik kontraktu z PLK. </w:t>
      </w:r>
    </w:p>
    <w:p w14:paraId="155EA86A" w14:textId="674A25E4" w:rsidR="00F71E10" w:rsidRPr="00F71E10" w:rsidRDefault="00F71E10" w:rsidP="00F71E10">
      <w:pPr>
        <w:spacing w:line="360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F71E10">
        <w:rPr>
          <w:rFonts w:ascii="Arial" w:hAnsi="Arial" w:cs="Arial"/>
          <w:sz w:val="22"/>
          <w:szCs w:val="22"/>
        </w:rPr>
        <w:t xml:space="preserve">Modernizacja połączenia między Krakowem a Rzeszowem zakłada wymianę ponad 300 km torów i odnowę ponad 140 wiaduktów, mostów i estakad. Dzięki inwestycji pociągi pojadą </w:t>
      </w:r>
      <w:r>
        <w:rPr>
          <w:rFonts w:ascii="Arial" w:hAnsi="Arial" w:cs="Arial"/>
          <w:sz w:val="22"/>
          <w:szCs w:val="22"/>
        </w:rPr>
        <w:br/>
      </w:r>
      <w:r w:rsidRPr="00F71E10">
        <w:rPr>
          <w:rFonts w:ascii="Arial" w:hAnsi="Arial" w:cs="Arial"/>
          <w:sz w:val="22"/>
          <w:szCs w:val="22"/>
        </w:rPr>
        <w:t xml:space="preserve">160 km/h. Skróci się czas podróży i podniesie poziom bezpieczeństwa. Wykonano już m.in. </w:t>
      </w:r>
      <w:r>
        <w:rPr>
          <w:rFonts w:ascii="Arial" w:hAnsi="Arial" w:cs="Arial"/>
          <w:sz w:val="22"/>
          <w:szCs w:val="22"/>
        </w:rPr>
        <w:br/>
      </w:r>
      <w:r w:rsidRPr="00F71E10">
        <w:rPr>
          <w:rFonts w:ascii="Arial" w:hAnsi="Arial" w:cs="Arial"/>
          <w:sz w:val="22"/>
          <w:szCs w:val="22"/>
        </w:rPr>
        <w:t>195 km torów, 57 wiaduktów i mostów, 10 przejść podziemnych dla pieszych oraz 35 peronów.</w:t>
      </w:r>
    </w:p>
    <w:p w14:paraId="6B6FAC5E" w14:textId="73FB87EB" w:rsidR="00F71E10" w:rsidRPr="00F71E10" w:rsidRDefault="00DB1628" w:rsidP="00F71E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Koszt </w:t>
      </w:r>
      <w:r w:rsidR="00F71E10" w:rsidRPr="00F71E10">
        <w:rPr>
          <w:rFonts w:ascii="Arial" w:hAnsi="Arial" w:cs="Arial"/>
          <w:iCs/>
          <w:sz w:val="22"/>
          <w:szCs w:val="22"/>
        </w:rPr>
        <w:t xml:space="preserve">modernizacji </w:t>
      </w:r>
      <w:r>
        <w:rPr>
          <w:rFonts w:ascii="Arial" w:hAnsi="Arial" w:cs="Arial"/>
          <w:iCs/>
          <w:sz w:val="22"/>
          <w:szCs w:val="22"/>
        </w:rPr>
        <w:t xml:space="preserve">to </w:t>
      </w:r>
      <w:r w:rsidR="00F71E10" w:rsidRPr="00F71E10">
        <w:rPr>
          <w:rFonts w:ascii="Arial" w:hAnsi="Arial" w:cs="Arial"/>
          <w:iCs/>
          <w:sz w:val="22"/>
          <w:szCs w:val="22"/>
        </w:rPr>
        <w:t>ok. 3,4 mld  PLN, kwota dofinansowania z UE to ok. 2,3 mld PLN.</w:t>
      </w:r>
      <w:r w:rsidR="00F71E10" w:rsidRPr="00F71E10">
        <w:rPr>
          <w:rFonts w:ascii="Arial" w:hAnsi="Arial" w:cs="Arial"/>
          <w:sz w:val="22"/>
          <w:szCs w:val="22"/>
        </w:rPr>
        <w:t xml:space="preserve"> </w:t>
      </w:r>
    </w:p>
    <w:p w14:paraId="355C12DB" w14:textId="77777777" w:rsidR="00F71E10" w:rsidRDefault="00F71E10" w:rsidP="00F71E10">
      <w:pPr>
        <w:spacing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284C3D58" w14:textId="77777777" w:rsidR="00F71E10" w:rsidRDefault="00F71E10" w:rsidP="00F71E10">
      <w:pPr>
        <w:spacing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0FDA2506" w14:textId="77777777" w:rsidR="00F71E10" w:rsidRDefault="00F71E10" w:rsidP="00F71E10">
      <w:pPr>
        <w:spacing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3ECB18AB" w14:textId="77777777" w:rsidR="00F71E10" w:rsidRDefault="00F71E10" w:rsidP="00F71E10">
      <w:pPr>
        <w:spacing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36348564" w14:textId="77777777" w:rsidR="00F71E10" w:rsidRPr="00F71E10" w:rsidRDefault="00F71E10" w:rsidP="00F71E10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F71E10">
        <w:rPr>
          <w:rFonts w:ascii="Arial" w:hAnsi="Arial" w:cs="Arial"/>
          <w:i/>
          <w:iCs/>
          <w:sz w:val="20"/>
          <w:szCs w:val="20"/>
        </w:rPr>
        <w:t>Projekt modernizacji linii kolejowej E30/C-E30,odcinek Kraków - Rzeszów etap III POIiŚ 7.1-30 jest współfinansowany przez Unię Europejską ze środków Funduszu Spójności w ramach Programu Operacyjnego Infrastruktura i Środowisko.</w:t>
      </w:r>
    </w:p>
    <w:p w14:paraId="17EE0EE5" w14:textId="77777777" w:rsidR="00F71E10" w:rsidRPr="00FD2021" w:rsidRDefault="00F71E10" w:rsidP="00F71E10">
      <w:pPr>
        <w:spacing w:line="360" w:lineRule="auto"/>
        <w:jc w:val="both"/>
        <w:rPr>
          <w:rFonts w:ascii="Arial" w:hAnsi="Arial" w:cs="Arial"/>
        </w:rPr>
      </w:pPr>
    </w:p>
    <w:p w14:paraId="74AF37F2" w14:textId="77777777" w:rsidR="00571B45" w:rsidRPr="00187A63" w:rsidRDefault="00571B45" w:rsidP="00187A63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4929B352" w14:textId="77777777" w:rsidR="00571B45" w:rsidRPr="00187A63" w:rsidRDefault="00571B45" w:rsidP="00187A6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87712F5" w14:textId="77777777" w:rsidR="000E35EA" w:rsidRPr="003A2BD5" w:rsidRDefault="000E35EA" w:rsidP="00E969BF">
      <w:pPr>
        <w:rPr>
          <w:rFonts w:ascii="Arial" w:hAnsi="Arial" w:cs="Arial"/>
          <w:sz w:val="22"/>
          <w:szCs w:val="22"/>
        </w:rPr>
      </w:pPr>
    </w:p>
    <w:p w14:paraId="5AF6F280" w14:textId="77777777" w:rsidR="001B0231" w:rsidRDefault="001B0231" w:rsidP="00E969B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EC20931" w14:textId="77777777" w:rsidR="001B0231" w:rsidRDefault="001B0231" w:rsidP="00E969B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4E77DD6" w14:textId="77777777" w:rsidR="00E969BF" w:rsidRPr="001B0231" w:rsidRDefault="00E969BF" w:rsidP="006E2306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1B0231"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3FD336D6" w14:textId="77777777" w:rsidR="00E969BF" w:rsidRPr="001B0231" w:rsidRDefault="00E969BF" w:rsidP="00E969B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07E2886" w14:textId="77777777" w:rsidR="00F71E10" w:rsidRDefault="00F71E10" w:rsidP="001B0231">
      <w:pPr>
        <w:pStyle w:val="Zwykytek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Mirosław Siemieniec</w:t>
      </w:r>
    </w:p>
    <w:p w14:paraId="792CC044" w14:textId="52E54C55" w:rsidR="001B0231" w:rsidRPr="001B0231" w:rsidRDefault="001B0231" w:rsidP="001B0231">
      <w:pPr>
        <w:pStyle w:val="Zwykytekst"/>
        <w:jc w:val="right"/>
        <w:rPr>
          <w:rFonts w:ascii="Arial" w:hAnsi="Arial" w:cs="Arial"/>
          <w:sz w:val="20"/>
          <w:szCs w:val="20"/>
        </w:rPr>
      </w:pPr>
      <w:r w:rsidRPr="001B0231">
        <w:rPr>
          <w:rFonts w:ascii="Arial" w:hAnsi="Arial" w:cs="Arial"/>
          <w:sz w:val="20"/>
          <w:szCs w:val="20"/>
        </w:rPr>
        <w:t>PKP Polskie Linie Kolejowe S.A.</w:t>
      </w:r>
    </w:p>
    <w:p w14:paraId="44D8EA03" w14:textId="640B120A" w:rsidR="001B0231" w:rsidRPr="001B0231" w:rsidRDefault="00F71E10" w:rsidP="001B023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Rzecznik</w:t>
      </w:r>
      <w:r w:rsidR="003A2BD5">
        <w:rPr>
          <w:rFonts w:ascii="Arial" w:hAnsi="Arial" w:cs="Arial"/>
          <w:sz w:val="20"/>
          <w:szCs w:val="20"/>
        </w:rPr>
        <w:t xml:space="preserve"> </w:t>
      </w:r>
      <w:r w:rsidR="001B0231" w:rsidRPr="001B0231">
        <w:rPr>
          <w:rFonts w:ascii="Arial" w:hAnsi="Arial" w:cs="Arial"/>
          <w:sz w:val="20"/>
          <w:szCs w:val="20"/>
        </w:rPr>
        <w:t>prasowy</w:t>
      </w:r>
    </w:p>
    <w:p w14:paraId="509651ED" w14:textId="77777777" w:rsidR="001B0231" w:rsidRPr="001B0231" w:rsidRDefault="001B0231" w:rsidP="001B0231">
      <w:pPr>
        <w:jc w:val="right"/>
        <w:rPr>
          <w:rFonts w:ascii="Arial" w:hAnsi="Arial" w:cs="Arial"/>
          <w:sz w:val="20"/>
          <w:szCs w:val="20"/>
        </w:rPr>
      </w:pPr>
      <w:r w:rsidRPr="001B0231">
        <w:rPr>
          <w:rFonts w:ascii="Arial" w:hAnsi="Arial" w:cs="Arial"/>
          <w:sz w:val="20"/>
          <w:szCs w:val="20"/>
        </w:rPr>
        <w:t>ul. Targowa 74</w:t>
      </w:r>
    </w:p>
    <w:p w14:paraId="31D1CCF6" w14:textId="77777777" w:rsidR="001B0231" w:rsidRPr="001B0231" w:rsidRDefault="001B0231" w:rsidP="001B0231">
      <w:pPr>
        <w:pStyle w:val="Zwykytekst"/>
        <w:jc w:val="right"/>
        <w:rPr>
          <w:rFonts w:ascii="Arial" w:hAnsi="Arial" w:cs="Arial"/>
          <w:sz w:val="20"/>
          <w:szCs w:val="20"/>
        </w:rPr>
      </w:pPr>
      <w:r w:rsidRPr="001B0231">
        <w:rPr>
          <w:rFonts w:ascii="Arial" w:hAnsi="Arial" w:cs="Arial"/>
          <w:sz w:val="20"/>
          <w:szCs w:val="20"/>
        </w:rPr>
        <w:t>03-734 Warszawa</w:t>
      </w:r>
    </w:p>
    <w:p w14:paraId="58B0C75E" w14:textId="77777777" w:rsidR="001B0231" w:rsidRPr="001B0231" w:rsidRDefault="005275DF" w:rsidP="001B0231">
      <w:pPr>
        <w:pStyle w:val="Zwykytekst"/>
        <w:jc w:val="right"/>
        <w:rPr>
          <w:rFonts w:ascii="Arial" w:hAnsi="Arial" w:cs="Arial"/>
          <w:sz w:val="20"/>
          <w:szCs w:val="20"/>
        </w:rPr>
      </w:pPr>
      <w:hyperlink r:id="rId8" w:history="1">
        <w:r w:rsidR="001B0231" w:rsidRPr="001B0231">
          <w:rPr>
            <w:rStyle w:val="Hipercze"/>
            <w:rFonts w:ascii="Arial" w:eastAsiaTheme="majorEastAsia" w:hAnsi="Arial" w:cs="Arial"/>
            <w:sz w:val="20"/>
            <w:szCs w:val="20"/>
          </w:rPr>
          <w:t>rzecznik@plk-sa.pl</w:t>
        </w:r>
      </w:hyperlink>
    </w:p>
    <w:p w14:paraId="10DD3E5D" w14:textId="77777777" w:rsidR="001B0231" w:rsidRPr="001B0231" w:rsidRDefault="001B0231" w:rsidP="001B0231">
      <w:pPr>
        <w:pStyle w:val="Zwykytekst"/>
        <w:jc w:val="right"/>
        <w:rPr>
          <w:rFonts w:ascii="Arial" w:hAnsi="Arial" w:cs="Arial"/>
          <w:sz w:val="20"/>
          <w:szCs w:val="20"/>
        </w:rPr>
      </w:pPr>
      <w:r w:rsidRPr="001B0231">
        <w:rPr>
          <w:rFonts w:ascii="Arial" w:hAnsi="Arial" w:cs="Arial"/>
          <w:sz w:val="20"/>
          <w:szCs w:val="20"/>
        </w:rPr>
        <w:t>T: +48 662 114 900</w:t>
      </w:r>
    </w:p>
    <w:p w14:paraId="12AE27C4" w14:textId="77777777" w:rsidR="00CC67FD" w:rsidRPr="00E969BF" w:rsidRDefault="00CC67FD" w:rsidP="005119BF">
      <w:pPr>
        <w:spacing w:line="300" w:lineRule="auto"/>
        <w:jc w:val="right"/>
        <w:rPr>
          <w:rFonts w:ascii="Arial" w:hAnsi="Arial" w:cs="Arial"/>
          <w:bCs/>
        </w:rPr>
      </w:pPr>
    </w:p>
    <w:sectPr w:rsidR="00CC67FD" w:rsidRPr="00E969BF" w:rsidSect="0013284F">
      <w:headerReference w:type="default" r:id="rId9"/>
      <w:footerReference w:type="default" r:id="rId10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FF248" w14:textId="77777777" w:rsidR="005275DF" w:rsidRDefault="005275DF">
      <w:r>
        <w:separator/>
      </w:r>
    </w:p>
  </w:endnote>
  <w:endnote w:type="continuationSeparator" w:id="0">
    <w:p w14:paraId="5637B24E" w14:textId="77777777" w:rsidR="005275DF" w:rsidRDefault="0052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15475" w14:textId="77777777" w:rsidR="00612BCB" w:rsidRDefault="00612BC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9AFAD6" wp14:editId="4F95B2F1">
              <wp:simplePos x="0" y="0"/>
              <wp:positionH relativeFrom="margin">
                <wp:posOffset>-685800</wp:posOffset>
              </wp:positionH>
              <wp:positionV relativeFrom="paragraph">
                <wp:posOffset>-409575</wp:posOffset>
              </wp:positionV>
              <wp:extent cx="7200900" cy="10795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4B547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14:paraId="567B2142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Gospodarczy Krajowego Rejestru Sądowego</w:t>
                          </w:r>
                        </w:p>
                        <w:p w14:paraId="4CB7D138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numerem KRS 0000037568, NIP: 113-23-16-427, REGON: 017319027. Wysokość kapitału zakładowego w całości wpłaconego: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15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000,00 zł</w:t>
                          </w:r>
                        </w:p>
                        <w:p w14:paraId="42E22EEE" w14:textId="77777777" w:rsidR="00612BCB" w:rsidRPr="00747F2E" w:rsidRDefault="00612BCB" w:rsidP="00747F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AFAD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4pt;margin-top:-32.25pt;width:56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HhV1UffAAAADQEAAA8AAAAAAAAAAAAAAAAAFgUAAGRycy9kb3ducmV2LnhtbFBLBQYAAAAABAAE&#10;APMAAAAiBgAAAAA=&#10;" filled="f" stroked="f">
              <o:lock v:ext="edit" aspectratio="t"/>
              <v:textbox>
                <w:txbxContent>
                  <w:p w14:paraId="1514B547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14:paraId="567B2142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Gospodarczy Krajowego Rejestru Sądowego</w:t>
                    </w:r>
                  </w:p>
                  <w:p w14:paraId="4CB7D138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numerem KRS 0000037568, NIP: 113-23-16-427, REGON: 017319027. Wysokość kapitału zakładowego w całości wpłaconego: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15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000,00 zł</w:t>
                    </w:r>
                  </w:p>
                  <w:p w14:paraId="42E22EEE" w14:textId="77777777" w:rsidR="00612BCB" w:rsidRPr="00747F2E" w:rsidRDefault="00612BCB" w:rsidP="00747F2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3E7C0" w14:textId="77777777" w:rsidR="005275DF" w:rsidRDefault="005275DF">
      <w:r>
        <w:separator/>
      </w:r>
    </w:p>
  </w:footnote>
  <w:footnote w:type="continuationSeparator" w:id="0">
    <w:p w14:paraId="61418E51" w14:textId="77777777" w:rsidR="005275DF" w:rsidRDefault="00527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B9EE2" w14:textId="77777777" w:rsidR="00612BCB" w:rsidRDefault="00612BCB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FCCD05" wp14:editId="4A51FBBA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E1639" w14:textId="77777777" w:rsidR="00612BCB" w:rsidRDefault="00612BCB" w:rsidP="0094291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F975BB" wp14:editId="6B266963">
                                <wp:extent cx="6143625" cy="447675"/>
                                <wp:effectExtent l="0" t="0" r="9525" b="9525"/>
                                <wp:docPr id="11" name="Obraz 1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36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CCD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6pt;margin-top:-9.55pt;width:522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sj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MPtsj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14:paraId="21DE1639" w14:textId="77777777" w:rsidR="00612BCB" w:rsidRDefault="00612BCB" w:rsidP="0094291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F975BB" wp14:editId="6B266963">
                          <wp:extent cx="6143625" cy="447675"/>
                          <wp:effectExtent l="0" t="0" r="9525" b="9525"/>
                          <wp:docPr id="11" name="Obraz 1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436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B9B220F" w14:textId="77777777" w:rsidR="00612BCB" w:rsidRDefault="00612BCB" w:rsidP="00942912">
    <w:pPr>
      <w:pStyle w:val="Nagwek"/>
      <w:tabs>
        <w:tab w:val="clear" w:pos="9072"/>
        <w:tab w:val="right" w:pos="10260"/>
      </w:tabs>
      <w:ind w:left="-1080"/>
    </w:pPr>
  </w:p>
  <w:p w14:paraId="6976911C" w14:textId="77777777" w:rsidR="00612BCB" w:rsidRDefault="00612BCB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 wp14:anchorId="4632F047" wp14:editId="2B38A83D">
              <wp:simplePos x="0" y="0"/>
              <wp:positionH relativeFrom="column">
                <wp:posOffset>-685800</wp:posOffset>
              </wp:positionH>
              <wp:positionV relativeFrom="paragraph">
                <wp:posOffset>213994</wp:posOffset>
              </wp:positionV>
              <wp:extent cx="72009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0980A" id="Line 3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AR&#10;Hr2q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E7307"/>
    <w:multiLevelType w:val="hybridMultilevel"/>
    <w:tmpl w:val="3B1877B8"/>
    <w:lvl w:ilvl="0" w:tplc="44EC5E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38ECF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44441C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604C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554A7C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164D4D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16E2A3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B3A290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F1C6BD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81"/>
    <w:rsid w:val="000007EE"/>
    <w:rsid w:val="000121B6"/>
    <w:rsid w:val="00027E12"/>
    <w:rsid w:val="00037341"/>
    <w:rsid w:val="00037ABE"/>
    <w:rsid w:val="00040CA3"/>
    <w:rsid w:val="0004106E"/>
    <w:rsid w:val="00042EC6"/>
    <w:rsid w:val="00044A48"/>
    <w:rsid w:val="00057079"/>
    <w:rsid w:val="00062506"/>
    <w:rsid w:val="000776B2"/>
    <w:rsid w:val="00082DC9"/>
    <w:rsid w:val="00086EAA"/>
    <w:rsid w:val="000B1FF2"/>
    <w:rsid w:val="000C6524"/>
    <w:rsid w:val="000D072E"/>
    <w:rsid w:val="000D3859"/>
    <w:rsid w:val="000D44C7"/>
    <w:rsid w:val="000D614F"/>
    <w:rsid w:val="000E35EA"/>
    <w:rsid w:val="000E7565"/>
    <w:rsid w:val="000F2AFE"/>
    <w:rsid w:val="00107858"/>
    <w:rsid w:val="00107E82"/>
    <w:rsid w:val="00117EEE"/>
    <w:rsid w:val="0012084C"/>
    <w:rsid w:val="00123689"/>
    <w:rsid w:val="0013284F"/>
    <w:rsid w:val="00133772"/>
    <w:rsid w:val="001400C4"/>
    <w:rsid w:val="00141501"/>
    <w:rsid w:val="00144034"/>
    <w:rsid w:val="00162081"/>
    <w:rsid w:val="00170742"/>
    <w:rsid w:val="00172B4E"/>
    <w:rsid w:val="001820B5"/>
    <w:rsid w:val="00184D2B"/>
    <w:rsid w:val="00187A63"/>
    <w:rsid w:val="001935FC"/>
    <w:rsid w:val="00195167"/>
    <w:rsid w:val="001957BC"/>
    <w:rsid w:val="00197C7C"/>
    <w:rsid w:val="001A1067"/>
    <w:rsid w:val="001B0231"/>
    <w:rsid w:val="001B1B07"/>
    <w:rsid w:val="001B6F3E"/>
    <w:rsid w:val="001C6A9A"/>
    <w:rsid w:val="001D1067"/>
    <w:rsid w:val="001E5B3D"/>
    <w:rsid w:val="001F2C4E"/>
    <w:rsid w:val="00207B12"/>
    <w:rsid w:val="00221B3F"/>
    <w:rsid w:val="00224297"/>
    <w:rsid w:val="00255208"/>
    <w:rsid w:val="002576EB"/>
    <w:rsid w:val="0026046E"/>
    <w:rsid w:val="002611D0"/>
    <w:rsid w:val="00272078"/>
    <w:rsid w:val="00282821"/>
    <w:rsid w:val="002911C5"/>
    <w:rsid w:val="0029133F"/>
    <w:rsid w:val="0029236F"/>
    <w:rsid w:val="002940B6"/>
    <w:rsid w:val="002973E4"/>
    <w:rsid w:val="002A25D5"/>
    <w:rsid w:val="002A6CDF"/>
    <w:rsid w:val="002A7882"/>
    <w:rsid w:val="002B234E"/>
    <w:rsid w:val="002C2359"/>
    <w:rsid w:val="002C377D"/>
    <w:rsid w:val="002C4919"/>
    <w:rsid w:val="002D29CF"/>
    <w:rsid w:val="002E2143"/>
    <w:rsid w:val="002E5D98"/>
    <w:rsid w:val="002E64FA"/>
    <w:rsid w:val="002F140F"/>
    <w:rsid w:val="0030040B"/>
    <w:rsid w:val="00302326"/>
    <w:rsid w:val="00313E86"/>
    <w:rsid w:val="00346462"/>
    <w:rsid w:val="00347174"/>
    <w:rsid w:val="00350076"/>
    <w:rsid w:val="00354987"/>
    <w:rsid w:val="00356AC2"/>
    <w:rsid w:val="00363B94"/>
    <w:rsid w:val="00372BF7"/>
    <w:rsid w:val="003754B6"/>
    <w:rsid w:val="00381C19"/>
    <w:rsid w:val="003902EF"/>
    <w:rsid w:val="003915FD"/>
    <w:rsid w:val="0039289D"/>
    <w:rsid w:val="003A2BD5"/>
    <w:rsid w:val="003A2C8A"/>
    <w:rsid w:val="003A4812"/>
    <w:rsid w:val="003A6290"/>
    <w:rsid w:val="003A6ADE"/>
    <w:rsid w:val="003B20CA"/>
    <w:rsid w:val="003C1608"/>
    <w:rsid w:val="003C2951"/>
    <w:rsid w:val="003C6767"/>
    <w:rsid w:val="003D12FF"/>
    <w:rsid w:val="003E0B6F"/>
    <w:rsid w:val="003E3F7D"/>
    <w:rsid w:val="003E63DF"/>
    <w:rsid w:val="003F42C0"/>
    <w:rsid w:val="00402459"/>
    <w:rsid w:val="00415F5D"/>
    <w:rsid w:val="00417366"/>
    <w:rsid w:val="004262F7"/>
    <w:rsid w:val="00427A99"/>
    <w:rsid w:val="004351D8"/>
    <w:rsid w:val="0043586F"/>
    <w:rsid w:val="00443EBB"/>
    <w:rsid w:val="00447B04"/>
    <w:rsid w:val="004538C1"/>
    <w:rsid w:val="00453B5A"/>
    <w:rsid w:val="004662D8"/>
    <w:rsid w:val="00470A2C"/>
    <w:rsid w:val="004741FA"/>
    <w:rsid w:val="00482770"/>
    <w:rsid w:val="00491F6E"/>
    <w:rsid w:val="00497217"/>
    <w:rsid w:val="00497DC4"/>
    <w:rsid w:val="004A3372"/>
    <w:rsid w:val="004B222A"/>
    <w:rsid w:val="004B3D90"/>
    <w:rsid w:val="004B5F02"/>
    <w:rsid w:val="004C0F62"/>
    <w:rsid w:val="004C2F72"/>
    <w:rsid w:val="004C30F7"/>
    <w:rsid w:val="004C6C08"/>
    <w:rsid w:val="004D1A85"/>
    <w:rsid w:val="004F2A71"/>
    <w:rsid w:val="004F30D3"/>
    <w:rsid w:val="004F367A"/>
    <w:rsid w:val="00504C41"/>
    <w:rsid w:val="005055D3"/>
    <w:rsid w:val="00507F1B"/>
    <w:rsid w:val="00510634"/>
    <w:rsid w:val="005116BE"/>
    <w:rsid w:val="005119BF"/>
    <w:rsid w:val="00515351"/>
    <w:rsid w:val="0052212B"/>
    <w:rsid w:val="00526D1B"/>
    <w:rsid w:val="005275DF"/>
    <w:rsid w:val="00527F5E"/>
    <w:rsid w:val="00533497"/>
    <w:rsid w:val="00542EAF"/>
    <w:rsid w:val="00550019"/>
    <w:rsid w:val="0056545E"/>
    <w:rsid w:val="00571B45"/>
    <w:rsid w:val="005725DA"/>
    <w:rsid w:val="005760AE"/>
    <w:rsid w:val="005802FA"/>
    <w:rsid w:val="00582CD0"/>
    <w:rsid w:val="00586A6C"/>
    <w:rsid w:val="005A6E66"/>
    <w:rsid w:val="005C035C"/>
    <w:rsid w:val="005C6687"/>
    <w:rsid w:val="005D1429"/>
    <w:rsid w:val="005D78AB"/>
    <w:rsid w:val="005F05A1"/>
    <w:rsid w:val="005F39E0"/>
    <w:rsid w:val="00602C56"/>
    <w:rsid w:val="00610C9A"/>
    <w:rsid w:val="00612BCB"/>
    <w:rsid w:val="00613821"/>
    <w:rsid w:val="00617E70"/>
    <w:rsid w:val="00620216"/>
    <w:rsid w:val="00620F68"/>
    <w:rsid w:val="006252AC"/>
    <w:rsid w:val="00633EEF"/>
    <w:rsid w:val="0063682B"/>
    <w:rsid w:val="00640B4F"/>
    <w:rsid w:val="00644BEB"/>
    <w:rsid w:val="0064774B"/>
    <w:rsid w:val="006510D0"/>
    <w:rsid w:val="00651967"/>
    <w:rsid w:val="006528BE"/>
    <w:rsid w:val="00655975"/>
    <w:rsid w:val="00665395"/>
    <w:rsid w:val="00665E25"/>
    <w:rsid w:val="0067114E"/>
    <w:rsid w:val="00693FE2"/>
    <w:rsid w:val="00695F1A"/>
    <w:rsid w:val="006A210D"/>
    <w:rsid w:val="006A2B20"/>
    <w:rsid w:val="006A51A4"/>
    <w:rsid w:val="006A5C2F"/>
    <w:rsid w:val="006A6B29"/>
    <w:rsid w:val="006A6C4C"/>
    <w:rsid w:val="006A6D51"/>
    <w:rsid w:val="006B1F7F"/>
    <w:rsid w:val="006C2ABC"/>
    <w:rsid w:val="006C502B"/>
    <w:rsid w:val="006E0AA3"/>
    <w:rsid w:val="006E2306"/>
    <w:rsid w:val="00701EA8"/>
    <w:rsid w:val="00702F9D"/>
    <w:rsid w:val="00703210"/>
    <w:rsid w:val="00703EBE"/>
    <w:rsid w:val="00714B07"/>
    <w:rsid w:val="00716A75"/>
    <w:rsid w:val="00721661"/>
    <w:rsid w:val="0072292F"/>
    <w:rsid w:val="007315DB"/>
    <w:rsid w:val="007370FC"/>
    <w:rsid w:val="00746569"/>
    <w:rsid w:val="00747F2E"/>
    <w:rsid w:val="00753713"/>
    <w:rsid w:val="00760929"/>
    <w:rsid w:val="00762011"/>
    <w:rsid w:val="00766A60"/>
    <w:rsid w:val="00791286"/>
    <w:rsid w:val="00792035"/>
    <w:rsid w:val="00794D6B"/>
    <w:rsid w:val="007956E7"/>
    <w:rsid w:val="007B3248"/>
    <w:rsid w:val="007B6ACF"/>
    <w:rsid w:val="007D3ECC"/>
    <w:rsid w:val="007D6A6B"/>
    <w:rsid w:val="007E4868"/>
    <w:rsid w:val="007F24D3"/>
    <w:rsid w:val="007F2633"/>
    <w:rsid w:val="007F38D0"/>
    <w:rsid w:val="007F6815"/>
    <w:rsid w:val="00800011"/>
    <w:rsid w:val="008110E8"/>
    <w:rsid w:val="00813419"/>
    <w:rsid w:val="008244CF"/>
    <w:rsid w:val="00826A0A"/>
    <w:rsid w:val="008401A6"/>
    <w:rsid w:val="00840AC2"/>
    <w:rsid w:val="00841F8A"/>
    <w:rsid w:val="00846225"/>
    <w:rsid w:val="00847932"/>
    <w:rsid w:val="008607E4"/>
    <w:rsid w:val="00864A3C"/>
    <w:rsid w:val="0086792C"/>
    <w:rsid w:val="00867D50"/>
    <w:rsid w:val="0088447C"/>
    <w:rsid w:val="008848F1"/>
    <w:rsid w:val="008952B1"/>
    <w:rsid w:val="00895663"/>
    <w:rsid w:val="00897747"/>
    <w:rsid w:val="008A415A"/>
    <w:rsid w:val="008A46F2"/>
    <w:rsid w:val="008A4DC5"/>
    <w:rsid w:val="008B3686"/>
    <w:rsid w:val="008C3D92"/>
    <w:rsid w:val="008C7339"/>
    <w:rsid w:val="008C7D1D"/>
    <w:rsid w:val="008E3D60"/>
    <w:rsid w:val="008E4AD9"/>
    <w:rsid w:val="00905F0C"/>
    <w:rsid w:val="0091223F"/>
    <w:rsid w:val="009153CC"/>
    <w:rsid w:val="009168B5"/>
    <w:rsid w:val="00920E95"/>
    <w:rsid w:val="00925112"/>
    <w:rsid w:val="00936617"/>
    <w:rsid w:val="00942912"/>
    <w:rsid w:val="00944E20"/>
    <w:rsid w:val="00947B04"/>
    <w:rsid w:val="00950170"/>
    <w:rsid w:val="00953567"/>
    <w:rsid w:val="00961238"/>
    <w:rsid w:val="009664BD"/>
    <w:rsid w:val="00967A2D"/>
    <w:rsid w:val="0097609B"/>
    <w:rsid w:val="009B5515"/>
    <w:rsid w:val="009C270C"/>
    <w:rsid w:val="009C411F"/>
    <w:rsid w:val="009C6093"/>
    <w:rsid w:val="009C6CBA"/>
    <w:rsid w:val="009D246C"/>
    <w:rsid w:val="009D426D"/>
    <w:rsid w:val="009E3B3A"/>
    <w:rsid w:val="009E3F70"/>
    <w:rsid w:val="009E4B31"/>
    <w:rsid w:val="009F06E3"/>
    <w:rsid w:val="009F17A1"/>
    <w:rsid w:val="009F4CFC"/>
    <w:rsid w:val="009F4EB8"/>
    <w:rsid w:val="009F56AE"/>
    <w:rsid w:val="00A03B28"/>
    <w:rsid w:val="00A25E04"/>
    <w:rsid w:val="00A34F43"/>
    <w:rsid w:val="00A36D5E"/>
    <w:rsid w:val="00A51026"/>
    <w:rsid w:val="00A53C3C"/>
    <w:rsid w:val="00A62AF7"/>
    <w:rsid w:val="00A633A8"/>
    <w:rsid w:val="00A63581"/>
    <w:rsid w:val="00A64F70"/>
    <w:rsid w:val="00A679BD"/>
    <w:rsid w:val="00A7514B"/>
    <w:rsid w:val="00A82B75"/>
    <w:rsid w:val="00A873B6"/>
    <w:rsid w:val="00A94505"/>
    <w:rsid w:val="00A95A8E"/>
    <w:rsid w:val="00AA1AF4"/>
    <w:rsid w:val="00AA4D23"/>
    <w:rsid w:val="00AA6784"/>
    <w:rsid w:val="00AC65C6"/>
    <w:rsid w:val="00AD0B96"/>
    <w:rsid w:val="00AE2C69"/>
    <w:rsid w:val="00AF1B1B"/>
    <w:rsid w:val="00AF6F23"/>
    <w:rsid w:val="00B0082D"/>
    <w:rsid w:val="00B034FF"/>
    <w:rsid w:val="00B113F7"/>
    <w:rsid w:val="00B16B3A"/>
    <w:rsid w:val="00B24D05"/>
    <w:rsid w:val="00B37683"/>
    <w:rsid w:val="00B37D56"/>
    <w:rsid w:val="00B42F74"/>
    <w:rsid w:val="00B43283"/>
    <w:rsid w:val="00B44B91"/>
    <w:rsid w:val="00B44FA0"/>
    <w:rsid w:val="00B71807"/>
    <w:rsid w:val="00B829D4"/>
    <w:rsid w:val="00B86B95"/>
    <w:rsid w:val="00B903D3"/>
    <w:rsid w:val="00BB081D"/>
    <w:rsid w:val="00BB096C"/>
    <w:rsid w:val="00BB6B39"/>
    <w:rsid w:val="00BC05C4"/>
    <w:rsid w:val="00BC53DA"/>
    <w:rsid w:val="00BC6653"/>
    <w:rsid w:val="00BD0681"/>
    <w:rsid w:val="00BE5663"/>
    <w:rsid w:val="00BF494F"/>
    <w:rsid w:val="00C00DEF"/>
    <w:rsid w:val="00C0383A"/>
    <w:rsid w:val="00C04E26"/>
    <w:rsid w:val="00C24D9F"/>
    <w:rsid w:val="00C26E3B"/>
    <w:rsid w:val="00C27011"/>
    <w:rsid w:val="00C271DD"/>
    <w:rsid w:val="00C27AF2"/>
    <w:rsid w:val="00C34BB9"/>
    <w:rsid w:val="00C4299B"/>
    <w:rsid w:val="00C451A5"/>
    <w:rsid w:val="00C710D9"/>
    <w:rsid w:val="00C74018"/>
    <w:rsid w:val="00C9005F"/>
    <w:rsid w:val="00C91546"/>
    <w:rsid w:val="00C97693"/>
    <w:rsid w:val="00CA46B4"/>
    <w:rsid w:val="00CA74D0"/>
    <w:rsid w:val="00CB1C12"/>
    <w:rsid w:val="00CC2C6E"/>
    <w:rsid w:val="00CC67FD"/>
    <w:rsid w:val="00CC7006"/>
    <w:rsid w:val="00CD126F"/>
    <w:rsid w:val="00CD7D15"/>
    <w:rsid w:val="00CE088B"/>
    <w:rsid w:val="00CE6F47"/>
    <w:rsid w:val="00CF16EA"/>
    <w:rsid w:val="00D04591"/>
    <w:rsid w:val="00D04F15"/>
    <w:rsid w:val="00D16D1C"/>
    <w:rsid w:val="00D2076F"/>
    <w:rsid w:val="00D374E3"/>
    <w:rsid w:val="00D37C59"/>
    <w:rsid w:val="00D50A75"/>
    <w:rsid w:val="00D520F8"/>
    <w:rsid w:val="00D52928"/>
    <w:rsid w:val="00D573F7"/>
    <w:rsid w:val="00D716C3"/>
    <w:rsid w:val="00D7472F"/>
    <w:rsid w:val="00D811EE"/>
    <w:rsid w:val="00D90A2B"/>
    <w:rsid w:val="00D93378"/>
    <w:rsid w:val="00D93A65"/>
    <w:rsid w:val="00DA1906"/>
    <w:rsid w:val="00DA2403"/>
    <w:rsid w:val="00DB1628"/>
    <w:rsid w:val="00DD0F9E"/>
    <w:rsid w:val="00DD3295"/>
    <w:rsid w:val="00DD33F7"/>
    <w:rsid w:val="00E041B3"/>
    <w:rsid w:val="00E22B0C"/>
    <w:rsid w:val="00E40DE8"/>
    <w:rsid w:val="00E514CB"/>
    <w:rsid w:val="00E52866"/>
    <w:rsid w:val="00E7379D"/>
    <w:rsid w:val="00E73ACA"/>
    <w:rsid w:val="00E75B9B"/>
    <w:rsid w:val="00E969BF"/>
    <w:rsid w:val="00EB33C0"/>
    <w:rsid w:val="00EB60CA"/>
    <w:rsid w:val="00EC68C9"/>
    <w:rsid w:val="00EC7820"/>
    <w:rsid w:val="00ED0DE9"/>
    <w:rsid w:val="00EE146B"/>
    <w:rsid w:val="00EE17BC"/>
    <w:rsid w:val="00EE1F61"/>
    <w:rsid w:val="00EE49B5"/>
    <w:rsid w:val="00EF3E8C"/>
    <w:rsid w:val="00EF68B9"/>
    <w:rsid w:val="00F16FAF"/>
    <w:rsid w:val="00F204C4"/>
    <w:rsid w:val="00F20E30"/>
    <w:rsid w:val="00F23DD3"/>
    <w:rsid w:val="00F26AE3"/>
    <w:rsid w:val="00F30621"/>
    <w:rsid w:val="00F42575"/>
    <w:rsid w:val="00F4339E"/>
    <w:rsid w:val="00F44AEC"/>
    <w:rsid w:val="00F53D37"/>
    <w:rsid w:val="00F63E5F"/>
    <w:rsid w:val="00F64E10"/>
    <w:rsid w:val="00F6514B"/>
    <w:rsid w:val="00F70698"/>
    <w:rsid w:val="00F71E10"/>
    <w:rsid w:val="00F74BA0"/>
    <w:rsid w:val="00F82770"/>
    <w:rsid w:val="00F8677B"/>
    <w:rsid w:val="00FA0163"/>
    <w:rsid w:val="00FA2DDE"/>
    <w:rsid w:val="00FA3C78"/>
    <w:rsid w:val="00FA485D"/>
    <w:rsid w:val="00FB3A8E"/>
    <w:rsid w:val="00FC4323"/>
    <w:rsid w:val="00FD01C4"/>
    <w:rsid w:val="00FD27C4"/>
    <w:rsid w:val="00FD358C"/>
    <w:rsid w:val="00FD6F0D"/>
    <w:rsid w:val="00FD79A3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EC2F01"/>
  <w15:docId w15:val="{47289E6C-013F-456A-85F4-CDC9EBDD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3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agwek22">
    <w:name w:val="Nagłówek 22"/>
    <w:basedOn w:val="Nagwek2"/>
    <w:uiPriority w:val="99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uiPriority w:val="99"/>
    <w:rsid w:val="00D045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3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3B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D78AB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D78AB"/>
    <w:rPr>
      <w:rFonts w:ascii="Consolas" w:eastAsia="Times New Roman" w:hAnsi="Consolas" w:cs="Consolas"/>
      <w:sz w:val="21"/>
      <w:szCs w:val="21"/>
    </w:rPr>
  </w:style>
  <w:style w:type="character" w:styleId="Hipercze">
    <w:name w:val="Hyperlink"/>
    <w:basedOn w:val="Domylnaczcionkaakapitu"/>
    <w:uiPriority w:val="99"/>
    <w:rsid w:val="005D78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02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02F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4B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Normalny"/>
    <w:rsid w:val="00794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94D6B"/>
  </w:style>
  <w:style w:type="paragraph" w:customStyle="1" w:styleId="align-center">
    <w:name w:val="align-center"/>
    <w:basedOn w:val="Normalny"/>
    <w:uiPriority w:val="99"/>
    <w:rsid w:val="00794D6B"/>
    <w:pPr>
      <w:spacing w:before="100" w:beforeAutospacing="1" w:after="100" w:afterAutospacing="1"/>
    </w:pPr>
  </w:style>
  <w:style w:type="paragraph" w:customStyle="1" w:styleId="align-right">
    <w:name w:val="align-right"/>
    <w:basedOn w:val="Normalny"/>
    <w:uiPriority w:val="99"/>
    <w:rsid w:val="00794D6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locked/>
    <w:rsid w:val="00613821"/>
    <w:rPr>
      <w:i/>
      <w:iCs/>
    </w:rPr>
  </w:style>
  <w:style w:type="paragraph" w:customStyle="1" w:styleId="bodytext">
    <w:name w:val="bodytext"/>
    <w:basedOn w:val="Normalny"/>
    <w:rsid w:val="00613821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D246C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1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B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119BF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A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AF7"/>
    <w:rPr>
      <w:b/>
      <w:bCs/>
      <w:sz w:val="20"/>
      <w:szCs w:val="20"/>
    </w:rPr>
  </w:style>
  <w:style w:type="paragraph" w:styleId="Bezodstpw">
    <w:name w:val="No Spacing"/>
    <w:qFormat/>
    <w:rsid w:val="00571B45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184E-4441-4EA5-99F5-49EBBCBE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Błażejczyk Marta</cp:lastModifiedBy>
  <cp:revision>4</cp:revision>
  <cp:lastPrinted>2014-10-15T06:56:00Z</cp:lastPrinted>
  <dcterms:created xsi:type="dcterms:W3CDTF">2015-04-09T08:58:00Z</dcterms:created>
  <dcterms:modified xsi:type="dcterms:W3CDTF">2015-04-09T12:35:00Z</dcterms:modified>
</cp:coreProperties>
</file>