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4FFB9" w14:textId="77777777" w:rsidR="001E5B3D" w:rsidRPr="001F3EB4" w:rsidRDefault="00F101D8" w:rsidP="005119BF">
      <w:pPr>
        <w:spacing w:line="30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6AC76F77" wp14:editId="000C096B">
                <wp:simplePos x="0" y="0"/>
                <wp:positionH relativeFrom="margin">
                  <wp:posOffset>-156845</wp:posOffset>
                </wp:positionH>
                <wp:positionV relativeFrom="paragraph">
                  <wp:posOffset>91440</wp:posOffset>
                </wp:positionV>
                <wp:extent cx="4211955" cy="1060450"/>
                <wp:effectExtent l="0" t="0" r="0" b="6350"/>
                <wp:wrapNone/>
                <wp:docPr id="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11955" cy="106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D0E07" w14:textId="77777777" w:rsidR="00612BCB" w:rsidRPr="004D6EC9" w:rsidRDefault="00612BCB" w:rsidP="00DD3295">
                            <w:pPr>
                              <w:rPr>
                                <w:rFonts w:ascii="Arial" w:hAnsi="Arial" w:cs="Arial"/>
                                <w:b/>
                                <w:sz w:val="16"/>
                                <w:szCs w:val="16"/>
                              </w:rPr>
                            </w:pPr>
                            <w:r w:rsidRPr="004D6EC9">
                              <w:rPr>
                                <w:rFonts w:ascii="Arial" w:hAnsi="Arial" w:cs="Arial"/>
                                <w:b/>
                                <w:sz w:val="16"/>
                                <w:szCs w:val="16"/>
                              </w:rPr>
                              <w:t>PKP Polskie Linie Kolejowe S.A.</w:t>
                            </w:r>
                          </w:p>
                          <w:p w14:paraId="623FF5C9" w14:textId="77777777" w:rsidR="00612BCB" w:rsidRPr="004D6EC9" w:rsidRDefault="00612BCB" w:rsidP="00DD3295">
                            <w:pPr>
                              <w:rPr>
                                <w:rFonts w:ascii="Arial" w:hAnsi="Arial" w:cs="Arial"/>
                                <w:b/>
                                <w:sz w:val="16"/>
                                <w:szCs w:val="16"/>
                              </w:rPr>
                            </w:pPr>
                            <w:r>
                              <w:rPr>
                                <w:rFonts w:ascii="Arial" w:hAnsi="Arial" w:cs="Arial"/>
                                <w:b/>
                                <w:sz w:val="16"/>
                                <w:szCs w:val="16"/>
                              </w:rPr>
                              <w:t>Biuro Komunikacji i Promocji</w:t>
                            </w:r>
                          </w:p>
                          <w:p w14:paraId="4AC518A7" w14:textId="77777777" w:rsidR="00612BCB" w:rsidRPr="004D6EC9" w:rsidRDefault="00612BCB" w:rsidP="00DD3295">
                            <w:pPr>
                              <w:rPr>
                                <w:rFonts w:ascii="Arial" w:hAnsi="Arial" w:cs="Arial"/>
                                <w:b/>
                                <w:sz w:val="16"/>
                                <w:szCs w:val="16"/>
                              </w:rPr>
                            </w:pPr>
                            <w:r>
                              <w:rPr>
                                <w:rFonts w:ascii="Arial" w:hAnsi="Arial" w:cs="Arial"/>
                                <w:b/>
                                <w:sz w:val="16"/>
                                <w:szCs w:val="16"/>
                              </w:rPr>
                              <w:t>Zespół rzecznika prasowego</w:t>
                            </w:r>
                          </w:p>
                          <w:p w14:paraId="064FA972" w14:textId="77777777" w:rsidR="00612BCB" w:rsidRPr="004D6EC9" w:rsidRDefault="00612BCB" w:rsidP="00DD3295">
                            <w:pPr>
                              <w:rPr>
                                <w:rFonts w:ascii="Arial" w:hAnsi="Arial" w:cs="Arial"/>
                                <w:sz w:val="16"/>
                                <w:szCs w:val="16"/>
                              </w:rPr>
                            </w:pPr>
                            <w:proofErr w:type="gramStart"/>
                            <w:r w:rsidRPr="004D6EC9">
                              <w:rPr>
                                <w:rFonts w:ascii="Arial" w:hAnsi="Arial" w:cs="Arial"/>
                                <w:sz w:val="16"/>
                                <w:szCs w:val="16"/>
                              </w:rPr>
                              <w:t>ul</w:t>
                            </w:r>
                            <w:proofErr w:type="gramEnd"/>
                            <w:r w:rsidRPr="004D6EC9">
                              <w:rPr>
                                <w:rFonts w:ascii="Arial" w:hAnsi="Arial" w:cs="Arial"/>
                                <w:sz w:val="16"/>
                                <w:szCs w:val="16"/>
                              </w:rPr>
                              <w:t xml:space="preserve">. </w:t>
                            </w:r>
                            <w:r>
                              <w:rPr>
                                <w:rFonts w:ascii="Arial" w:hAnsi="Arial" w:cs="Arial"/>
                                <w:sz w:val="16"/>
                                <w:szCs w:val="16"/>
                              </w:rPr>
                              <w:t>Targowa</w:t>
                            </w:r>
                            <w:r w:rsidRPr="004D6EC9">
                              <w:rPr>
                                <w:rFonts w:ascii="Arial" w:hAnsi="Arial" w:cs="Arial"/>
                                <w:sz w:val="16"/>
                                <w:szCs w:val="16"/>
                              </w:rPr>
                              <w:t xml:space="preserve"> </w:t>
                            </w:r>
                            <w:r>
                              <w:rPr>
                                <w:rFonts w:ascii="Arial" w:hAnsi="Arial" w:cs="Arial"/>
                                <w:sz w:val="16"/>
                                <w:szCs w:val="16"/>
                              </w:rPr>
                              <w:t>74</w:t>
                            </w:r>
                            <w:r w:rsidRPr="004D6EC9">
                              <w:rPr>
                                <w:rFonts w:ascii="Arial" w:hAnsi="Arial" w:cs="Arial"/>
                                <w:sz w:val="16"/>
                                <w:szCs w:val="16"/>
                              </w:rPr>
                              <w:t xml:space="preserve">, </w:t>
                            </w:r>
                            <w:r>
                              <w:rPr>
                                <w:rFonts w:ascii="Arial" w:hAnsi="Arial" w:cs="Arial"/>
                                <w:sz w:val="16"/>
                                <w:szCs w:val="16"/>
                              </w:rPr>
                              <w:t>03</w:t>
                            </w:r>
                            <w:r w:rsidRPr="004D6EC9">
                              <w:rPr>
                                <w:rFonts w:ascii="Arial" w:hAnsi="Arial" w:cs="Arial"/>
                                <w:sz w:val="16"/>
                                <w:szCs w:val="16"/>
                              </w:rPr>
                              <w:t>-</w:t>
                            </w:r>
                            <w:r>
                              <w:rPr>
                                <w:rFonts w:ascii="Arial" w:hAnsi="Arial" w:cs="Arial"/>
                                <w:sz w:val="16"/>
                                <w:szCs w:val="16"/>
                              </w:rPr>
                              <w:t>734</w:t>
                            </w:r>
                            <w:r w:rsidRPr="004D6EC9">
                              <w:rPr>
                                <w:rFonts w:ascii="Arial" w:hAnsi="Arial" w:cs="Arial"/>
                                <w:sz w:val="16"/>
                                <w:szCs w:val="16"/>
                              </w:rPr>
                              <w:t xml:space="preserve"> </w:t>
                            </w:r>
                            <w:r>
                              <w:rPr>
                                <w:rFonts w:ascii="Arial" w:hAnsi="Arial" w:cs="Arial"/>
                                <w:sz w:val="16"/>
                                <w:szCs w:val="16"/>
                              </w:rPr>
                              <w:t>Warszawa</w:t>
                            </w:r>
                          </w:p>
                          <w:p w14:paraId="392427AC" w14:textId="77777777" w:rsidR="00612BCB" w:rsidRPr="00FE734C" w:rsidRDefault="00612BCB" w:rsidP="00DD3295">
                            <w:pPr>
                              <w:rPr>
                                <w:rFonts w:ascii="Arial" w:hAnsi="Arial" w:cs="Arial"/>
                                <w:sz w:val="16"/>
                                <w:szCs w:val="16"/>
                              </w:rPr>
                            </w:pPr>
                            <w:proofErr w:type="gramStart"/>
                            <w:r w:rsidRPr="00FE734C">
                              <w:rPr>
                                <w:rFonts w:ascii="Arial" w:hAnsi="Arial" w:cs="Arial"/>
                                <w:sz w:val="16"/>
                                <w:szCs w:val="16"/>
                              </w:rPr>
                              <w:t>tel</w:t>
                            </w:r>
                            <w:proofErr w:type="gramEnd"/>
                            <w:r w:rsidRPr="00FE734C">
                              <w:rPr>
                                <w:rFonts w:ascii="Arial" w:hAnsi="Arial" w:cs="Arial"/>
                                <w:sz w:val="16"/>
                                <w:szCs w:val="16"/>
                              </w:rPr>
                              <w:t>. + 48 22 47 330 02</w:t>
                            </w:r>
                          </w:p>
                          <w:p w14:paraId="3B12C03C" w14:textId="77777777" w:rsidR="00612BCB" w:rsidRDefault="00F4628D" w:rsidP="00DD3295">
                            <w:pPr>
                              <w:rPr>
                                <w:rFonts w:ascii="Arial" w:hAnsi="Arial" w:cs="Arial"/>
                                <w:sz w:val="16"/>
                                <w:szCs w:val="16"/>
                              </w:rPr>
                            </w:pPr>
                            <w:hyperlink r:id="rId8" w:history="1">
                              <w:r w:rsidR="008D0E9A" w:rsidRPr="0040662A">
                                <w:rPr>
                                  <w:rStyle w:val="Hipercze"/>
                                  <w:rFonts w:ascii="Arial" w:hAnsi="Arial" w:cs="Arial"/>
                                  <w:sz w:val="16"/>
                                  <w:szCs w:val="16"/>
                                </w:rPr>
                                <w:t>rzecznik@plk-sa.pl</w:t>
                              </w:r>
                            </w:hyperlink>
                          </w:p>
                          <w:p w14:paraId="596593F7" w14:textId="77777777" w:rsidR="008D0E9A" w:rsidRPr="00C93BE1" w:rsidRDefault="00AA43C5" w:rsidP="00DD3295">
                            <w:pPr>
                              <w:rPr>
                                <w:rFonts w:ascii="Arial" w:hAnsi="Arial" w:cs="Arial"/>
                                <w:sz w:val="16"/>
                                <w:szCs w:val="16"/>
                                <w:lang w:val="en-US"/>
                              </w:rPr>
                            </w:pPr>
                            <w:r w:rsidRPr="00C93BE1">
                              <w:rPr>
                                <w:rFonts w:ascii="Arial" w:hAnsi="Arial" w:cs="Arial"/>
                                <w:sz w:val="16"/>
                                <w:szCs w:val="16"/>
                                <w:lang w:val="en-US"/>
                              </w:rPr>
                              <w:t>www.plk-sa.pl</w:t>
                            </w:r>
                          </w:p>
                          <w:p w14:paraId="28EA403A" w14:textId="77777777" w:rsidR="00612BCB" w:rsidRPr="00057079" w:rsidRDefault="00612BCB" w:rsidP="005D78AB">
                            <w:pPr>
                              <w:ind w:hanging="900"/>
                              <w:jc w:val="both"/>
                              <w:rPr>
                                <w:rFonts w:ascii="Arial" w:hAnsi="Arial" w:cs="Arial"/>
                                <w:sz w:val="18"/>
                                <w:szCs w:val="18"/>
                                <w:lang w:val="de-DE"/>
                              </w:rPr>
                            </w:pPr>
                          </w:p>
                          <w:p w14:paraId="3DAEAE36" w14:textId="77777777" w:rsidR="00612BCB" w:rsidRDefault="00612BCB" w:rsidP="005D78AB">
                            <w:pPr>
                              <w:spacing w:line="360" w:lineRule="auto"/>
                              <w:ind w:hanging="900"/>
                              <w:jc w:val="both"/>
                              <w:rPr>
                                <w:rFonts w:ascii="Arial" w:hAnsi="Arial" w:cs="Arial"/>
                                <w:sz w:val="18"/>
                                <w:szCs w:val="18"/>
                                <w:lang w:val="de-DE"/>
                              </w:rPr>
                            </w:pPr>
                          </w:p>
                          <w:p w14:paraId="715E2FD8" w14:textId="77777777" w:rsidR="00612BCB" w:rsidRPr="00057079" w:rsidRDefault="00612BCB" w:rsidP="005D78AB">
                            <w:pPr>
                              <w:spacing w:line="360" w:lineRule="auto"/>
                              <w:ind w:hanging="900"/>
                              <w:jc w:val="both"/>
                              <w:rPr>
                                <w:rFonts w:ascii="Arial" w:hAnsi="Arial" w:cs="Arial"/>
                                <w:sz w:val="18"/>
                                <w:szCs w:val="18"/>
                                <w:lang w:val="de-DE"/>
                              </w:rPr>
                            </w:pPr>
                          </w:p>
                          <w:p w14:paraId="455E76B1" w14:textId="77777777" w:rsidR="00612BCB" w:rsidRPr="00F20E30" w:rsidRDefault="00612BCB" w:rsidP="005D78AB">
                            <w:pPr>
                              <w:tabs>
                                <w:tab w:val="left" w:pos="8820"/>
                              </w:tabs>
                              <w:spacing w:line="360" w:lineRule="auto"/>
                              <w:ind w:right="-650" w:hanging="180"/>
                              <w:jc w:val="right"/>
                              <w:rPr>
                                <w:rFonts w:ascii="Arial" w:hAnsi="Arial" w:cs="Arial"/>
                                <w:b/>
                                <w:bCs/>
                                <w:sz w:val="18"/>
                                <w:szCs w:val="18"/>
                                <w:lang w:val="en-US"/>
                              </w:rPr>
                            </w:pPr>
                            <w:r w:rsidRPr="00F20E30">
                              <w:rPr>
                                <w:rFonts w:ascii="Arial" w:hAnsi="Arial" w:cs="Arial"/>
                                <w:b/>
                                <w:bCs/>
                                <w:sz w:val="18"/>
                                <w:szCs w:val="18"/>
                                <w:lang w:val="en-US"/>
                              </w:rPr>
                              <w:t>Warszawa, 27.06.2012 r.</w:t>
                            </w:r>
                          </w:p>
                          <w:p w14:paraId="53FC3CA4" w14:textId="77777777" w:rsidR="00612BCB" w:rsidRPr="00F20E30" w:rsidRDefault="00612BCB" w:rsidP="005D78AB">
                            <w:pPr>
                              <w:rPr>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76F77" id="_x0000_t202" coordsize="21600,21600" o:spt="202" path="m,l,21600r21600,l21600,xe">
                <v:stroke joinstyle="miter"/>
                <v:path gradientshapeok="t" o:connecttype="rect"/>
              </v:shapetype>
              <v:shape id="Text Box 2" o:spid="_x0000_s1026" type="#_x0000_t202" style="position:absolute;margin-left:-12.35pt;margin-top:7.2pt;width:331.65pt;height:8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" filled="f" stroked="f">
                <o:lock v:ext="edit" aspectratio="t"/>
                <v:textbox>
                  <w:txbxContent>
                    <w:p w14:paraId="35ED0E07" w14:textId="77777777" w:rsidR="00612BCB" w:rsidRPr="004D6EC9" w:rsidRDefault="00612BCB" w:rsidP="00DD3295">
                      <w:pPr>
                        <w:rPr>
                          <w:rFonts w:ascii="Arial" w:hAnsi="Arial" w:cs="Arial"/>
                          <w:b/>
                          <w:sz w:val="16"/>
                          <w:szCs w:val="16"/>
                        </w:rPr>
                      </w:pPr>
                      <w:r w:rsidRPr="004D6EC9">
                        <w:rPr>
                          <w:rFonts w:ascii="Arial" w:hAnsi="Arial" w:cs="Arial"/>
                          <w:b/>
                          <w:sz w:val="16"/>
                          <w:szCs w:val="16"/>
                        </w:rPr>
                        <w:t>PKP Polskie Linie Kolejowe S.A.</w:t>
                      </w:r>
                    </w:p>
                    <w:p w14:paraId="623FF5C9" w14:textId="77777777" w:rsidR="00612BCB" w:rsidRPr="004D6EC9" w:rsidRDefault="00612BCB" w:rsidP="00DD3295">
                      <w:pPr>
                        <w:rPr>
                          <w:rFonts w:ascii="Arial" w:hAnsi="Arial" w:cs="Arial"/>
                          <w:b/>
                          <w:sz w:val="16"/>
                          <w:szCs w:val="16"/>
                        </w:rPr>
                      </w:pPr>
                      <w:r>
                        <w:rPr>
                          <w:rFonts w:ascii="Arial" w:hAnsi="Arial" w:cs="Arial"/>
                          <w:b/>
                          <w:sz w:val="16"/>
                          <w:szCs w:val="16"/>
                        </w:rPr>
                        <w:t>Biuro Komunikacji i Promocji</w:t>
                      </w:r>
                    </w:p>
                    <w:p w14:paraId="4AC518A7" w14:textId="77777777" w:rsidR="00612BCB" w:rsidRPr="004D6EC9" w:rsidRDefault="00612BCB" w:rsidP="00DD3295">
                      <w:pPr>
                        <w:rPr>
                          <w:rFonts w:ascii="Arial" w:hAnsi="Arial" w:cs="Arial"/>
                          <w:b/>
                          <w:sz w:val="16"/>
                          <w:szCs w:val="16"/>
                        </w:rPr>
                      </w:pPr>
                      <w:r>
                        <w:rPr>
                          <w:rFonts w:ascii="Arial" w:hAnsi="Arial" w:cs="Arial"/>
                          <w:b/>
                          <w:sz w:val="16"/>
                          <w:szCs w:val="16"/>
                        </w:rPr>
                        <w:t>Zespół rzecznika prasowego</w:t>
                      </w:r>
                    </w:p>
                    <w:p w14:paraId="064FA972" w14:textId="77777777" w:rsidR="00612BCB" w:rsidRPr="004D6EC9" w:rsidRDefault="00612BCB" w:rsidP="00DD3295">
                      <w:pPr>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Targowa</w:t>
                      </w:r>
                      <w:r w:rsidRPr="004D6EC9">
                        <w:rPr>
                          <w:rFonts w:ascii="Arial" w:hAnsi="Arial" w:cs="Arial"/>
                          <w:sz w:val="16"/>
                          <w:szCs w:val="16"/>
                        </w:rPr>
                        <w:t xml:space="preserve"> </w:t>
                      </w:r>
                      <w:r>
                        <w:rPr>
                          <w:rFonts w:ascii="Arial" w:hAnsi="Arial" w:cs="Arial"/>
                          <w:sz w:val="16"/>
                          <w:szCs w:val="16"/>
                        </w:rPr>
                        <w:t>74</w:t>
                      </w:r>
                      <w:r w:rsidRPr="004D6EC9">
                        <w:rPr>
                          <w:rFonts w:ascii="Arial" w:hAnsi="Arial" w:cs="Arial"/>
                          <w:sz w:val="16"/>
                          <w:szCs w:val="16"/>
                        </w:rPr>
                        <w:t xml:space="preserve">, </w:t>
                      </w:r>
                      <w:r>
                        <w:rPr>
                          <w:rFonts w:ascii="Arial" w:hAnsi="Arial" w:cs="Arial"/>
                          <w:sz w:val="16"/>
                          <w:szCs w:val="16"/>
                        </w:rPr>
                        <w:t>03</w:t>
                      </w:r>
                      <w:r w:rsidRPr="004D6EC9">
                        <w:rPr>
                          <w:rFonts w:ascii="Arial" w:hAnsi="Arial" w:cs="Arial"/>
                          <w:sz w:val="16"/>
                          <w:szCs w:val="16"/>
                        </w:rPr>
                        <w:t>-</w:t>
                      </w:r>
                      <w:r>
                        <w:rPr>
                          <w:rFonts w:ascii="Arial" w:hAnsi="Arial" w:cs="Arial"/>
                          <w:sz w:val="16"/>
                          <w:szCs w:val="16"/>
                        </w:rPr>
                        <w:t>734</w:t>
                      </w:r>
                      <w:r w:rsidRPr="004D6EC9">
                        <w:rPr>
                          <w:rFonts w:ascii="Arial" w:hAnsi="Arial" w:cs="Arial"/>
                          <w:sz w:val="16"/>
                          <w:szCs w:val="16"/>
                        </w:rPr>
                        <w:t xml:space="preserve"> </w:t>
                      </w:r>
                      <w:r>
                        <w:rPr>
                          <w:rFonts w:ascii="Arial" w:hAnsi="Arial" w:cs="Arial"/>
                          <w:sz w:val="16"/>
                          <w:szCs w:val="16"/>
                        </w:rPr>
                        <w:t>Warszawa</w:t>
                      </w:r>
                    </w:p>
                    <w:p w14:paraId="392427AC" w14:textId="77777777" w:rsidR="00612BCB" w:rsidRPr="00FE734C" w:rsidRDefault="00612BCB" w:rsidP="00DD3295">
                      <w:pPr>
                        <w:rPr>
                          <w:rFonts w:ascii="Arial" w:hAnsi="Arial" w:cs="Arial"/>
                          <w:sz w:val="16"/>
                          <w:szCs w:val="16"/>
                        </w:rPr>
                      </w:pPr>
                      <w:r w:rsidRPr="00FE734C">
                        <w:rPr>
                          <w:rFonts w:ascii="Arial" w:hAnsi="Arial" w:cs="Arial"/>
                          <w:sz w:val="16"/>
                          <w:szCs w:val="16"/>
                        </w:rPr>
                        <w:t>tel. + 48 22 47 330 02</w:t>
                      </w:r>
                    </w:p>
                    <w:p w14:paraId="3B12C03C" w14:textId="77777777" w:rsidR="00612BCB" w:rsidRDefault="00002786" w:rsidP="00DD3295">
                      <w:pPr>
                        <w:rPr>
                          <w:rFonts w:ascii="Arial" w:hAnsi="Arial" w:cs="Arial"/>
                          <w:sz w:val="16"/>
                          <w:szCs w:val="16"/>
                        </w:rPr>
                      </w:pPr>
                      <w:hyperlink r:id="rId9" w:history="1">
                        <w:r w:rsidR="008D0E9A" w:rsidRPr="0040662A">
                          <w:rPr>
                            <w:rStyle w:val="Hipercze"/>
                            <w:rFonts w:ascii="Arial" w:hAnsi="Arial" w:cs="Arial"/>
                            <w:sz w:val="16"/>
                            <w:szCs w:val="16"/>
                          </w:rPr>
                          <w:t>rzecznik@plk-sa.pl</w:t>
                        </w:r>
                      </w:hyperlink>
                    </w:p>
                    <w:p w14:paraId="596593F7" w14:textId="77777777" w:rsidR="008D0E9A" w:rsidRPr="00C93BE1" w:rsidRDefault="00AA43C5" w:rsidP="00DD3295">
                      <w:pPr>
                        <w:rPr>
                          <w:rFonts w:ascii="Arial" w:hAnsi="Arial" w:cs="Arial"/>
                          <w:sz w:val="16"/>
                          <w:szCs w:val="16"/>
                          <w:lang w:val="en-US"/>
                        </w:rPr>
                      </w:pPr>
                      <w:r w:rsidRPr="00C93BE1">
                        <w:rPr>
                          <w:rFonts w:ascii="Arial" w:hAnsi="Arial" w:cs="Arial"/>
                          <w:sz w:val="16"/>
                          <w:szCs w:val="16"/>
                          <w:lang w:val="en-US"/>
                        </w:rPr>
                        <w:t>www.plk-sa.pl</w:t>
                      </w:r>
                    </w:p>
                    <w:p w14:paraId="28EA403A" w14:textId="77777777" w:rsidR="00612BCB" w:rsidRPr="00057079" w:rsidRDefault="00612BCB" w:rsidP="005D78AB">
                      <w:pPr>
                        <w:ind w:hanging="900"/>
                        <w:jc w:val="both"/>
                        <w:rPr>
                          <w:rFonts w:ascii="Arial" w:hAnsi="Arial" w:cs="Arial"/>
                          <w:sz w:val="18"/>
                          <w:szCs w:val="18"/>
                          <w:lang w:val="de-DE"/>
                        </w:rPr>
                      </w:pPr>
                    </w:p>
                    <w:p w14:paraId="3DAEAE36" w14:textId="77777777" w:rsidR="00612BCB" w:rsidRDefault="00612BCB" w:rsidP="005D78AB">
                      <w:pPr>
                        <w:spacing w:line="360" w:lineRule="auto"/>
                        <w:ind w:hanging="900"/>
                        <w:jc w:val="both"/>
                        <w:rPr>
                          <w:rFonts w:ascii="Arial" w:hAnsi="Arial" w:cs="Arial"/>
                          <w:sz w:val="18"/>
                          <w:szCs w:val="18"/>
                          <w:lang w:val="de-DE"/>
                        </w:rPr>
                      </w:pPr>
                    </w:p>
                    <w:p w14:paraId="715E2FD8" w14:textId="77777777" w:rsidR="00612BCB" w:rsidRPr="00057079" w:rsidRDefault="00612BCB" w:rsidP="005D78AB">
                      <w:pPr>
                        <w:spacing w:line="360" w:lineRule="auto"/>
                        <w:ind w:hanging="900"/>
                        <w:jc w:val="both"/>
                        <w:rPr>
                          <w:rFonts w:ascii="Arial" w:hAnsi="Arial" w:cs="Arial"/>
                          <w:sz w:val="18"/>
                          <w:szCs w:val="18"/>
                          <w:lang w:val="de-DE"/>
                        </w:rPr>
                      </w:pPr>
                    </w:p>
                    <w:p w14:paraId="455E76B1" w14:textId="77777777" w:rsidR="00612BCB" w:rsidRPr="00F20E30" w:rsidRDefault="00612BCB" w:rsidP="005D78AB">
                      <w:pPr>
                        <w:tabs>
                          <w:tab w:val="left" w:pos="8820"/>
                        </w:tabs>
                        <w:spacing w:line="360" w:lineRule="auto"/>
                        <w:ind w:right="-650" w:hanging="180"/>
                        <w:jc w:val="right"/>
                        <w:rPr>
                          <w:rFonts w:ascii="Arial" w:hAnsi="Arial" w:cs="Arial"/>
                          <w:b/>
                          <w:bCs/>
                          <w:sz w:val="18"/>
                          <w:szCs w:val="18"/>
                          <w:lang w:val="en-US"/>
                        </w:rPr>
                      </w:pPr>
                      <w:r w:rsidRPr="00F20E30">
                        <w:rPr>
                          <w:rFonts w:ascii="Arial" w:hAnsi="Arial" w:cs="Arial"/>
                          <w:b/>
                          <w:bCs/>
                          <w:sz w:val="18"/>
                          <w:szCs w:val="18"/>
                          <w:lang w:val="en-US"/>
                        </w:rPr>
                        <w:t>Warszawa, 27.06.2012 r.</w:t>
                      </w:r>
                    </w:p>
                    <w:p w14:paraId="53FC3CA4" w14:textId="77777777" w:rsidR="00612BCB" w:rsidRPr="00F20E30" w:rsidRDefault="00612BCB" w:rsidP="005D78AB">
                      <w:pPr>
                        <w:rPr>
                          <w:sz w:val="22"/>
                          <w:szCs w:val="22"/>
                          <w:lang w:val="en-US"/>
                        </w:rPr>
                      </w:pPr>
                    </w:p>
                  </w:txbxContent>
                </v:textbox>
                <w10:wrap anchorx="margin"/>
              </v:shape>
            </w:pict>
          </mc:Fallback>
        </mc:AlternateContent>
      </w:r>
    </w:p>
    <w:p w14:paraId="077344E3" w14:textId="77777777" w:rsidR="008A4DC5" w:rsidRPr="001F3EB4" w:rsidRDefault="008A4DC5" w:rsidP="005119BF">
      <w:pPr>
        <w:spacing w:line="300" w:lineRule="auto"/>
        <w:rPr>
          <w:rFonts w:ascii="Arial" w:hAnsi="Arial" w:cs="Arial"/>
          <w:sz w:val="22"/>
          <w:szCs w:val="22"/>
        </w:rPr>
      </w:pPr>
    </w:p>
    <w:p w14:paraId="6C26626C" w14:textId="77777777" w:rsidR="008A4DC5" w:rsidRPr="001F3EB4" w:rsidRDefault="008A4DC5" w:rsidP="005119BF">
      <w:pPr>
        <w:spacing w:line="300" w:lineRule="auto"/>
        <w:rPr>
          <w:rFonts w:ascii="Arial" w:hAnsi="Arial" w:cs="Arial"/>
          <w:sz w:val="22"/>
          <w:szCs w:val="22"/>
        </w:rPr>
      </w:pPr>
    </w:p>
    <w:p w14:paraId="179ABEA6" w14:textId="77777777" w:rsidR="002C2359" w:rsidRPr="001F3EB4" w:rsidRDefault="002C2359" w:rsidP="005119BF">
      <w:pPr>
        <w:pStyle w:val="Zwykytekst"/>
        <w:spacing w:line="300" w:lineRule="auto"/>
        <w:rPr>
          <w:rFonts w:ascii="Arial" w:hAnsi="Arial" w:cs="Arial"/>
          <w:sz w:val="22"/>
          <w:szCs w:val="22"/>
        </w:rPr>
      </w:pPr>
    </w:p>
    <w:p w14:paraId="2690B20F" w14:textId="77777777" w:rsidR="00792035" w:rsidRPr="00390226" w:rsidRDefault="00792035" w:rsidP="00CB16AB">
      <w:pPr>
        <w:rPr>
          <w:rFonts w:ascii="Arial" w:hAnsi="Arial" w:cs="Arial"/>
          <w:b/>
          <w:sz w:val="20"/>
          <w:szCs w:val="20"/>
        </w:rPr>
      </w:pPr>
    </w:p>
    <w:p w14:paraId="180BB56E" w14:textId="77777777" w:rsidR="002125BB" w:rsidRPr="00390226" w:rsidRDefault="00481710" w:rsidP="00EE0C56">
      <w:pPr>
        <w:spacing w:line="276" w:lineRule="auto"/>
        <w:jc w:val="right"/>
        <w:rPr>
          <w:rFonts w:ascii="Arial" w:hAnsi="Arial" w:cs="Arial"/>
          <w:sz w:val="20"/>
          <w:szCs w:val="20"/>
        </w:rPr>
      </w:pPr>
      <w:bookmarkStart w:id="0" w:name="_MailAutoSig"/>
      <w:r>
        <w:rPr>
          <w:rFonts w:ascii="Arial" w:hAnsi="Arial" w:cs="Arial"/>
          <w:sz w:val="20"/>
          <w:szCs w:val="20"/>
        </w:rPr>
        <w:t>Wrocław</w:t>
      </w:r>
      <w:r w:rsidR="002125BB" w:rsidRPr="00390226">
        <w:rPr>
          <w:rFonts w:ascii="Arial" w:hAnsi="Arial" w:cs="Arial"/>
          <w:sz w:val="20"/>
          <w:szCs w:val="20"/>
        </w:rPr>
        <w:t xml:space="preserve">, </w:t>
      </w:r>
      <w:r>
        <w:rPr>
          <w:rFonts w:ascii="Arial" w:hAnsi="Arial" w:cs="Arial"/>
          <w:sz w:val="20"/>
          <w:szCs w:val="20"/>
        </w:rPr>
        <w:t>15</w:t>
      </w:r>
      <w:r w:rsidR="002125BB" w:rsidRPr="00390226">
        <w:rPr>
          <w:rFonts w:ascii="Arial" w:hAnsi="Arial" w:cs="Arial"/>
          <w:sz w:val="20"/>
          <w:szCs w:val="20"/>
        </w:rPr>
        <w:t xml:space="preserve"> </w:t>
      </w:r>
      <w:r>
        <w:rPr>
          <w:rFonts w:ascii="Arial" w:hAnsi="Arial" w:cs="Arial"/>
          <w:sz w:val="20"/>
          <w:szCs w:val="20"/>
        </w:rPr>
        <w:t xml:space="preserve">stycznia </w:t>
      </w:r>
      <w:r w:rsidR="002125BB" w:rsidRPr="00390226">
        <w:rPr>
          <w:rFonts w:ascii="Arial" w:hAnsi="Arial" w:cs="Arial"/>
          <w:sz w:val="20"/>
          <w:szCs w:val="20"/>
        </w:rPr>
        <w:t>201</w:t>
      </w:r>
      <w:r>
        <w:rPr>
          <w:rFonts w:ascii="Arial" w:hAnsi="Arial" w:cs="Arial"/>
          <w:sz w:val="20"/>
          <w:szCs w:val="20"/>
        </w:rPr>
        <w:t>6</w:t>
      </w:r>
      <w:r w:rsidR="002125BB" w:rsidRPr="00390226">
        <w:rPr>
          <w:rFonts w:ascii="Arial" w:hAnsi="Arial" w:cs="Arial"/>
          <w:sz w:val="20"/>
          <w:szCs w:val="20"/>
        </w:rPr>
        <w:t xml:space="preserve"> </w:t>
      </w:r>
      <w:proofErr w:type="gramStart"/>
      <w:r w:rsidR="002125BB" w:rsidRPr="00390226">
        <w:rPr>
          <w:rFonts w:ascii="Arial" w:hAnsi="Arial" w:cs="Arial"/>
          <w:sz w:val="20"/>
          <w:szCs w:val="20"/>
        </w:rPr>
        <w:t>r</w:t>
      </w:r>
      <w:r w:rsidR="00396996">
        <w:rPr>
          <w:rFonts w:ascii="Arial" w:hAnsi="Arial" w:cs="Arial"/>
          <w:sz w:val="20"/>
          <w:szCs w:val="20"/>
        </w:rPr>
        <w:t xml:space="preserve"> </w:t>
      </w:r>
      <w:r w:rsidR="002125BB" w:rsidRPr="00390226">
        <w:rPr>
          <w:rFonts w:ascii="Arial" w:hAnsi="Arial" w:cs="Arial"/>
          <w:sz w:val="20"/>
          <w:szCs w:val="20"/>
        </w:rPr>
        <w:t>.</w:t>
      </w:r>
      <w:proofErr w:type="gramEnd"/>
    </w:p>
    <w:p w14:paraId="143BF77C" w14:textId="77777777" w:rsidR="00390226" w:rsidRDefault="00390226" w:rsidP="00EE0C56">
      <w:pPr>
        <w:spacing w:line="276" w:lineRule="auto"/>
        <w:jc w:val="right"/>
        <w:rPr>
          <w:rFonts w:ascii="Arial" w:hAnsi="Arial" w:cs="Arial"/>
          <w:sz w:val="22"/>
          <w:szCs w:val="22"/>
        </w:rPr>
      </w:pPr>
    </w:p>
    <w:p w14:paraId="0139BCD3" w14:textId="77777777" w:rsidR="00A8767E" w:rsidRDefault="00A8767E" w:rsidP="00481710">
      <w:pPr>
        <w:spacing w:line="360" w:lineRule="auto"/>
        <w:jc w:val="both"/>
        <w:rPr>
          <w:rFonts w:ascii="Arial" w:hAnsi="Arial" w:cs="Arial"/>
          <w:b/>
          <w:sz w:val="22"/>
          <w:szCs w:val="22"/>
        </w:rPr>
      </w:pPr>
    </w:p>
    <w:p w14:paraId="0AD1E68A" w14:textId="0A232471" w:rsidR="00481710" w:rsidRPr="00E45806" w:rsidRDefault="00A8767E" w:rsidP="00481710">
      <w:pPr>
        <w:spacing w:line="360" w:lineRule="auto"/>
        <w:jc w:val="both"/>
        <w:rPr>
          <w:rFonts w:ascii="Arial" w:hAnsi="Arial" w:cs="Arial"/>
          <w:b/>
          <w:sz w:val="22"/>
          <w:szCs w:val="22"/>
        </w:rPr>
      </w:pPr>
      <w:proofErr w:type="spellStart"/>
      <w:r>
        <w:rPr>
          <w:rFonts w:ascii="Arial" w:hAnsi="Arial" w:cs="Arial"/>
          <w:b/>
          <w:sz w:val="22"/>
          <w:szCs w:val="22"/>
        </w:rPr>
        <w:t>Infromacja</w:t>
      </w:r>
      <w:proofErr w:type="spellEnd"/>
      <w:r>
        <w:rPr>
          <w:rFonts w:ascii="Arial" w:hAnsi="Arial" w:cs="Arial"/>
          <w:b/>
          <w:sz w:val="22"/>
          <w:szCs w:val="22"/>
        </w:rPr>
        <w:t xml:space="preserve"> prasowa</w:t>
      </w:r>
    </w:p>
    <w:p w14:paraId="3185E0D9" w14:textId="3B1BCFAB" w:rsidR="00481710" w:rsidRPr="00E45806" w:rsidRDefault="00481710" w:rsidP="00481710">
      <w:pPr>
        <w:spacing w:line="360" w:lineRule="auto"/>
        <w:jc w:val="both"/>
        <w:rPr>
          <w:rFonts w:ascii="Arial" w:hAnsi="Arial" w:cs="Arial"/>
          <w:b/>
          <w:sz w:val="22"/>
          <w:szCs w:val="22"/>
        </w:rPr>
      </w:pPr>
      <w:r w:rsidRPr="00E45806">
        <w:rPr>
          <w:rFonts w:ascii="Arial" w:hAnsi="Arial" w:cs="Arial"/>
          <w:b/>
          <w:sz w:val="22"/>
          <w:szCs w:val="22"/>
        </w:rPr>
        <w:t xml:space="preserve">Komputery </w:t>
      </w:r>
      <w:r w:rsidR="00203773" w:rsidRPr="00E45806">
        <w:rPr>
          <w:rFonts w:ascii="Arial" w:hAnsi="Arial" w:cs="Arial"/>
          <w:b/>
          <w:sz w:val="22"/>
          <w:szCs w:val="22"/>
        </w:rPr>
        <w:t xml:space="preserve">zapewniają bezpieczną podróż na </w:t>
      </w:r>
      <w:r w:rsidRPr="00E45806">
        <w:rPr>
          <w:rFonts w:ascii="Arial" w:hAnsi="Arial" w:cs="Arial"/>
          <w:b/>
          <w:sz w:val="22"/>
          <w:szCs w:val="22"/>
        </w:rPr>
        <w:t>zmodernizowan</w:t>
      </w:r>
      <w:r w:rsidR="00203773" w:rsidRPr="00E45806">
        <w:rPr>
          <w:rFonts w:ascii="Arial" w:hAnsi="Arial" w:cs="Arial"/>
          <w:b/>
          <w:sz w:val="22"/>
          <w:szCs w:val="22"/>
        </w:rPr>
        <w:t>ej</w:t>
      </w:r>
      <w:r w:rsidRPr="00E45806">
        <w:rPr>
          <w:rFonts w:ascii="Arial" w:hAnsi="Arial" w:cs="Arial"/>
          <w:b/>
          <w:sz w:val="22"/>
          <w:szCs w:val="22"/>
        </w:rPr>
        <w:t xml:space="preserve"> tras</w:t>
      </w:r>
      <w:r w:rsidR="00203773" w:rsidRPr="00E45806">
        <w:rPr>
          <w:rFonts w:ascii="Arial" w:hAnsi="Arial" w:cs="Arial"/>
          <w:b/>
          <w:sz w:val="22"/>
          <w:szCs w:val="22"/>
        </w:rPr>
        <w:t>ie</w:t>
      </w:r>
      <w:r w:rsidR="00082AC3">
        <w:rPr>
          <w:rFonts w:ascii="Arial" w:hAnsi="Arial" w:cs="Arial"/>
          <w:b/>
          <w:sz w:val="22"/>
          <w:szCs w:val="22"/>
        </w:rPr>
        <w:t xml:space="preserve"> Wrocł</w:t>
      </w:r>
      <w:r w:rsidRPr="00E45806">
        <w:rPr>
          <w:rFonts w:ascii="Arial" w:hAnsi="Arial" w:cs="Arial"/>
          <w:b/>
          <w:sz w:val="22"/>
          <w:szCs w:val="22"/>
        </w:rPr>
        <w:t xml:space="preserve">aw – Rawicz </w:t>
      </w:r>
    </w:p>
    <w:p w14:paraId="780FBED1" w14:textId="77777777" w:rsidR="00481710" w:rsidRPr="00E45806" w:rsidRDefault="00481710" w:rsidP="00481710">
      <w:pPr>
        <w:spacing w:line="360" w:lineRule="auto"/>
        <w:jc w:val="both"/>
        <w:rPr>
          <w:rFonts w:ascii="Arial" w:hAnsi="Arial" w:cs="Arial"/>
          <w:b/>
          <w:sz w:val="22"/>
          <w:szCs w:val="22"/>
        </w:rPr>
      </w:pPr>
    </w:p>
    <w:p w14:paraId="0F185DE7" w14:textId="58709E28" w:rsidR="00481710" w:rsidRPr="00E45806" w:rsidRDefault="00481710" w:rsidP="00481710">
      <w:pPr>
        <w:spacing w:line="360" w:lineRule="auto"/>
        <w:jc w:val="both"/>
        <w:rPr>
          <w:rFonts w:ascii="Arial" w:hAnsi="Arial" w:cs="Arial"/>
          <w:b/>
          <w:sz w:val="22"/>
          <w:szCs w:val="22"/>
        </w:rPr>
      </w:pPr>
      <w:r w:rsidRPr="00E45806">
        <w:rPr>
          <w:rFonts w:ascii="Arial" w:hAnsi="Arial" w:cs="Arial"/>
          <w:b/>
          <w:sz w:val="22"/>
          <w:szCs w:val="22"/>
        </w:rPr>
        <w:t xml:space="preserve">Sprawniejsze podróże, więcej informacji, wyższy poziom bezpieczeństwa oraz ciągły nadzór 60-kilometrowej </w:t>
      </w:r>
      <w:r w:rsidR="007E0E42">
        <w:rPr>
          <w:rFonts w:ascii="Arial" w:hAnsi="Arial" w:cs="Arial"/>
          <w:b/>
          <w:sz w:val="22"/>
          <w:szCs w:val="22"/>
        </w:rPr>
        <w:t>trasy Wrocł</w:t>
      </w:r>
      <w:r w:rsidRPr="00E45806">
        <w:rPr>
          <w:rFonts w:ascii="Arial" w:hAnsi="Arial" w:cs="Arial"/>
          <w:b/>
          <w:sz w:val="22"/>
          <w:szCs w:val="22"/>
        </w:rPr>
        <w:t>aw – Rawicz z jednego miejsca. To m.in. efekt</w:t>
      </w:r>
      <w:r w:rsidR="00082AC3">
        <w:rPr>
          <w:rFonts w:ascii="Arial" w:hAnsi="Arial" w:cs="Arial"/>
          <w:b/>
          <w:sz w:val="22"/>
          <w:szCs w:val="22"/>
        </w:rPr>
        <w:t>y</w:t>
      </w:r>
      <w:r w:rsidRPr="00E45806">
        <w:rPr>
          <w:rFonts w:ascii="Arial" w:hAnsi="Arial" w:cs="Arial"/>
          <w:b/>
          <w:sz w:val="22"/>
          <w:szCs w:val="22"/>
        </w:rPr>
        <w:t xml:space="preserve"> budowy Lo</w:t>
      </w:r>
      <w:r w:rsidR="00082AC3">
        <w:rPr>
          <w:rFonts w:ascii="Arial" w:hAnsi="Arial" w:cs="Arial"/>
          <w:b/>
          <w:sz w:val="22"/>
          <w:szCs w:val="22"/>
        </w:rPr>
        <w:t>kalnego Centrum Sterowania Wrocł</w:t>
      </w:r>
      <w:r w:rsidRPr="00E45806">
        <w:rPr>
          <w:rFonts w:ascii="Arial" w:hAnsi="Arial" w:cs="Arial"/>
          <w:b/>
          <w:sz w:val="22"/>
          <w:szCs w:val="22"/>
        </w:rPr>
        <w:t>aw Popowice</w:t>
      </w:r>
      <w:r w:rsidR="00082AC3">
        <w:rPr>
          <w:rFonts w:ascii="Arial" w:hAnsi="Arial" w:cs="Arial"/>
          <w:b/>
          <w:sz w:val="22"/>
          <w:szCs w:val="22"/>
        </w:rPr>
        <w:t>,</w:t>
      </w:r>
      <w:r w:rsidRPr="00E45806">
        <w:rPr>
          <w:rFonts w:ascii="Arial" w:hAnsi="Arial" w:cs="Arial"/>
          <w:b/>
          <w:sz w:val="22"/>
          <w:szCs w:val="22"/>
        </w:rPr>
        <w:t xml:space="preserve"> w ramach modernizacji dolnośląskiego odcinka linii E 59 do Poznania</w:t>
      </w:r>
      <w:r w:rsidR="00A75333" w:rsidRPr="00E45806">
        <w:rPr>
          <w:rFonts w:ascii="Arial" w:hAnsi="Arial" w:cs="Arial"/>
          <w:b/>
          <w:sz w:val="22"/>
          <w:szCs w:val="22"/>
        </w:rPr>
        <w:t xml:space="preserve"> przez PKP Polskie Linie Kolejowe S.A.</w:t>
      </w:r>
      <w:r w:rsidRPr="00E45806">
        <w:rPr>
          <w:rFonts w:ascii="Arial" w:hAnsi="Arial" w:cs="Arial"/>
          <w:b/>
          <w:sz w:val="22"/>
          <w:szCs w:val="22"/>
        </w:rPr>
        <w:t xml:space="preserve"> </w:t>
      </w:r>
    </w:p>
    <w:p w14:paraId="34D711B4" w14:textId="77777777" w:rsidR="00481710" w:rsidRPr="00E45806" w:rsidRDefault="00481710" w:rsidP="00481710">
      <w:pPr>
        <w:spacing w:line="360" w:lineRule="auto"/>
        <w:jc w:val="both"/>
        <w:rPr>
          <w:rFonts w:ascii="Arial" w:hAnsi="Arial" w:cs="Arial"/>
          <w:sz w:val="22"/>
          <w:szCs w:val="22"/>
        </w:rPr>
      </w:pPr>
    </w:p>
    <w:p w14:paraId="39CEF55E" w14:textId="68BA46AF" w:rsidR="00481710" w:rsidRPr="00E45806" w:rsidRDefault="00481710" w:rsidP="00481710">
      <w:pPr>
        <w:spacing w:line="360" w:lineRule="auto"/>
        <w:jc w:val="both"/>
        <w:rPr>
          <w:rFonts w:ascii="Arial" w:hAnsi="Arial" w:cs="Arial"/>
          <w:sz w:val="22"/>
          <w:szCs w:val="22"/>
        </w:rPr>
      </w:pPr>
      <w:r w:rsidRPr="00E45806">
        <w:rPr>
          <w:rFonts w:ascii="Arial" w:hAnsi="Arial" w:cs="Arial"/>
          <w:sz w:val="22"/>
          <w:szCs w:val="22"/>
        </w:rPr>
        <w:t>Od grudnia 2015 r. rosnący ruch pociągów dalekobieżnych i aglomeracyjnych na doln</w:t>
      </w:r>
      <w:r w:rsidR="00082AC3">
        <w:rPr>
          <w:rFonts w:ascii="Arial" w:hAnsi="Arial" w:cs="Arial"/>
          <w:sz w:val="22"/>
          <w:szCs w:val="22"/>
        </w:rPr>
        <w:t>ośląskim odcinku linii E59 Wrocław – Poznań</w:t>
      </w:r>
      <w:r w:rsidRPr="00E45806">
        <w:rPr>
          <w:rFonts w:ascii="Arial" w:hAnsi="Arial" w:cs="Arial"/>
          <w:sz w:val="22"/>
          <w:szCs w:val="22"/>
        </w:rPr>
        <w:t xml:space="preserve"> obsługują </w:t>
      </w:r>
      <w:r w:rsidR="00082AC3">
        <w:rPr>
          <w:rFonts w:ascii="Arial" w:hAnsi="Arial" w:cs="Arial"/>
          <w:sz w:val="22"/>
          <w:szCs w:val="22"/>
        </w:rPr>
        <w:t xml:space="preserve">nowoczesne komputerowe systemy </w:t>
      </w:r>
      <w:r w:rsidRPr="004125ED">
        <w:rPr>
          <w:rFonts w:ascii="Arial" w:hAnsi="Arial" w:cs="Arial"/>
          <w:sz w:val="22"/>
          <w:szCs w:val="22"/>
        </w:rPr>
        <w:t>Lokalnego Centrum Sterowania LCS</w:t>
      </w:r>
      <w:r w:rsidR="00082AC3">
        <w:rPr>
          <w:rFonts w:ascii="Arial" w:hAnsi="Arial" w:cs="Arial"/>
          <w:sz w:val="22"/>
          <w:szCs w:val="22"/>
        </w:rPr>
        <w:t xml:space="preserve"> Wrocł</w:t>
      </w:r>
      <w:r w:rsidRPr="00E45806">
        <w:rPr>
          <w:rFonts w:ascii="Arial" w:hAnsi="Arial" w:cs="Arial"/>
          <w:sz w:val="22"/>
          <w:szCs w:val="22"/>
        </w:rPr>
        <w:t xml:space="preserve">aw Popowice. Zastąpiły one </w:t>
      </w:r>
      <w:r w:rsidRPr="004125ED">
        <w:rPr>
          <w:rFonts w:ascii="Arial" w:hAnsi="Arial" w:cs="Arial"/>
          <w:sz w:val="22"/>
          <w:szCs w:val="22"/>
        </w:rPr>
        <w:t>dziewiętnastowieczn</w:t>
      </w:r>
      <w:r w:rsidRPr="00E45806">
        <w:rPr>
          <w:rFonts w:ascii="Arial" w:hAnsi="Arial" w:cs="Arial"/>
          <w:sz w:val="22"/>
          <w:szCs w:val="22"/>
        </w:rPr>
        <w:t>e</w:t>
      </w:r>
      <w:r w:rsidRPr="004125ED">
        <w:rPr>
          <w:rFonts w:ascii="Arial" w:hAnsi="Arial" w:cs="Arial"/>
          <w:sz w:val="22"/>
          <w:szCs w:val="22"/>
        </w:rPr>
        <w:t xml:space="preserve"> dźwigni</w:t>
      </w:r>
      <w:r w:rsidRPr="00E45806">
        <w:rPr>
          <w:rFonts w:ascii="Arial" w:hAnsi="Arial" w:cs="Arial"/>
          <w:sz w:val="22"/>
          <w:szCs w:val="22"/>
        </w:rPr>
        <w:t>e</w:t>
      </w:r>
      <w:r w:rsidRPr="004125ED">
        <w:rPr>
          <w:rFonts w:ascii="Arial" w:hAnsi="Arial" w:cs="Arial"/>
          <w:sz w:val="22"/>
          <w:szCs w:val="22"/>
        </w:rPr>
        <w:t xml:space="preserve"> </w:t>
      </w:r>
      <w:r w:rsidR="00A8767E">
        <w:rPr>
          <w:rFonts w:ascii="Arial" w:hAnsi="Arial" w:cs="Arial"/>
          <w:sz w:val="22"/>
          <w:szCs w:val="22"/>
        </w:rPr>
        <w:br/>
      </w:r>
      <w:r w:rsidRPr="004125ED">
        <w:rPr>
          <w:rFonts w:ascii="Arial" w:hAnsi="Arial" w:cs="Arial"/>
          <w:sz w:val="22"/>
          <w:szCs w:val="22"/>
        </w:rPr>
        <w:t>i dwudziestowieczn</w:t>
      </w:r>
      <w:r w:rsidRPr="00E45806">
        <w:rPr>
          <w:rFonts w:ascii="Arial" w:hAnsi="Arial" w:cs="Arial"/>
          <w:sz w:val="22"/>
          <w:szCs w:val="22"/>
        </w:rPr>
        <w:t>e</w:t>
      </w:r>
      <w:r w:rsidRPr="004125ED">
        <w:rPr>
          <w:rFonts w:ascii="Arial" w:hAnsi="Arial" w:cs="Arial"/>
          <w:sz w:val="22"/>
          <w:szCs w:val="22"/>
        </w:rPr>
        <w:t xml:space="preserve"> urządze</w:t>
      </w:r>
      <w:r w:rsidRPr="00E45806">
        <w:rPr>
          <w:rFonts w:ascii="Arial" w:hAnsi="Arial" w:cs="Arial"/>
          <w:sz w:val="22"/>
          <w:szCs w:val="22"/>
        </w:rPr>
        <w:t>nia</w:t>
      </w:r>
      <w:r w:rsidRPr="004125ED">
        <w:rPr>
          <w:rFonts w:ascii="Arial" w:hAnsi="Arial" w:cs="Arial"/>
          <w:sz w:val="22"/>
          <w:szCs w:val="22"/>
        </w:rPr>
        <w:t xml:space="preserve"> elektromechaniczn</w:t>
      </w:r>
      <w:r w:rsidRPr="00E45806">
        <w:rPr>
          <w:rFonts w:ascii="Arial" w:hAnsi="Arial" w:cs="Arial"/>
          <w:sz w:val="22"/>
          <w:szCs w:val="22"/>
        </w:rPr>
        <w:t>e</w:t>
      </w:r>
      <w:r w:rsidR="00082AC3">
        <w:rPr>
          <w:rFonts w:ascii="Arial" w:hAnsi="Arial" w:cs="Arial"/>
          <w:sz w:val="22"/>
          <w:szCs w:val="22"/>
        </w:rPr>
        <w:t>,</w:t>
      </w:r>
      <w:r w:rsidRPr="00E45806">
        <w:rPr>
          <w:rFonts w:ascii="Arial" w:hAnsi="Arial" w:cs="Arial"/>
          <w:sz w:val="22"/>
          <w:szCs w:val="22"/>
        </w:rPr>
        <w:t xml:space="preserve"> ulokowane na kilkunastu nastawniach</w:t>
      </w:r>
      <w:r w:rsidRPr="004125ED">
        <w:rPr>
          <w:rFonts w:ascii="Arial" w:hAnsi="Arial" w:cs="Arial"/>
          <w:sz w:val="22"/>
          <w:szCs w:val="22"/>
        </w:rPr>
        <w:t xml:space="preserve">. </w:t>
      </w:r>
      <w:r w:rsidRPr="00E45806">
        <w:rPr>
          <w:rFonts w:ascii="Arial" w:hAnsi="Arial" w:cs="Arial"/>
          <w:sz w:val="22"/>
          <w:szCs w:val="22"/>
        </w:rPr>
        <w:t>Teraz trzech</w:t>
      </w:r>
      <w:r w:rsidRPr="004125ED">
        <w:rPr>
          <w:rFonts w:ascii="Arial" w:hAnsi="Arial" w:cs="Arial"/>
          <w:sz w:val="22"/>
          <w:szCs w:val="22"/>
        </w:rPr>
        <w:t xml:space="preserve"> dyżurnych </w:t>
      </w:r>
      <w:r w:rsidRPr="00E45806">
        <w:rPr>
          <w:rFonts w:ascii="Arial" w:hAnsi="Arial" w:cs="Arial"/>
          <w:sz w:val="22"/>
          <w:szCs w:val="22"/>
        </w:rPr>
        <w:t>z jednego miejsca</w:t>
      </w:r>
      <w:r w:rsidR="00F101D8" w:rsidRPr="00E45806">
        <w:rPr>
          <w:rFonts w:ascii="Arial" w:hAnsi="Arial" w:cs="Arial"/>
          <w:sz w:val="22"/>
          <w:szCs w:val="22"/>
        </w:rPr>
        <w:t xml:space="preserve"> </w:t>
      </w:r>
      <w:r w:rsidRPr="00E45806">
        <w:rPr>
          <w:rFonts w:ascii="Arial" w:hAnsi="Arial" w:cs="Arial"/>
          <w:sz w:val="22"/>
          <w:szCs w:val="22"/>
        </w:rPr>
        <w:t>steruje ruchem pociągów</w:t>
      </w:r>
      <w:r w:rsidR="00F101D8" w:rsidRPr="00E45806">
        <w:rPr>
          <w:rFonts w:ascii="Arial" w:hAnsi="Arial" w:cs="Arial"/>
          <w:sz w:val="22"/>
          <w:szCs w:val="22"/>
        </w:rPr>
        <w:t>, w tym</w:t>
      </w:r>
      <w:r w:rsidRPr="00E45806">
        <w:rPr>
          <w:rFonts w:ascii="Arial" w:hAnsi="Arial" w:cs="Arial"/>
          <w:sz w:val="22"/>
          <w:szCs w:val="22"/>
        </w:rPr>
        <w:t xml:space="preserve"> </w:t>
      </w:r>
      <w:r w:rsidR="00A75333" w:rsidRPr="00E45806">
        <w:rPr>
          <w:rFonts w:ascii="Arial" w:hAnsi="Arial" w:cs="Arial"/>
          <w:sz w:val="22"/>
          <w:szCs w:val="22"/>
        </w:rPr>
        <w:t xml:space="preserve">na </w:t>
      </w:r>
      <w:r w:rsidR="00A8767E">
        <w:rPr>
          <w:rFonts w:ascii="Arial" w:hAnsi="Arial" w:cs="Arial"/>
          <w:sz w:val="22"/>
          <w:szCs w:val="22"/>
        </w:rPr>
        <w:br/>
      </w:r>
      <w:r w:rsidRPr="00E45806">
        <w:rPr>
          <w:rFonts w:ascii="Arial" w:hAnsi="Arial" w:cs="Arial"/>
          <w:sz w:val="22"/>
          <w:szCs w:val="22"/>
        </w:rPr>
        <w:t>4</w:t>
      </w:r>
      <w:r w:rsidR="00F101D8" w:rsidRPr="00E45806">
        <w:rPr>
          <w:rFonts w:ascii="Arial" w:hAnsi="Arial" w:cs="Arial"/>
          <w:sz w:val="22"/>
          <w:szCs w:val="22"/>
        </w:rPr>
        <w:t xml:space="preserve"> </w:t>
      </w:r>
      <w:r w:rsidRPr="004125ED">
        <w:rPr>
          <w:rFonts w:ascii="Arial" w:hAnsi="Arial" w:cs="Arial"/>
          <w:sz w:val="22"/>
          <w:szCs w:val="22"/>
        </w:rPr>
        <w:t>przebudowany</w:t>
      </w:r>
      <w:r w:rsidR="00A75333" w:rsidRPr="00E45806">
        <w:rPr>
          <w:rFonts w:ascii="Arial" w:hAnsi="Arial" w:cs="Arial"/>
          <w:sz w:val="22"/>
          <w:szCs w:val="22"/>
        </w:rPr>
        <w:t>ch</w:t>
      </w:r>
      <w:r w:rsidRPr="004125ED">
        <w:rPr>
          <w:rFonts w:ascii="Arial" w:hAnsi="Arial" w:cs="Arial"/>
          <w:sz w:val="22"/>
          <w:szCs w:val="22"/>
        </w:rPr>
        <w:t xml:space="preserve"> stacja</w:t>
      </w:r>
      <w:r w:rsidR="00A75333" w:rsidRPr="00E45806">
        <w:rPr>
          <w:rFonts w:ascii="Arial" w:hAnsi="Arial" w:cs="Arial"/>
          <w:sz w:val="22"/>
          <w:szCs w:val="22"/>
        </w:rPr>
        <w:t>ch</w:t>
      </w:r>
      <w:r w:rsidRPr="004125ED">
        <w:rPr>
          <w:rFonts w:ascii="Arial" w:hAnsi="Arial" w:cs="Arial"/>
          <w:sz w:val="22"/>
          <w:szCs w:val="22"/>
        </w:rPr>
        <w:t xml:space="preserve">: </w:t>
      </w:r>
      <w:r w:rsidRPr="00E45806">
        <w:rPr>
          <w:rFonts w:ascii="Arial" w:hAnsi="Arial" w:cs="Arial"/>
          <w:sz w:val="22"/>
          <w:szCs w:val="22"/>
        </w:rPr>
        <w:t>Skokowa, Żmigród, Oborniki Śląskie</w:t>
      </w:r>
      <w:r w:rsidR="007E0E42">
        <w:rPr>
          <w:rFonts w:ascii="Arial" w:hAnsi="Arial" w:cs="Arial"/>
          <w:sz w:val="22"/>
          <w:szCs w:val="22"/>
        </w:rPr>
        <w:t>, Wrocł</w:t>
      </w:r>
      <w:r w:rsidRPr="00E45806">
        <w:rPr>
          <w:rFonts w:ascii="Arial" w:hAnsi="Arial" w:cs="Arial"/>
          <w:sz w:val="22"/>
          <w:szCs w:val="22"/>
        </w:rPr>
        <w:t xml:space="preserve">aw </w:t>
      </w:r>
      <w:proofErr w:type="spellStart"/>
      <w:r w:rsidRPr="00E45806">
        <w:rPr>
          <w:rFonts w:ascii="Arial" w:hAnsi="Arial" w:cs="Arial"/>
          <w:sz w:val="22"/>
          <w:szCs w:val="22"/>
        </w:rPr>
        <w:t>Osobowice</w:t>
      </w:r>
      <w:proofErr w:type="spellEnd"/>
      <w:r w:rsidRPr="00E45806">
        <w:rPr>
          <w:rFonts w:ascii="Arial" w:hAnsi="Arial" w:cs="Arial"/>
          <w:sz w:val="22"/>
          <w:szCs w:val="22"/>
        </w:rPr>
        <w:t xml:space="preserve">. </w:t>
      </w:r>
    </w:p>
    <w:p w14:paraId="53A7DBDB" w14:textId="77777777" w:rsidR="00481710" w:rsidRPr="00E45806" w:rsidRDefault="00481710" w:rsidP="00481710">
      <w:pPr>
        <w:spacing w:line="360" w:lineRule="auto"/>
        <w:jc w:val="both"/>
        <w:rPr>
          <w:rFonts w:ascii="Arial" w:hAnsi="Arial" w:cs="Arial"/>
          <w:sz w:val="22"/>
          <w:szCs w:val="22"/>
        </w:rPr>
      </w:pPr>
      <w:r w:rsidRPr="004125ED">
        <w:rPr>
          <w:rFonts w:ascii="Arial" w:hAnsi="Arial" w:cs="Arial"/>
          <w:sz w:val="22"/>
          <w:szCs w:val="22"/>
        </w:rPr>
        <w:t xml:space="preserve">Obsługa centrum wykorzystuje pulpit sterowniczy najnowszej technologii. Na kilkunastu monitorach obrazowany jest m.in. ruch pociągów oraz </w:t>
      </w:r>
      <w:r w:rsidRPr="00E45806">
        <w:rPr>
          <w:rFonts w:ascii="Arial" w:hAnsi="Arial" w:cs="Arial"/>
          <w:sz w:val="22"/>
          <w:szCs w:val="22"/>
        </w:rPr>
        <w:t xml:space="preserve">zabezpieczenie </w:t>
      </w:r>
      <w:r w:rsidRPr="004125ED">
        <w:rPr>
          <w:rFonts w:ascii="Arial" w:hAnsi="Arial" w:cs="Arial"/>
          <w:sz w:val="22"/>
          <w:szCs w:val="22"/>
        </w:rPr>
        <w:t>przejazdów kolejowo</w:t>
      </w:r>
      <w:r w:rsidRPr="00E45806">
        <w:rPr>
          <w:rFonts w:ascii="Arial" w:hAnsi="Arial" w:cs="Arial"/>
          <w:sz w:val="22"/>
          <w:szCs w:val="22"/>
        </w:rPr>
        <w:t xml:space="preserve"> </w:t>
      </w:r>
      <w:r w:rsidRPr="004125ED">
        <w:rPr>
          <w:rFonts w:ascii="Arial" w:hAnsi="Arial" w:cs="Arial"/>
          <w:sz w:val="22"/>
          <w:szCs w:val="22"/>
        </w:rPr>
        <w:t xml:space="preserve">- drogowych. Ponadto urządzenia pozwalają na </w:t>
      </w:r>
      <w:r w:rsidRPr="00E45806">
        <w:rPr>
          <w:rFonts w:ascii="Arial" w:hAnsi="Arial" w:cs="Arial"/>
          <w:sz w:val="22"/>
          <w:szCs w:val="22"/>
        </w:rPr>
        <w:t xml:space="preserve">automatyczne wygłaszanie komunikatów na stacjach i przystankach, </w:t>
      </w:r>
      <w:r w:rsidRPr="004125ED">
        <w:rPr>
          <w:rFonts w:ascii="Arial" w:hAnsi="Arial" w:cs="Arial"/>
          <w:sz w:val="22"/>
          <w:szCs w:val="22"/>
        </w:rPr>
        <w:t>zdalne sterowanie oświetleniem, ogrzewaniem rozjazdów</w:t>
      </w:r>
      <w:r w:rsidRPr="00E45806">
        <w:rPr>
          <w:rFonts w:ascii="Arial" w:hAnsi="Arial" w:cs="Arial"/>
          <w:sz w:val="22"/>
          <w:szCs w:val="22"/>
        </w:rPr>
        <w:t xml:space="preserve"> – niezwykle ważne dla sprawnego kursowania pociągów w zimie</w:t>
      </w:r>
      <w:r w:rsidRPr="004125ED">
        <w:rPr>
          <w:rFonts w:ascii="Arial" w:hAnsi="Arial" w:cs="Arial"/>
          <w:sz w:val="22"/>
          <w:szCs w:val="22"/>
        </w:rPr>
        <w:t xml:space="preserve"> oraz monitorowanie stan</w:t>
      </w:r>
      <w:r w:rsidRPr="00E45806">
        <w:rPr>
          <w:rFonts w:ascii="Arial" w:hAnsi="Arial" w:cs="Arial"/>
          <w:sz w:val="22"/>
          <w:szCs w:val="22"/>
        </w:rPr>
        <w:t xml:space="preserve">u pracujących </w:t>
      </w:r>
      <w:r w:rsidRPr="004125ED">
        <w:rPr>
          <w:rFonts w:ascii="Arial" w:hAnsi="Arial" w:cs="Arial"/>
          <w:sz w:val="22"/>
          <w:szCs w:val="22"/>
        </w:rPr>
        <w:t>urządzeń</w:t>
      </w:r>
      <w:r w:rsidRPr="00E45806">
        <w:rPr>
          <w:rFonts w:ascii="Arial" w:hAnsi="Arial" w:cs="Arial"/>
          <w:sz w:val="22"/>
          <w:szCs w:val="22"/>
        </w:rPr>
        <w:t xml:space="preserve">. </w:t>
      </w:r>
    </w:p>
    <w:p w14:paraId="69AA500D" w14:textId="4D36A0C5" w:rsidR="00481710" w:rsidRPr="00E45806" w:rsidRDefault="00481710" w:rsidP="00481710">
      <w:pPr>
        <w:pStyle w:val="bodytext"/>
        <w:spacing w:line="360" w:lineRule="auto"/>
        <w:jc w:val="both"/>
        <w:rPr>
          <w:rFonts w:ascii="Arial" w:hAnsi="Arial" w:cs="Arial"/>
          <w:sz w:val="22"/>
          <w:szCs w:val="22"/>
        </w:rPr>
      </w:pPr>
      <w:r w:rsidRPr="00E45806">
        <w:rPr>
          <w:rFonts w:ascii="Arial" w:hAnsi="Arial" w:cs="Arial"/>
          <w:b/>
          <w:sz w:val="22"/>
          <w:szCs w:val="22"/>
        </w:rPr>
        <w:t>Efekty inwestycji dla pasażerów</w:t>
      </w:r>
      <w:r w:rsidR="00A75333" w:rsidRPr="00E45806">
        <w:rPr>
          <w:rFonts w:ascii="Arial" w:hAnsi="Arial" w:cs="Arial"/>
          <w:b/>
          <w:sz w:val="22"/>
          <w:szCs w:val="22"/>
        </w:rPr>
        <w:t xml:space="preserve">, </w:t>
      </w:r>
      <w:r w:rsidR="00A75333" w:rsidRPr="00E45806">
        <w:rPr>
          <w:rFonts w:ascii="Arial" w:hAnsi="Arial" w:cs="Arial"/>
          <w:sz w:val="22"/>
          <w:szCs w:val="22"/>
        </w:rPr>
        <w:t xml:space="preserve">to </w:t>
      </w:r>
      <w:proofErr w:type="gramStart"/>
      <w:r w:rsidR="00A75333" w:rsidRPr="00E45806">
        <w:rPr>
          <w:rFonts w:ascii="Arial" w:hAnsi="Arial" w:cs="Arial"/>
          <w:sz w:val="22"/>
          <w:szCs w:val="22"/>
        </w:rPr>
        <w:t>krótsza</w:t>
      </w:r>
      <w:r w:rsidR="00A75333" w:rsidRPr="00E45806">
        <w:rPr>
          <w:rFonts w:ascii="Arial" w:hAnsi="Arial" w:cs="Arial"/>
          <w:b/>
          <w:sz w:val="22"/>
          <w:szCs w:val="22"/>
        </w:rPr>
        <w:t xml:space="preserve"> </w:t>
      </w:r>
      <w:r w:rsidRPr="00E45806">
        <w:rPr>
          <w:rFonts w:ascii="Arial" w:hAnsi="Arial" w:cs="Arial"/>
          <w:sz w:val="22"/>
          <w:szCs w:val="22"/>
        </w:rPr>
        <w:t xml:space="preserve"> prawie</w:t>
      </w:r>
      <w:proofErr w:type="gramEnd"/>
      <w:r w:rsidRPr="00E45806">
        <w:rPr>
          <w:rFonts w:ascii="Arial" w:hAnsi="Arial" w:cs="Arial"/>
          <w:sz w:val="22"/>
          <w:szCs w:val="22"/>
        </w:rPr>
        <w:t xml:space="preserve"> </w:t>
      </w:r>
      <w:r w:rsidR="00A75333" w:rsidRPr="00E45806">
        <w:rPr>
          <w:rFonts w:ascii="Arial" w:hAnsi="Arial" w:cs="Arial"/>
          <w:sz w:val="22"/>
          <w:szCs w:val="22"/>
        </w:rPr>
        <w:t xml:space="preserve">o </w:t>
      </w:r>
      <w:r w:rsidRPr="00E45806">
        <w:rPr>
          <w:rFonts w:ascii="Arial" w:hAnsi="Arial" w:cs="Arial"/>
          <w:sz w:val="22"/>
          <w:szCs w:val="22"/>
        </w:rPr>
        <w:t>pół godziny podróż</w:t>
      </w:r>
      <w:r w:rsidR="00082AC3">
        <w:rPr>
          <w:rFonts w:ascii="Arial" w:hAnsi="Arial" w:cs="Arial"/>
          <w:sz w:val="22"/>
          <w:szCs w:val="22"/>
        </w:rPr>
        <w:t xml:space="preserve"> do Rawicza </w:t>
      </w:r>
      <w:r w:rsidR="00A8767E">
        <w:rPr>
          <w:rFonts w:ascii="Arial" w:hAnsi="Arial" w:cs="Arial"/>
          <w:sz w:val="22"/>
          <w:szCs w:val="22"/>
        </w:rPr>
        <w:br/>
      </w:r>
      <w:r w:rsidR="00082AC3">
        <w:rPr>
          <w:rFonts w:ascii="Arial" w:hAnsi="Arial" w:cs="Arial"/>
          <w:sz w:val="22"/>
          <w:szCs w:val="22"/>
        </w:rPr>
        <w:t>w przypadku pocią</w:t>
      </w:r>
      <w:r w:rsidR="00A75333" w:rsidRPr="00E45806">
        <w:rPr>
          <w:rFonts w:ascii="Arial" w:hAnsi="Arial" w:cs="Arial"/>
          <w:sz w:val="22"/>
          <w:szCs w:val="22"/>
        </w:rPr>
        <w:t xml:space="preserve">gów najszybszych i </w:t>
      </w:r>
      <w:r w:rsidRPr="00E45806">
        <w:rPr>
          <w:rFonts w:ascii="Arial" w:hAnsi="Arial" w:cs="Arial"/>
          <w:sz w:val="22"/>
          <w:szCs w:val="22"/>
        </w:rPr>
        <w:t>kilkunastominutowe skrócenie podróży</w:t>
      </w:r>
      <w:r w:rsidR="00082AC3">
        <w:rPr>
          <w:rFonts w:ascii="Arial" w:hAnsi="Arial" w:cs="Arial"/>
          <w:sz w:val="22"/>
          <w:szCs w:val="22"/>
        </w:rPr>
        <w:t xml:space="preserve"> dla skł</w:t>
      </w:r>
      <w:r w:rsidR="00A75333" w:rsidRPr="00E45806">
        <w:rPr>
          <w:rFonts w:ascii="Arial" w:hAnsi="Arial" w:cs="Arial"/>
          <w:sz w:val="22"/>
          <w:szCs w:val="22"/>
        </w:rPr>
        <w:t>adów aglomeracyjnych</w:t>
      </w:r>
      <w:r w:rsidRPr="00E45806">
        <w:rPr>
          <w:rFonts w:ascii="Arial" w:hAnsi="Arial" w:cs="Arial"/>
          <w:sz w:val="22"/>
          <w:szCs w:val="22"/>
        </w:rPr>
        <w:t>. Ponadto poprawiła się obsługa pasażerów na zmodernizowanych stacjach i przystankach m.in.: Wrocław Mikołajów, Wrocław Popowice, Wrocław Świniary Pęgów, Osola, Oborniki Śląskie.</w:t>
      </w:r>
      <w:r w:rsidR="00082AC3">
        <w:rPr>
          <w:rFonts w:ascii="Arial" w:hAnsi="Arial" w:cs="Arial"/>
          <w:sz w:val="22"/>
          <w:szCs w:val="22"/>
        </w:rPr>
        <w:t xml:space="preserve"> Zbudowano nowy przystanek Wrocł</w:t>
      </w:r>
      <w:r w:rsidRPr="00E45806">
        <w:rPr>
          <w:rFonts w:ascii="Arial" w:hAnsi="Arial" w:cs="Arial"/>
          <w:sz w:val="22"/>
          <w:szCs w:val="22"/>
        </w:rPr>
        <w:t>aw Różanka</w:t>
      </w:r>
      <w:r w:rsidR="00082AC3">
        <w:rPr>
          <w:rFonts w:ascii="Arial" w:hAnsi="Arial" w:cs="Arial"/>
          <w:sz w:val="22"/>
          <w:szCs w:val="22"/>
        </w:rPr>
        <w:t xml:space="preserve"> oraz Wrocł</w:t>
      </w:r>
      <w:r w:rsidR="007E0E42">
        <w:rPr>
          <w:rFonts w:ascii="Arial" w:hAnsi="Arial" w:cs="Arial"/>
          <w:sz w:val="22"/>
          <w:szCs w:val="22"/>
        </w:rPr>
        <w:t xml:space="preserve">aw </w:t>
      </w:r>
      <w:proofErr w:type="spellStart"/>
      <w:r w:rsidR="007E0E42">
        <w:rPr>
          <w:rFonts w:ascii="Arial" w:hAnsi="Arial" w:cs="Arial"/>
          <w:sz w:val="22"/>
          <w:szCs w:val="22"/>
        </w:rPr>
        <w:t>Grabiszyn</w:t>
      </w:r>
      <w:proofErr w:type="spellEnd"/>
      <w:r w:rsidRPr="00E45806">
        <w:rPr>
          <w:rFonts w:ascii="Arial" w:hAnsi="Arial" w:cs="Arial"/>
          <w:sz w:val="22"/>
          <w:szCs w:val="22"/>
        </w:rPr>
        <w:t xml:space="preserve">. Wszystkie obiekty posiadają wygodne perony, </w:t>
      </w:r>
      <w:r w:rsidR="00082AC3">
        <w:rPr>
          <w:rFonts w:ascii="Arial" w:hAnsi="Arial" w:cs="Arial"/>
          <w:sz w:val="22"/>
          <w:szCs w:val="22"/>
        </w:rPr>
        <w:t>wyposażone w wiaty i ł</w:t>
      </w:r>
      <w:r w:rsidR="00A75333" w:rsidRPr="00E45806">
        <w:rPr>
          <w:rFonts w:ascii="Arial" w:hAnsi="Arial" w:cs="Arial"/>
          <w:sz w:val="22"/>
          <w:szCs w:val="22"/>
        </w:rPr>
        <w:t xml:space="preserve">awki, </w:t>
      </w:r>
      <w:r w:rsidRPr="00E45806">
        <w:rPr>
          <w:rFonts w:ascii="Arial" w:hAnsi="Arial" w:cs="Arial"/>
          <w:sz w:val="22"/>
          <w:szCs w:val="22"/>
        </w:rPr>
        <w:t>dojścia</w:t>
      </w:r>
      <w:r w:rsidR="00A75333" w:rsidRPr="00E45806">
        <w:rPr>
          <w:rFonts w:ascii="Arial" w:hAnsi="Arial" w:cs="Arial"/>
          <w:sz w:val="22"/>
          <w:szCs w:val="22"/>
        </w:rPr>
        <w:t xml:space="preserve"> </w:t>
      </w:r>
      <w:r w:rsidR="00A75333" w:rsidRPr="00E45806">
        <w:rPr>
          <w:rFonts w:ascii="Arial" w:hAnsi="Arial" w:cs="Arial"/>
          <w:sz w:val="22"/>
          <w:szCs w:val="22"/>
        </w:rPr>
        <w:lastRenderedPageBreak/>
        <w:t>-</w:t>
      </w:r>
      <w:r w:rsidRPr="00E45806">
        <w:rPr>
          <w:rFonts w:ascii="Arial" w:hAnsi="Arial" w:cs="Arial"/>
          <w:sz w:val="22"/>
          <w:szCs w:val="22"/>
        </w:rPr>
        <w:t xml:space="preserve"> w tym dla osób niepełnosprawnych, wyraźne </w:t>
      </w:r>
      <w:r w:rsidR="00A75333" w:rsidRPr="00E45806">
        <w:rPr>
          <w:rFonts w:ascii="Arial" w:hAnsi="Arial" w:cs="Arial"/>
          <w:sz w:val="22"/>
          <w:szCs w:val="22"/>
        </w:rPr>
        <w:t>oznakowanie oraz</w:t>
      </w:r>
      <w:r w:rsidRPr="00E45806">
        <w:rPr>
          <w:rFonts w:ascii="Arial" w:hAnsi="Arial" w:cs="Arial"/>
          <w:sz w:val="22"/>
          <w:szCs w:val="22"/>
        </w:rPr>
        <w:t xml:space="preserve"> system informacji głosowej</w:t>
      </w:r>
      <w:r w:rsidR="007E0E42">
        <w:rPr>
          <w:rFonts w:ascii="Arial" w:hAnsi="Arial" w:cs="Arial"/>
          <w:sz w:val="22"/>
          <w:szCs w:val="22"/>
        </w:rPr>
        <w:t xml:space="preserve">, ponadto </w:t>
      </w:r>
      <w:r w:rsidR="007E0E42" w:rsidRPr="00E45806">
        <w:rPr>
          <w:rFonts w:ascii="Arial" w:hAnsi="Arial" w:cs="Arial"/>
          <w:sz w:val="22"/>
          <w:szCs w:val="22"/>
        </w:rPr>
        <w:t xml:space="preserve">wizualnej i </w:t>
      </w:r>
      <w:r w:rsidR="007E0E42">
        <w:rPr>
          <w:rFonts w:ascii="Arial" w:hAnsi="Arial" w:cs="Arial"/>
          <w:sz w:val="22"/>
          <w:szCs w:val="22"/>
        </w:rPr>
        <w:t xml:space="preserve">głosowej na </w:t>
      </w:r>
      <w:r w:rsidR="007E0E42" w:rsidRPr="007E0E42">
        <w:rPr>
          <w:rFonts w:ascii="Arial" w:hAnsi="Arial" w:cs="Arial"/>
          <w:sz w:val="22"/>
          <w:szCs w:val="22"/>
        </w:rPr>
        <w:t>stacjach Wrocław Mikołajów, Oborniki Śląskie, Żmigród</w:t>
      </w:r>
      <w:r w:rsidRPr="007E0E42">
        <w:rPr>
          <w:rFonts w:ascii="Arial" w:hAnsi="Arial" w:cs="Arial"/>
          <w:sz w:val="22"/>
          <w:szCs w:val="22"/>
        </w:rPr>
        <w:t xml:space="preserve">. </w:t>
      </w:r>
    </w:p>
    <w:p w14:paraId="45CDE75A" w14:textId="6FAFA0A4" w:rsidR="00481710" w:rsidRPr="00082AC3" w:rsidRDefault="00082AC3" w:rsidP="00481710">
      <w:pPr>
        <w:pStyle w:val="bodytext"/>
        <w:spacing w:line="360" w:lineRule="auto"/>
        <w:jc w:val="both"/>
        <w:rPr>
          <w:rFonts w:ascii="Arial" w:hAnsi="Arial" w:cs="Arial"/>
          <w:b/>
          <w:sz w:val="22"/>
          <w:szCs w:val="22"/>
        </w:rPr>
      </w:pPr>
      <w:r w:rsidRPr="00C93BE1">
        <w:rPr>
          <w:rFonts w:ascii="Arial" w:hAnsi="Arial" w:cs="Arial"/>
          <w:b/>
          <w:sz w:val="22"/>
          <w:szCs w:val="22"/>
        </w:rPr>
        <w:t>P</w:t>
      </w:r>
      <w:r w:rsidR="00481710" w:rsidRPr="00C93BE1">
        <w:rPr>
          <w:rFonts w:ascii="Arial" w:hAnsi="Arial" w:cs="Arial"/>
          <w:b/>
          <w:sz w:val="22"/>
          <w:szCs w:val="22"/>
        </w:rPr>
        <w:t xml:space="preserve">o modernizacji linii do szybkości </w:t>
      </w:r>
      <w:r w:rsidR="00481710" w:rsidRPr="00C93BE1">
        <w:rPr>
          <w:rFonts w:ascii="Arial" w:hAnsi="Arial" w:cs="Arial"/>
          <w:b/>
          <w:bCs/>
          <w:sz w:val="22"/>
          <w:szCs w:val="22"/>
        </w:rPr>
        <w:t xml:space="preserve">160 km/h </w:t>
      </w:r>
      <w:r w:rsidR="00481710" w:rsidRPr="00E45806">
        <w:rPr>
          <w:rFonts w:ascii="Arial" w:hAnsi="Arial" w:cs="Arial"/>
          <w:bCs/>
          <w:sz w:val="22"/>
          <w:szCs w:val="22"/>
        </w:rPr>
        <w:t xml:space="preserve">w ruchu pasażerskim </w:t>
      </w:r>
      <w:r w:rsidR="00481710" w:rsidRPr="00E45806">
        <w:rPr>
          <w:rFonts w:ascii="Arial" w:hAnsi="Arial" w:cs="Arial"/>
          <w:sz w:val="22"/>
          <w:szCs w:val="22"/>
        </w:rPr>
        <w:t xml:space="preserve">oraz </w:t>
      </w:r>
      <w:r w:rsidR="00481710" w:rsidRPr="00E45806">
        <w:rPr>
          <w:rFonts w:ascii="Arial" w:hAnsi="Arial" w:cs="Arial"/>
          <w:bCs/>
          <w:sz w:val="22"/>
          <w:szCs w:val="22"/>
        </w:rPr>
        <w:t xml:space="preserve">do 120 km/h </w:t>
      </w:r>
      <w:r w:rsidR="00A8767E">
        <w:rPr>
          <w:rFonts w:ascii="Arial" w:hAnsi="Arial" w:cs="Arial"/>
          <w:bCs/>
          <w:sz w:val="22"/>
          <w:szCs w:val="22"/>
        </w:rPr>
        <w:br/>
      </w:r>
      <w:r w:rsidR="00481710" w:rsidRPr="00E45806">
        <w:rPr>
          <w:rFonts w:ascii="Arial" w:hAnsi="Arial" w:cs="Arial"/>
          <w:bCs/>
          <w:sz w:val="22"/>
          <w:szCs w:val="22"/>
        </w:rPr>
        <w:t xml:space="preserve">w ruchu towarowym, </w:t>
      </w:r>
      <w:r w:rsidRPr="00C93BE1">
        <w:rPr>
          <w:rFonts w:ascii="Arial" w:hAnsi="Arial" w:cs="Arial"/>
          <w:sz w:val="22"/>
          <w:szCs w:val="22"/>
        </w:rPr>
        <w:t>wyższy poziom bezpieczeństwa</w:t>
      </w:r>
      <w:r>
        <w:rPr>
          <w:rFonts w:ascii="Arial" w:hAnsi="Arial" w:cs="Arial"/>
          <w:b/>
          <w:sz w:val="22"/>
          <w:szCs w:val="22"/>
        </w:rPr>
        <w:t xml:space="preserve"> </w:t>
      </w:r>
      <w:r w:rsidR="00481710" w:rsidRPr="00E45806">
        <w:rPr>
          <w:rFonts w:ascii="Arial" w:hAnsi="Arial" w:cs="Arial"/>
          <w:sz w:val="22"/>
          <w:szCs w:val="22"/>
        </w:rPr>
        <w:t>zapewniają przebudowane przejazdy kolejowo-drogowe</w:t>
      </w:r>
      <w:r w:rsidR="007E0E42">
        <w:rPr>
          <w:rFonts w:ascii="Arial" w:hAnsi="Arial" w:cs="Arial"/>
          <w:sz w:val="22"/>
          <w:szCs w:val="22"/>
        </w:rPr>
        <w:t xml:space="preserve">, rozjazdy oraz nowe wiadukty nad </w:t>
      </w:r>
      <w:r w:rsidR="00A75333" w:rsidRPr="00E45806">
        <w:rPr>
          <w:rFonts w:ascii="Arial" w:hAnsi="Arial" w:cs="Arial"/>
          <w:sz w:val="22"/>
          <w:szCs w:val="22"/>
        </w:rPr>
        <w:t xml:space="preserve">lub pod torami. </w:t>
      </w:r>
      <w:r w:rsidR="007E0E42">
        <w:rPr>
          <w:rFonts w:ascii="Arial" w:hAnsi="Arial" w:cs="Arial"/>
          <w:sz w:val="22"/>
          <w:szCs w:val="22"/>
        </w:rPr>
        <w:t>Istot</w:t>
      </w:r>
      <w:r w:rsidR="00C13E35">
        <w:rPr>
          <w:rFonts w:ascii="Arial" w:hAnsi="Arial" w:cs="Arial"/>
          <w:sz w:val="22"/>
          <w:szCs w:val="22"/>
        </w:rPr>
        <w:t>n</w:t>
      </w:r>
      <w:r w:rsidR="007E0E42">
        <w:rPr>
          <w:rFonts w:ascii="Arial" w:hAnsi="Arial" w:cs="Arial"/>
          <w:sz w:val="22"/>
          <w:szCs w:val="22"/>
        </w:rPr>
        <w:t xml:space="preserve">ym elementem modernizacji była przebudowa urządzeń sterowania ruchem na posterunku odgałęźnym </w:t>
      </w:r>
      <w:proofErr w:type="spellStart"/>
      <w:r w:rsidR="007E0E42">
        <w:rPr>
          <w:rFonts w:ascii="Arial" w:hAnsi="Arial" w:cs="Arial"/>
          <w:sz w:val="22"/>
          <w:szCs w:val="22"/>
        </w:rPr>
        <w:t>Grabiszyn</w:t>
      </w:r>
      <w:proofErr w:type="spellEnd"/>
      <w:r w:rsidR="007E0E42">
        <w:rPr>
          <w:rFonts w:ascii="Arial" w:hAnsi="Arial" w:cs="Arial"/>
          <w:sz w:val="22"/>
          <w:szCs w:val="22"/>
        </w:rPr>
        <w:t>, który zapewnia teraz sprawniejsz</w:t>
      </w:r>
      <w:r>
        <w:rPr>
          <w:rFonts w:ascii="Arial" w:hAnsi="Arial" w:cs="Arial"/>
          <w:sz w:val="22"/>
          <w:szCs w:val="22"/>
        </w:rPr>
        <w:t xml:space="preserve">y wjazd </w:t>
      </w:r>
      <w:proofErr w:type="spellStart"/>
      <w:r>
        <w:rPr>
          <w:rFonts w:ascii="Arial" w:hAnsi="Arial" w:cs="Arial"/>
          <w:sz w:val="22"/>
          <w:szCs w:val="22"/>
        </w:rPr>
        <w:t>pociagów</w:t>
      </w:r>
      <w:proofErr w:type="spellEnd"/>
      <w:r>
        <w:rPr>
          <w:rFonts w:ascii="Arial" w:hAnsi="Arial" w:cs="Arial"/>
          <w:sz w:val="22"/>
          <w:szCs w:val="22"/>
        </w:rPr>
        <w:t xml:space="preserve"> na stację Wrocł</w:t>
      </w:r>
      <w:r w:rsidR="007E0E42">
        <w:rPr>
          <w:rFonts w:ascii="Arial" w:hAnsi="Arial" w:cs="Arial"/>
          <w:sz w:val="22"/>
          <w:szCs w:val="22"/>
        </w:rPr>
        <w:t xml:space="preserve">aw Główny od strony zachodniej. </w:t>
      </w:r>
    </w:p>
    <w:p w14:paraId="07313F5D" w14:textId="195C1669" w:rsidR="00481710" w:rsidRPr="00E45806" w:rsidRDefault="00481710" w:rsidP="00481710">
      <w:pPr>
        <w:pStyle w:val="bodytext"/>
        <w:spacing w:line="360" w:lineRule="auto"/>
        <w:jc w:val="both"/>
        <w:rPr>
          <w:rFonts w:ascii="Arial" w:hAnsi="Arial" w:cs="Arial"/>
          <w:sz w:val="22"/>
          <w:szCs w:val="22"/>
        </w:rPr>
      </w:pPr>
      <w:r w:rsidRPr="00E45806">
        <w:rPr>
          <w:rFonts w:ascii="Arial" w:hAnsi="Arial" w:cs="Arial"/>
          <w:b/>
          <w:sz w:val="22"/>
          <w:szCs w:val="22"/>
        </w:rPr>
        <w:t xml:space="preserve">Lepszą ochronę środowiska </w:t>
      </w:r>
      <w:r w:rsidRPr="00E45806">
        <w:rPr>
          <w:rFonts w:ascii="Arial" w:hAnsi="Arial" w:cs="Arial"/>
          <w:sz w:val="22"/>
          <w:szCs w:val="22"/>
        </w:rPr>
        <w:t xml:space="preserve">wzdłuż linii kolejowej </w:t>
      </w:r>
      <w:r w:rsidR="00A75333" w:rsidRPr="00E45806">
        <w:rPr>
          <w:rFonts w:ascii="Arial" w:hAnsi="Arial" w:cs="Arial"/>
          <w:sz w:val="22"/>
          <w:szCs w:val="22"/>
        </w:rPr>
        <w:t>uzyskano m.in dzięki</w:t>
      </w:r>
      <w:r w:rsidRPr="00E45806">
        <w:rPr>
          <w:rFonts w:ascii="Arial" w:hAnsi="Arial" w:cs="Arial"/>
          <w:sz w:val="22"/>
          <w:szCs w:val="22"/>
        </w:rPr>
        <w:t xml:space="preserve"> budow</w:t>
      </w:r>
      <w:r w:rsidR="00A75333" w:rsidRPr="00E45806">
        <w:rPr>
          <w:rFonts w:ascii="Arial" w:hAnsi="Arial" w:cs="Arial"/>
          <w:sz w:val="22"/>
          <w:szCs w:val="22"/>
        </w:rPr>
        <w:t>ie</w:t>
      </w:r>
      <w:r w:rsidRPr="00E45806">
        <w:rPr>
          <w:rFonts w:ascii="Arial" w:hAnsi="Arial" w:cs="Arial"/>
          <w:sz w:val="22"/>
          <w:szCs w:val="22"/>
        </w:rPr>
        <w:t xml:space="preserve"> </w:t>
      </w:r>
      <w:r w:rsidR="00A8767E">
        <w:rPr>
          <w:rFonts w:ascii="Arial" w:hAnsi="Arial" w:cs="Arial"/>
          <w:sz w:val="22"/>
          <w:szCs w:val="22"/>
        </w:rPr>
        <w:br/>
      </w:r>
      <w:r w:rsidRPr="00E45806">
        <w:rPr>
          <w:rFonts w:ascii="Arial" w:hAnsi="Arial" w:cs="Arial"/>
          <w:sz w:val="22"/>
          <w:szCs w:val="22"/>
        </w:rPr>
        <w:t xml:space="preserve">2 </w:t>
      </w:r>
      <w:proofErr w:type="spellStart"/>
      <w:r w:rsidRPr="00E45806">
        <w:rPr>
          <w:rFonts w:ascii="Arial" w:hAnsi="Arial" w:cs="Arial"/>
          <w:sz w:val="22"/>
          <w:szCs w:val="22"/>
        </w:rPr>
        <w:t>ekoduktów</w:t>
      </w:r>
      <w:proofErr w:type="spellEnd"/>
      <w:r w:rsidRPr="00E45806">
        <w:rPr>
          <w:rFonts w:ascii="Arial" w:hAnsi="Arial" w:cs="Arial"/>
          <w:sz w:val="22"/>
          <w:szCs w:val="22"/>
        </w:rPr>
        <w:t>, 15 km ekranów akustycznych, oraz 49 separatorów dla ochrony czystości wód.</w:t>
      </w:r>
    </w:p>
    <w:p w14:paraId="07589A32" w14:textId="77777777" w:rsidR="00481710" w:rsidRPr="00E45806" w:rsidRDefault="00481710" w:rsidP="00E45806">
      <w:pPr>
        <w:pStyle w:val="bodytext"/>
        <w:jc w:val="center"/>
        <w:rPr>
          <w:rFonts w:ascii="Arial" w:hAnsi="Arial" w:cs="Arial"/>
          <w:b/>
          <w:sz w:val="22"/>
          <w:szCs w:val="22"/>
        </w:rPr>
      </w:pPr>
      <w:r w:rsidRPr="00E45806">
        <w:rPr>
          <w:rFonts w:ascii="Arial" w:hAnsi="Arial" w:cs="Arial"/>
          <w:b/>
          <w:sz w:val="22"/>
          <w:szCs w:val="22"/>
        </w:rPr>
        <w:t>Realizacja projektu</w:t>
      </w:r>
      <w:r w:rsidRPr="00E45806">
        <w:rPr>
          <w:rFonts w:ascii="Arial" w:hAnsi="Arial" w:cs="Arial"/>
          <w:b/>
          <w:bCs/>
          <w:sz w:val="22"/>
          <w:szCs w:val="22"/>
        </w:rPr>
        <w:t xml:space="preserve"> </w:t>
      </w:r>
      <w:proofErr w:type="spellStart"/>
      <w:r w:rsidRPr="00E45806">
        <w:rPr>
          <w:rFonts w:ascii="Arial" w:hAnsi="Arial" w:cs="Arial"/>
          <w:b/>
          <w:bCs/>
          <w:sz w:val="22"/>
          <w:szCs w:val="22"/>
        </w:rPr>
        <w:t>POIiŚ</w:t>
      </w:r>
      <w:proofErr w:type="spellEnd"/>
      <w:r w:rsidRPr="00E45806">
        <w:rPr>
          <w:rFonts w:ascii="Arial" w:hAnsi="Arial" w:cs="Arial"/>
          <w:b/>
          <w:bCs/>
          <w:sz w:val="22"/>
          <w:szCs w:val="22"/>
        </w:rPr>
        <w:t xml:space="preserve"> 7.1-4 „Modernizacja linii kolejowej E59 Wrocław - Poznań, Etap II odcinek Wrocław – granica województwa dolnośląskiego”</w:t>
      </w:r>
      <w:r w:rsidRPr="00E45806">
        <w:rPr>
          <w:rFonts w:ascii="Arial" w:hAnsi="Arial" w:cs="Arial"/>
          <w:b/>
          <w:sz w:val="22"/>
          <w:szCs w:val="22"/>
        </w:rPr>
        <w:t>:</w:t>
      </w:r>
    </w:p>
    <w:p w14:paraId="6D20279C" w14:textId="77777777" w:rsidR="00481710" w:rsidRPr="00E45806" w:rsidRDefault="00481710" w:rsidP="007E0E42">
      <w:pPr>
        <w:pStyle w:val="bodytext"/>
        <w:contextualSpacing/>
        <w:jc w:val="both"/>
        <w:rPr>
          <w:rFonts w:ascii="Arial" w:hAnsi="Arial" w:cs="Arial"/>
          <w:sz w:val="22"/>
          <w:szCs w:val="22"/>
        </w:rPr>
      </w:pPr>
      <w:proofErr w:type="gramStart"/>
      <w:r w:rsidRPr="00E45806">
        <w:rPr>
          <w:rFonts w:ascii="Arial" w:hAnsi="Arial" w:cs="Arial"/>
          <w:sz w:val="22"/>
          <w:szCs w:val="22"/>
        </w:rPr>
        <w:t xml:space="preserve">Koszt </w:t>
      </w:r>
      <w:r w:rsidRPr="00E45806">
        <w:rPr>
          <w:rFonts w:ascii="Arial" w:hAnsi="Arial" w:cs="Arial"/>
          <w:bCs/>
          <w:sz w:val="22"/>
          <w:szCs w:val="22"/>
        </w:rPr>
        <w:t>1 052 203 685,68  PLN</w:t>
      </w:r>
      <w:proofErr w:type="gramEnd"/>
    </w:p>
    <w:p w14:paraId="059C7566" w14:textId="77777777" w:rsidR="00481710" w:rsidRPr="00E45806" w:rsidRDefault="00481710" w:rsidP="007E0E42">
      <w:pPr>
        <w:pStyle w:val="bodytext"/>
        <w:contextualSpacing/>
        <w:jc w:val="both"/>
        <w:rPr>
          <w:rFonts w:ascii="Arial" w:hAnsi="Arial" w:cs="Arial"/>
          <w:sz w:val="22"/>
          <w:szCs w:val="22"/>
        </w:rPr>
      </w:pPr>
      <w:r w:rsidRPr="00E45806">
        <w:rPr>
          <w:rFonts w:ascii="Arial" w:hAnsi="Arial" w:cs="Arial"/>
          <w:sz w:val="22"/>
          <w:szCs w:val="22"/>
        </w:rPr>
        <w:t xml:space="preserve">Wysokość dofinansowania z Unii </w:t>
      </w:r>
      <w:proofErr w:type="gramStart"/>
      <w:r w:rsidRPr="00E45806">
        <w:rPr>
          <w:rFonts w:ascii="Arial" w:hAnsi="Arial" w:cs="Arial"/>
          <w:sz w:val="22"/>
          <w:szCs w:val="22"/>
        </w:rPr>
        <w:t xml:space="preserve">Europejskiej:   </w:t>
      </w:r>
      <w:r w:rsidRPr="00E45806">
        <w:rPr>
          <w:rFonts w:ascii="Arial" w:hAnsi="Arial" w:cs="Arial"/>
          <w:bCs/>
          <w:sz w:val="22"/>
          <w:szCs w:val="22"/>
        </w:rPr>
        <w:t>775 418 132,37  PLN</w:t>
      </w:r>
      <w:proofErr w:type="gramEnd"/>
    </w:p>
    <w:p w14:paraId="5E5088EB" w14:textId="77777777" w:rsidR="00481710" w:rsidRPr="00E45806" w:rsidRDefault="00481710" w:rsidP="007E0E42">
      <w:pPr>
        <w:pStyle w:val="bodytext"/>
        <w:contextualSpacing/>
        <w:jc w:val="both"/>
        <w:rPr>
          <w:rFonts w:ascii="Arial" w:hAnsi="Arial" w:cs="Arial"/>
          <w:sz w:val="22"/>
          <w:szCs w:val="22"/>
        </w:rPr>
      </w:pPr>
      <w:r w:rsidRPr="00E45806">
        <w:rPr>
          <w:rFonts w:ascii="Arial" w:hAnsi="Arial" w:cs="Arial"/>
          <w:sz w:val="22"/>
          <w:szCs w:val="22"/>
        </w:rPr>
        <w:t xml:space="preserve">Czas realizacji projektu: </w:t>
      </w:r>
      <w:r w:rsidRPr="00E45806">
        <w:rPr>
          <w:rFonts w:ascii="Arial" w:hAnsi="Arial" w:cs="Arial"/>
          <w:bCs/>
          <w:sz w:val="22"/>
          <w:szCs w:val="22"/>
        </w:rPr>
        <w:t xml:space="preserve">2009 – 2015 r. </w:t>
      </w:r>
    </w:p>
    <w:p w14:paraId="52A1886B" w14:textId="677609C8" w:rsidR="00481710" w:rsidRPr="00E45806" w:rsidRDefault="00481710" w:rsidP="00A75333">
      <w:pPr>
        <w:spacing w:before="100" w:beforeAutospacing="1" w:after="100" w:afterAutospacing="1"/>
        <w:jc w:val="both"/>
        <w:rPr>
          <w:rFonts w:ascii="Arial" w:hAnsi="Arial" w:cs="Arial"/>
          <w:sz w:val="22"/>
          <w:szCs w:val="22"/>
        </w:rPr>
      </w:pPr>
      <w:r w:rsidRPr="00E45806">
        <w:rPr>
          <w:rFonts w:ascii="Arial" w:hAnsi="Arial" w:cs="Arial"/>
          <w:b/>
          <w:bCs/>
          <w:sz w:val="22"/>
          <w:szCs w:val="22"/>
        </w:rPr>
        <w:t>Zakres modernizacji linii E 59 Wroc</w:t>
      </w:r>
      <w:r w:rsidR="00766B40">
        <w:rPr>
          <w:rFonts w:ascii="Arial" w:hAnsi="Arial" w:cs="Arial"/>
          <w:b/>
          <w:bCs/>
          <w:sz w:val="22"/>
          <w:szCs w:val="22"/>
        </w:rPr>
        <w:t>ł</w:t>
      </w:r>
      <w:r w:rsidRPr="00E45806">
        <w:rPr>
          <w:rFonts w:ascii="Arial" w:hAnsi="Arial" w:cs="Arial"/>
          <w:b/>
          <w:bCs/>
          <w:sz w:val="22"/>
          <w:szCs w:val="22"/>
        </w:rPr>
        <w:t xml:space="preserve">aw – Poznań na dolnośląskim </w:t>
      </w:r>
      <w:proofErr w:type="gramStart"/>
      <w:r w:rsidRPr="00E45806">
        <w:rPr>
          <w:rFonts w:ascii="Arial" w:hAnsi="Arial" w:cs="Arial"/>
          <w:b/>
          <w:bCs/>
          <w:sz w:val="22"/>
          <w:szCs w:val="22"/>
        </w:rPr>
        <w:t>odcinku  :</w:t>
      </w:r>
      <w:proofErr w:type="gramEnd"/>
    </w:p>
    <w:p w14:paraId="19FB640A" w14:textId="77777777" w:rsidR="00481710" w:rsidRPr="00E45806" w:rsidRDefault="00481710" w:rsidP="00A75333">
      <w:pPr>
        <w:pStyle w:val="Akapitzlist"/>
        <w:numPr>
          <w:ilvl w:val="0"/>
          <w:numId w:val="10"/>
        </w:numPr>
        <w:spacing w:before="100" w:beforeAutospacing="1" w:after="100" w:afterAutospacing="1"/>
        <w:rPr>
          <w:rFonts w:ascii="Arial" w:hAnsi="Arial" w:cs="Arial"/>
          <w:sz w:val="20"/>
          <w:szCs w:val="20"/>
        </w:rPr>
      </w:pPr>
      <w:r w:rsidRPr="00E45806">
        <w:rPr>
          <w:rFonts w:ascii="Arial" w:hAnsi="Arial" w:cs="Arial"/>
          <w:sz w:val="20"/>
          <w:szCs w:val="20"/>
        </w:rPr>
        <w:t>58 km linii dwutorowej wraz z siecią trakcyjną,</w:t>
      </w:r>
    </w:p>
    <w:p w14:paraId="5C398E13" w14:textId="77777777" w:rsidR="00481710" w:rsidRPr="00E45806" w:rsidRDefault="00481710" w:rsidP="00A75333">
      <w:pPr>
        <w:pStyle w:val="Akapitzlist"/>
        <w:numPr>
          <w:ilvl w:val="0"/>
          <w:numId w:val="10"/>
        </w:numPr>
        <w:spacing w:before="100" w:beforeAutospacing="1" w:after="100" w:afterAutospacing="1"/>
        <w:rPr>
          <w:rFonts w:ascii="Arial" w:hAnsi="Arial" w:cs="Arial"/>
          <w:sz w:val="20"/>
          <w:szCs w:val="20"/>
        </w:rPr>
      </w:pPr>
      <w:r w:rsidRPr="00E45806">
        <w:rPr>
          <w:rFonts w:ascii="Arial" w:hAnsi="Arial" w:cs="Arial"/>
          <w:bCs/>
          <w:sz w:val="20"/>
          <w:szCs w:val="20"/>
        </w:rPr>
        <w:t>5 stacji</w:t>
      </w:r>
      <w:r w:rsidRPr="00E45806">
        <w:rPr>
          <w:rFonts w:ascii="Arial" w:hAnsi="Arial" w:cs="Arial"/>
          <w:sz w:val="20"/>
          <w:szCs w:val="20"/>
        </w:rPr>
        <w:t xml:space="preserve">: Wrocław Popowice, Wrocław </w:t>
      </w:r>
      <w:proofErr w:type="spellStart"/>
      <w:r w:rsidRPr="00E45806">
        <w:rPr>
          <w:rFonts w:ascii="Arial" w:hAnsi="Arial" w:cs="Arial"/>
          <w:sz w:val="20"/>
          <w:szCs w:val="20"/>
        </w:rPr>
        <w:t>Osobowice</w:t>
      </w:r>
      <w:proofErr w:type="spellEnd"/>
      <w:r w:rsidRPr="00E45806">
        <w:rPr>
          <w:rFonts w:ascii="Arial" w:hAnsi="Arial" w:cs="Arial"/>
          <w:sz w:val="20"/>
          <w:szCs w:val="20"/>
        </w:rPr>
        <w:t>, Oborniki Śląskie, Skokowa, Żmigród,</w:t>
      </w:r>
    </w:p>
    <w:p w14:paraId="270C62D1" w14:textId="77777777" w:rsidR="00481710" w:rsidRPr="00E45806" w:rsidRDefault="00481710" w:rsidP="00A75333">
      <w:pPr>
        <w:pStyle w:val="Akapitzlist"/>
        <w:numPr>
          <w:ilvl w:val="0"/>
          <w:numId w:val="10"/>
        </w:numPr>
        <w:rPr>
          <w:rFonts w:ascii="Arial" w:hAnsi="Arial" w:cs="Arial"/>
          <w:sz w:val="20"/>
          <w:szCs w:val="20"/>
        </w:rPr>
      </w:pPr>
      <w:r w:rsidRPr="00E45806">
        <w:rPr>
          <w:rFonts w:ascii="Arial" w:hAnsi="Arial" w:cs="Arial"/>
          <w:bCs/>
          <w:sz w:val="20"/>
          <w:szCs w:val="20"/>
        </w:rPr>
        <w:t>8 przystanków</w:t>
      </w:r>
      <w:r w:rsidRPr="00E45806">
        <w:rPr>
          <w:rFonts w:ascii="Arial" w:hAnsi="Arial" w:cs="Arial"/>
          <w:sz w:val="20"/>
          <w:szCs w:val="20"/>
        </w:rPr>
        <w:t>:</w:t>
      </w:r>
      <w:r w:rsidRPr="00E45806">
        <w:rPr>
          <w:rFonts w:ascii="Arial" w:hAnsi="Arial" w:cs="Arial"/>
          <w:bCs/>
          <w:sz w:val="20"/>
          <w:szCs w:val="20"/>
        </w:rPr>
        <w:t xml:space="preserve"> </w:t>
      </w:r>
      <w:r w:rsidRPr="00E45806">
        <w:rPr>
          <w:rFonts w:ascii="Arial" w:hAnsi="Arial" w:cs="Arial"/>
          <w:sz w:val="20"/>
          <w:szCs w:val="20"/>
        </w:rPr>
        <w:t>Wrocław Mikołajów, Wrocław Różanka</w:t>
      </w:r>
      <w:r w:rsidRPr="00E45806">
        <w:rPr>
          <w:rFonts w:ascii="Arial" w:hAnsi="Arial" w:cs="Arial"/>
          <w:color w:val="FF0000"/>
          <w:sz w:val="20"/>
          <w:szCs w:val="20"/>
        </w:rPr>
        <w:t xml:space="preserve">, </w:t>
      </w:r>
      <w:r w:rsidRPr="00E45806">
        <w:rPr>
          <w:rFonts w:ascii="Arial" w:hAnsi="Arial" w:cs="Arial"/>
          <w:sz w:val="20"/>
          <w:szCs w:val="20"/>
        </w:rPr>
        <w:t>Wrocław Świniary, Szewce, Pęgów, Osola, Garbce, Korzeńsko,</w:t>
      </w:r>
    </w:p>
    <w:p w14:paraId="2137C5B1" w14:textId="737C7E00" w:rsidR="00481710" w:rsidRPr="00E45806" w:rsidRDefault="007E0E42" w:rsidP="00A75333">
      <w:pPr>
        <w:pStyle w:val="Akapitzlist"/>
        <w:numPr>
          <w:ilvl w:val="0"/>
          <w:numId w:val="10"/>
        </w:numPr>
        <w:spacing w:before="100" w:beforeAutospacing="1" w:after="100" w:afterAutospacing="1"/>
        <w:rPr>
          <w:rFonts w:ascii="Arial" w:hAnsi="Arial" w:cs="Arial"/>
          <w:sz w:val="20"/>
          <w:szCs w:val="20"/>
        </w:rPr>
      </w:pPr>
      <w:bookmarkStart w:id="1" w:name="_GoBack"/>
      <w:bookmarkEnd w:id="1"/>
      <w:r>
        <w:rPr>
          <w:rFonts w:ascii="Arial" w:hAnsi="Arial" w:cs="Arial"/>
          <w:sz w:val="20"/>
          <w:szCs w:val="20"/>
        </w:rPr>
        <w:t>22</w:t>
      </w:r>
      <w:r w:rsidR="00481710" w:rsidRPr="00E45806">
        <w:rPr>
          <w:rFonts w:ascii="Arial" w:hAnsi="Arial" w:cs="Arial"/>
          <w:sz w:val="20"/>
          <w:szCs w:val="20"/>
        </w:rPr>
        <w:t xml:space="preserve"> przejazdy kolejowe,</w:t>
      </w:r>
    </w:p>
    <w:p w14:paraId="73A7E200" w14:textId="1AF992AC" w:rsidR="00481710" w:rsidRPr="00E45806" w:rsidRDefault="00481710" w:rsidP="00A75333">
      <w:pPr>
        <w:pStyle w:val="Akapitzlist"/>
        <w:numPr>
          <w:ilvl w:val="0"/>
          <w:numId w:val="10"/>
        </w:numPr>
        <w:spacing w:before="100" w:beforeAutospacing="1" w:after="100" w:afterAutospacing="1"/>
        <w:rPr>
          <w:rFonts w:ascii="Arial" w:hAnsi="Arial" w:cs="Arial"/>
          <w:sz w:val="20"/>
          <w:szCs w:val="20"/>
        </w:rPr>
      </w:pPr>
      <w:r w:rsidRPr="00E45806">
        <w:rPr>
          <w:rFonts w:ascii="Arial" w:hAnsi="Arial" w:cs="Arial"/>
          <w:sz w:val="20"/>
          <w:szCs w:val="20"/>
        </w:rPr>
        <w:t>21 peronów,</w:t>
      </w:r>
    </w:p>
    <w:p w14:paraId="0A961DE1" w14:textId="77777777" w:rsidR="00481710" w:rsidRPr="00E45806" w:rsidRDefault="00481710" w:rsidP="00A75333">
      <w:pPr>
        <w:pStyle w:val="Akapitzlist"/>
        <w:numPr>
          <w:ilvl w:val="0"/>
          <w:numId w:val="10"/>
        </w:numPr>
        <w:spacing w:before="100" w:beforeAutospacing="1" w:after="100" w:afterAutospacing="1"/>
        <w:rPr>
          <w:rFonts w:ascii="Arial" w:hAnsi="Arial" w:cs="Arial"/>
          <w:sz w:val="20"/>
          <w:szCs w:val="20"/>
        </w:rPr>
      </w:pPr>
      <w:r w:rsidRPr="00E45806">
        <w:rPr>
          <w:rFonts w:ascii="Arial" w:hAnsi="Arial" w:cs="Arial"/>
          <w:sz w:val="20"/>
          <w:szCs w:val="20"/>
        </w:rPr>
        <w:t>148 rozjazdów,</w:t>
      </w:r>
    </w:p>
    <w:p w14:paraId="3C04E83A" w14:textId="04C52A6F" w:rsidR="00481710" w:rsidRPr="00E45806" w:rsidRDefault="00481710" w:rsidP="00A75333">
      <w:pPr>
        <w:pStyle w:val="Akapitzlist"/>
        <w:numPr>
          <w:ilvl w:val="0"/>
          <w:numId w:val="10"/>
        </w:numPr>
        <w:spacing w:before="100" w:beforeAutospacing="1" w:after="100" w:afterAutospacing="1"/>
        <w:rPr>
          <w:rFonts w:ascii="Arial" w:hAnsi="Arial" w:cs="Arial"/>
          <w:sz w:val="20"/>
          <w:szCs w:val="20"/>
        </w:rPr>
      </w:pPr>
      <w:r w:rsidRPr="00E45806">
        <w:rPr>
          <w:rFonts w:ascii="Arial" w:hAnsi="Arial" w:cs="Arial"/>
          <w:sz w:val="20"/>
          <w:szCs w:val="20"/>
        </w:rPr>
        <w:t>100 obiektów inżynieryjnych, w tym 7 mostów oraz 10 wiaduktów we Wrocławiu.</w:t>
      </w:r>
    </w:p>
    <w:p w14:paraId="234DC859" w14:textId="251CAC89" w:rsidR="00481710" w:rsidRPr="00E45806" w:rsidRDefault="00481710" w:rsidP="007E0E42">
      <w:pPr>
        <w:jc w:val="both"/>
        <w:rPr>
          <w:rFonts w:ascii="Arial" w:hAnsi="Arial" w:cs="Arial"/>
          <w:sz w:val="20"/>
          <w:szCs w:val="20"/>
        </w:rPr>
      </w:pPr>
      <w:r w:rsidRPr="00E45806">
        <w:rPr>
          <w:rFonts w:ascii="Arial" w:hAnsi="Arial" w:cs="Arial"/>
          <w:b/>
          <w:sz w:val="22"/>
          <w:szCs w:val="22"/>
        </w:rPr>
        <w:t>Linia Wrocław – Poznań to ważny odcinek Transeuropejskiej Sieci Transportowej</w:t>
      </w:r>
      <w:r w:rsidRPr="00E45806">
        <w:rPr>
          <w:rFonts w:ascii="Arial" w:hAnsi="Arial" w:cs="Arial"/>
          <w:sz w:val="22"/>
          <w:szCs w:val="22"/>
        </w:rPr>
        <w:t xml:space="preserve"> </w:t>
      </w:r>
      <w:r w:rsidR="003877E0">
        <w:rPr>
          <w:rFonts w:ascii="Arial" w:hAnsi="Arial" w:cs="Arial"/>
          <w:sz w:val="22"/>
          <w:szCs w:val="22"/>
        </w:rPr>
        <w:br/>
      </w:r>
      <w:r w:rsidRPr="00E45806">
        <w:rPr>
          <w:rFonts w:ascii="Arial" w:hAnsi="Arial" w:cs="Arial"/>
          <w:sz w:val="20"/>
          <w:szCs w:val="20"/>
        </w:rPr>
        <w:t>(</w:t>
      </w:r>
      <w:proofErr w:type="gramStart"/>
      <w:r w:rsidRPr="00E45806">
        <w:rPr>
          <w:rFonts w:ascii="Arial" w:hAnsi="Arial" w:cs="Arial"/>
          <w:sz w:val="20"/>
          <w:szCs w:val="20"/>
        </w:rPr>
        <w:t xml:space="preserve">TEN-T) . </w:t>
      </w:r>
      <w:proofErr w:type="gramEnd"/>
      <w:r w:rsidRPr="00E45806">
        <w:rPr>
          <w:rFonts w:ascii="Arial" w:hAnsi="Arial" w:cs="Arial"/>
          <w:sz w:val="20"/>
          <w:szCs w:val="20"/>
        </w:rPr>
        <w:t>Magistrala E 59 stanowi najkrótsze i najdogodniejsze połączenie Skandynawii z Europą Środkowo-Wschodnią i Bałkanami. Po zakończeniu modernizacji polskiego odcinka międzynarodowej magistrali zwiększy się przepustowość tej linii oraz skróci się czas przejazdu pomiędzy głównymi ośrodkami gospodarczymi połączonymi korytarzem transportowym E59. Nowoczesna infrastruktura zwiększy dostępność rynku pracy, ułatwi wymianę handlową, poszerzy rynki zbytu oraz współpracę międzyregionalną i transgraniczną w zakresie transportu towarów.</w:t>
      </w:r>
    </w:p>
    <w:p w14:paraId="7A0BB88C" w14:textId="77777777" w:rsidR="00390226" w:rsidRPr="00E45806" w:rsidRDefault="00390226" w:rsidP="002125BB">
      <w:pPr>
        <w:rPr>
          <w:rFonts w:ascii="Arial" w:hAnsi="Arial" w:cs="Arial"/>
          <w:b/>
          <w:sz w:val="22"/>
          <w:szCs w:val="22"/>
        </w:rPr>
      </w:pPr>
    </w:p>
    <w:bookmarkEnd w:id="0"/>
    <w:p w14:paraId="2EB3D83C" w14:textId="77777777" w:rsidR="00390226" w:rsidRPr="00E45806" w:rsidRDefault="00390226" w:rsidP="00E45806">
      <w:pPr>
        <w:spacing w:line="276" w:lineRule="auto"/>
        <w:ind w:left="5664"/>
        <w:contextualSpacing/>
        <w:rPr>
          <w:rFonts w:ascii="Arial" w:hAnsi="Arial" w:cs="Arial"/>
          <w:b/>
          <w:noProof/>
          <w:color w:val="000000"/>
          <w:sz w:val="20"/>
          <w:szCs w:val="20"/>
        </w:rPr>
      </w:pPr>
      <w:r w:rsidRPr="00E45806">
        <w:rPr>
          <w:rFonts w:ascii="Arial" w:eastAsia="Calibri" w:hAnsi="Arial" w:cs="Arial"/>
          <w:b/>
          <w:bCs/>
          <w:color w:val="000000"/>
          <w:sz w:val="20"/>
          <w:szCs w:val="20"/>
          <w:lang w:eastAsia="en-US"/>
        </w:rPr>
        <w:t>Kontakt dla mediów</w:t>
      </w:r>
      <w:proofErr w:type="gramStart"/>
      <w:r w:rsidRPr="00E45806">
        <w:rPr>
          <w:rFonts w:ascii="Arial" w:eastAsia="Calibri" w:hAnsi="Arial" w:cs="Arial"/>
          <w:b/>
          <w:bCs/>
          <w:color w:val="000000"/>
          <w:sz w:val="20"/>
          <w:szCs w:val="20"/>
          <w:lang w:eastAsia="en-US"/>
        </w:rPr>
        <w:t>:</w:t>
      </w:r>
      <w:r w:rsidRPr="00E45806">
        <w:rPr>
          <w:rFonts w:ascii="Arial" w:eastAsia="Calibri" w:hAnsi="Arial" w:cs="Arial"/>
          <w:color w:val="000000"/>
          <w:sz w:val="20"/>
          <w:szCs w:val="20"/>
          <w:lang w:eastAsia="en-US"/>
        </w:rPr>
        <w:br/>
      </w:r>
      <w:r w:rsidRPr="00E45806">
        <w:rPr>
          <w:rFonts w:ascii="Arial" w:hAnsi="Arial" w:cs="Arial"/>
          <w:noProof/>
          <w:color w:val="000000"/>
          <w:sz w:val="20"/>
          <w:szCs w:val="20"/>
        </w:rPr>
        <w:t>Mirosław</w:t>
      </w:r>
      <w:proofErr w:type="gramEnd"/>
      <w:r w:rsidRPr="00E45806">
        <w:rPr>
          <w:rFonts w:ascii="Arial" w:hAnsi="Arial" w:cs="Arial"/>
          <w:noProof/>
          <w:color w:val="000000"/>
          <w:sz w:val="20"/>
          <w:szCs w:val="20"/>
        </w:rPr>
        <w:t xml:space="preserve"> Siemieniec</w:t>
      </w:r>
    </w:p>
    <w:p w14:paraId="447B3590" w14:textId="77777777" w:rsidR="00390226" w:rsidRPr="00E45806" w:rsidRDefault="00390226" w:rsidP="00E45806">
      <w:pPr>
        <w:spacing w:line="276" w:lineRule="auto"/>
        <w:ind w:left="5664"/>
        <w:contextualSpacing/>
        <w:rPr>
          <w:rFonts w:ascii="Arial" w:hAnsi="Arial" w:cs="Arial"/>
          <w:noProof/>
          <w:color w:val="000000"/>
          <w:sz w:val="20"/>
          <w:szCs w:val="20"/>
        </w:rPr>
      </w:pPr>
      <w:r w:rsidRPr="00E45806">
        <w:rPr>
          <w:rFonts w:ascii="Arial" w:hAnsi="Arial" w:cs="Arial"/>
          <w:noProof/>
          <w:color w:val="000000"/>
          <w:sz w:val="20"/>
          <w:szCs w:val="20"/>
        </w:rPr>
        <w:t xml:space="preserve">Rzecznik prasowy </w:t>
      </w:r>
    </w:p>
    <w:p w14:paraId="45C29EE4" w14:textId="77777777" w:rsidR="00390226" w:rsidRPr="00E45806" w:rsidRDefault="00390226" w:rsidP="00E45806">
      <w:pPr>
        <w:spacing w:line="276" w:lineRule="auto"/>
        <w:ind w:left="5664"/>
        <w:contextualSpacing/>
        <w:rPr>
          <w:rFonts w:ascii="Arial" w:hAnsi="Arial" w:cs="Arial"/>
          <w:noProof/>
          <w:color w:val="000000"/>
          <w:sz w:val="20"/>
          <w:szCs w:val="20"/>
        </w:rPr>
      </w:pPr>
      <w:r w:rsidRPr="00E45806">
        <w:rPr>
          <w:rFonts w:ascii="Arial" w:hAnsi="Arial" w:cs="Arial"/>
          <w:noProof/>
          <w:color w:val="000000"/>
          <w:sz w:val="20"/>
          <w:szCs w:val="20"/>
        </w:rPr>
        <w:t>PKP Polskie Linie Kolejowe S.A.</w:t>
      </w:r>
    </w:p>
    <w:p w14:paraId="565678E7" w14:textId="77777777" w:rsidR="00E45806" w:rsidRPr="00E45806" w:rsidRDefault="00E45806" w:rsidP="00E45806">
      <w:pPr>
        <w:spacing w:line="276" w:lineRule="auto"/>
        <w:ind w:left="5664"/>
        <w:contextualSpacing/>
        <w:rPr>
          <w:rFonts w:ascii="Arial" w:hAnsi="Arial" w:cs="Arial"/>
          <w:noProof/>
          <w:color w:val="000000"/>
          <w:sz w:val="20"/>
          <w:szCs w:val="20"/>
          <w:lang w:val="en-US"/>
        </w:rPr>
      </w:pPr>
      <w:r w:rsidRPr="00E45806">
        <w:rPr>
          <w:rFonts w:ascii="Arial" w:hAnsi="Arial" w:cs="Arial"/>
          <w:noProof/>
          <w:color w:val="000000"/>
          <w:sz w:val="20"/>
          <w:szCs w:val="20"/>
          <w:lang w:val="en-US"/>
        </w:rPr>
        <w:t>T: + 48 694 480 239</w:t>
      </w:r>
    </w:p>
    <w:p w14:paraId="4E691B38" w14:textId="77777777" w:rsidR="00390226" w:rsidRPr="00E45806" w:rsidRDefault="00F4628D" w:rsidP="00E45806">
      <w:pPr>
        <w:spacing w:line="276" w:lineRule="auto"/>
        <w:ind w:left="5664"/>
        <w:contextualSpacing/>
        <w:rPr>
          <w:rFonts w:ascii="Arial" w:hAnsi="Arial" w:cs="Arial"/>
          <w:noProof/>
          <w:color w:val="000000"/>
          <w:sz w:val="20"/>
          <w:szCs w:val="20"/>
          <w:lang w:val="en-US"/>
        </w:rPr>
      </w:pPr>
      <w:hyperlink r:id="rId10" w:history="1">
        <w:r w:rsidR="00390226" w:rsidRPr="00E45806">
          <w:rPr>
            <w:rFonts w:ascii="Arial" w:hAnsi="Arial" w:cs="Arial"/>
            <w:noProof/>
            <w:color w:val="0000FF"/>
            <w:sz w:val="20"/>
            <w:szCs w:val="20"/>
            <w:u w:val="single"/>
            <w:lang w:val="en-US"/>
          </w:rPr>
          <w:t>rzecznik@plk-sa.pl</w:t>
        </w:r>
      </w:hyperlink>
      <w:r w:rsidR="00390226" w:rsidRPr="00E45806">
        <w:rPr>
          <w:rFonts w:ascii="Arial" w:hAnsi="Arial" w:cs="Arial"/>
          <w:noProof/>
          <w:color w:val="000000"/>
          <w:sz w:val="20"/>
          <w:szCs w:val="20"/>
          <w:lang w:val="en-US"/>
        </w:rPr>
        <w:t xml:space="preserve"> </w:t>
      </w:r>
    </w:p>
    <w:p w14:paraId="3146235D" w14:textId="77777777" w:rsidR="007A7222" w:rsidRPr="00B3184F" w:rsidRDefault="007A7222" w:rsidP="00E45806">
      <w:pPr>
        <w:spacing w:line="360" w:lineRule="auto"/>
        <w:rPr>
          <w:rFonts w:ascii="Arial" w:hAnsi="Arial" w:cs="Arial"/>
          <w:sz w:val="20"/>
          <w:szCs w:val="20"/>
          <w:lang w:val="en-US"/>
        </w:rPr>
      </w:pPr>
    </w:p>
    <w:sectPr w:rsidR="007A7222" w:rsidRPr="00B3184F" w:rsidSect="0013284F">
      <w:headerReference w:type="default" r:id="rId11"/>
      <w:footerReference w:type="default" r:id="rId12"/>
      <w:pgSz w:w="11906" w:h="16838"/>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1F37B" w14:textId="77777777" w:rsidR="00F4628D" w:rsidRDefault="00F4628D">
      <w:r>
        <w:separator/>
      </w:r>
    </w:p>
  </w:endnote>
  <w:endnote w:type="continuationSeparator" w:id="0">
    <w:p w14:paraId="52D1EB0D" w14:textId="77777777" w:rsidR="00F4628D" w:rsidRDefault="00F4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E11D7" w14:textId="77777777" w:rsidR="00612BCB" w:rsidRDefault="00F101D8">
    <w:pPr>
      <w:pStyle w:val="Stopka"/>
    </w:pPr>
    <w:r>
      <w:rPr>
        <w:noProof/>
      </w:rPr>
      <mc:AlternateContent>
        <mc:Choice Requires="wps">
          <w:drawing>
            <wp:anchor distT="0" distB="0" distL="114300" distR="114300" simplePos="0" relativeHeight="251656704" behindDoc="0" locked="0" layoutInCell="1" allowOverlap="1" wp14:anchorId="53A90560" wp14:editId="1640258B">
              <wp:simplePos x="0" y="0"/>
              <wp:positionH relativeFrom="margin">
                <wp:posOffset>-685800</wp:posOffset>
              </wp:positionH>
              <wp:positionV relativeFrom="paragraph">
                <wp:posOffset>-180975</wp:posOffset>
              </wp:positionV>
              <wp:extent cx="7200900" cy="1079500"/>
              <wp:effectExtent l="0" t="0" r="0" b="635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EB235" w14:textId="77777777" w:rsidR="00612BCB" w:rsidRDefault="00612BCB" w:rsidP="00747F2E">
                          <w:pPr>
                            <w:pBdr>
                              <w:top w:val="single" w:sz="4" w:space="1" w:color="auto"/>
                            </w:pBdr>
                            <w:spacing w:before="60"/>
                            <w:jc w:val="center"/>
                            <w:rPr>
                              <w:rFonts w:ascii="Arial" w:hAnsi="Arial" w:cs="Arial"/>
                              <w:color w:val="808080"/>
                              <w:sz w:val="4"/>
                              <w:szCs w:val="4"/>
                            </w:rPr>
                          </w:pPr>
                        </w:p>
                        <w:p w14:paraId="2D0756AC" w14:textId="77777777" w:rsidR="00612BCB" w:rsidRDefault="00612BCB" w:rsidP="00747F2E">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Spółka wpisana do rejestru przedsiębiorców prowadzonego przez Sąd Rejonowy dla m. st. Warszawy w Warszawie XIII Wydział Gospodarczy Krajowego Rejestru Sądowego</w:t>
                          </w:r>
                        </w:p>
                        <w:p w14:paraId="0D94DFE6" w14:textId="77777777" w:rsidR="00612BCB" w:rsidRDefault="00612BCB" w:rsidP="00747F2E">
                          <w:pPr>
                            <w:pBdr>
                              <w:top w:val="single" w:sz="4" w:space="1" w:color="auto"/>
                            </w:pBdr>
                            <w:spacing w:before="60"/>
                            <w:jc w:val="center"/>
                            <w:rPr>
                              <w:rFonts w:ascii="Arial" w:hAnsi="Arial" w:cs="Arial"/>
                              <w:color w:val="808080"/>
                              <w:sz w:val="14"/>
                              <w:szCs w:val="14"/>
                            </w:rPr>
                          </w:pPr>
                          <w:proofErr w:type="gramStart"/>
                          <w:r>
                            <w:rPr>
                              <w:rFonts w:ascii="Arial" w:hAnsi="Arial" w:cs="Arial"/>
                              <w:color w:val="808080"/>
                              <w:sz w:val="14"/>
                              <w:szCs w:val="14"/>
                            </w:rPr>
                            <w:t>pod</w:t>
                          </w:r>
                          <w:proofErr w:type="gramEnd"/>
                          <w:r>
                            <w:rPr>
                              <w:rFonts w:ascii="Arial" w:hAnsi="Arial" w:cs="Arial"/>
                              <w:color w:val="808080"/>
                              <w:sz w:val="14"/>
                              <w:szCs w:val="14"/>
                            </w:rPr>
                            <w:t xml:space="preserve"> numerem KRS 0000037568, NIP: 113-23-16-427, REGON: 017319027. Wysokość kapitału zakładowego w całości wpłaconego: </w:t>
                          </w:r>
                          <w:r w:rsidR="00EF11B1" w:rsidRPr="00EF11B1">
                            <w:rPr>
                              <w:rFonts w:ascii="Arial" w:hAnsi="Arial" w:cs="Arial"/>
                              <w:color w:val="808080"/>
                              <w:sz w:val="14"/>
                              <w:szCs w:val="14"/>
                            </w:rPr>
                            <w:t>16.684.838.000</w:t>
                          </w:r>
                          <w:r>
                            <w:rPr>
                              <w:rFonts w:ascii="Arial" w:hAnsi="Arial" w:cs="Arial"/>
                              <w:color w:val="808080"/>
                              <w:sz w:val="14"/>
                              <w:szCs w:val="14"/>
                            </w:rPr>
                            <w:t xml:space="preserve">,00 </w:t>
                          </w:r>
                          <w:proofErr w:type="gramStart"/>
                          <w:r>
                            <w:rPr>
                              <w:rFonts w:ascii="Arial" w:hAnsi="Arial" w:cs="Arial"/>
                              <w:color w:val="808080"/>
                              <w:sz w:val="14"/>
                              <w:szCs w:val="14"/>
                            </w:rPr>
                            <w:t>zł</w:t>
                          </w:r>
                          <w:proofErr w:type="gramEnd"/>
                        </w:p>
                        <w:p w14:paraId="235E451C" w14:textId="77777777" w:rsidR="00612BCB" w:rsidRPr="00747F2E" w:rsidRDefault="00612BCB" w:rsidP="00747F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90560" id="_x0000_t202" coordsize="21600,21600" o:spt="202" path="m,l,21600r21600,l21600,xe">
              <v:stroke joinstyle="miter"/>
              <v:path gradientshapeok="t" o:connecttype="rect"/>
            </v:shapetype>
            <v:shape id="_x0000_s1028" type="#_x0000_t202" style="position:absolute;margin-left:-54pt;margin-top:-14.25pt;width:567pt;height: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" filled="f" stroked="f">
              <o:lock v:ext="edit" aspectratio="t"/>
              <v:textbox>
                <w:txbxContent>
                  <w:p w14:paraId="13FEB235" w14:textId="77777777" w:rsidR="00612BCB" w:rsidRDefault="00612BCB" w:rsidP="00747F2E">
                    <w:pPr>
                      <w:pBdr>
                        <w:top w:val="single" w:sz="4" w:space="1" w:color="auto"/>
                      </w:pBdr>
                      <w:spacing w:before="60"/>
                      <w:jc w:val="center"/>
                      <w:rPr>
                        <w:rFonts w:ascii="Arial" w:hAnsi="Arial" w:cs="Arial"/>
                        <w:color w:val="808080"/>
                        <w:sz w:val="4"/>
                        <w:szCs w:val="4"/>
                      </w:rPr>
                    </w:pPr>
                  </w:p>
                  <w:p w14:paraId="2D0756AC" w14:textId="77777777" w:rsidR="00612BCB" w:rsidRDefault="00612BCB" w:rsidP="00747F2E">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Spółka wpisana do rejestru przedsiębiorców prowadzonego przez Sąd Rejonowy dla m. st. Warszawy w Warszawie XIII Wydział Gospodarczy Krajowego Rejestru Sądowego</w:t>
                    </w:r>
                  </w:p>
                  <w:p w14:paraId="0D94DFE6" w14:textId="77777777" w:rsidR="00612BCB" w:rsidRDefault="00612BCB" w:rsidP="00747F2E">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numerem KRS 0000037568, NIP: 113-23-16-427, REGON: 017319027. Wysokość kapitału zakładowego w całości wpłaconego: </w:t>
                    </w:r>
                    <w:r w:rsidR="00EF11B1" w:rsidRPr="00EF11B1">
                      <w:rPr>
                        <w:rFonts w:ascii="Arial" w:hAnsi="Arial" w:cs="Arial"/>
                        <w:color w:val="808080"/>
                        <w:sz w:val="14"/>
                        <w:szCs w:val="14"/>
                      </w:rPr>
                      <w:t>16.684.838.000</w:t>
                    </w:r>
                    <w:r>
                      <w:rPr>
                        <w:rFonts w:ascii="Arial" w:hAnsi="Arial" w:cs="Arial"/>
                        <w:color w:val="808080"/>
                        <w:sz w:val="14"/>
                        <w:szCs w:val="14"/>
                      </w:rPr>
                      <w:t>,00 zł</w:t>
                    </w:r>
                  </w:p>
                  <w:p w14:paraId="235E451C" w14:textId="77777777" w:rsidR="00612BCB" w:rsidRPr="00747F2E" w:rsidRDefault="00612BCB" w:rsidP="00747F2E"/>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3BBF8" w14:textId="77777777" w:rsidR="00F4628D" w:rsidRDefault="00F4628D">
      <w:r>
        <w:separator/>
      </w:r>
    </w:p>
  </w:footnote>
  <w:footnote w:type="continuationSeparator" w:id="0">
    <w:p w14:paraId="48F8DD32" w14:textId="77777777" w:rsidR="00F4628D" w:rsidRDefault="00F46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1AF41" w14:textId="77777777" w:rsidR="00612BCB" w:rsidRDefault="00F101D8" w:rsidP="00942912">
    <w:pPr>
      <w:pStyle w:val="Nagwek"/>
      <w:tabs>
        <w:tab w:val="clear" w:pos="9072"/>
        <w:tab w:val="right" w:pos="10260"/>
      </w:tabs>
      <w:ind w:left="-1080"/>
    </w:pPr>
    <w:r>
      <w:rPr>
        <w:noProof/>
      </w:rPr>
      <mc:AlternateContent>
        <mc:Choice Requires="wps">
          <w:drawing>
            <wp:anchor distT="0" distB="0" distL="114300" distR="114300" simplePos="0" relativeHeight="251657728" behindDoc="0" locked="0" layoutInCell="1" allowOverlap="1" wp14:anchorId="22897661" wp14:editId="0E8F2B0D">
              <wp:simplePos x="0" y="0"/>
              <wp:positionH relativeFrom="column">
                <wp:posOffset>-457200</wp:posOffset>
              </wp:positionH>
              <wp:positionV relativeFrom="paragraph">
                <wp:posOffset>-121285</wp:posOffset>
              </wp:positionV>
              <wp:extent cx="6629400" cy="646430"/>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C4E40" w14:textId="77777777" w:rsidR="00612BCB" w:rsidRDefault="00F101D8" w:rsidP="00942912">
                          <w:pPr>
                            <w:jc w:val="center"/>
                          </w:pPr>
                          <w:r>
                            <w:rPr>
                              <w:noProof/>
                            </w:rPr>
                            <w:drawing>
                              <wp:inline distT="0" distB="0" distL="0" distR="0" wp14:anchorId="6362E048" wp14:editId="634318C0">
                                <wp:extent cx="6143625" cy="447675"/>
                                <wp:effectExtent l="0" t="0" r="9525" b="9525"/>
                                <wp:docPr id="4" name="Obraz 1"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625" cy="447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97661" id="_x0000_t202" coordsize="21600,21600" o:spt="202" path="m,l,21600r21600,l21600,xe">
              <v:stroke joinstyle="miter"/>
              <v:path gradientshapeok="t" o:connecttype="rect"/>
            </v:shapetype>
            <v:shape id="Text Box 1" o:spid="_x0000_s1027" type="#_x0000_t202" style="position:absolute;left:0;text-align:left;margin-left:-36pt;margin-top:-9.55pt;width:522pt;height:5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sjtQIAALk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" filled="f" stroked="f">
              <v:textbox>
                <w:txbxContent>
                  <w:p w14:paraId="305C4E40" w14:textId="77777777" w:rsidR="00612BCB" w:rsidRDefault="00F101D8" w:rsidP="00942912">
                    <w:pPr>
                      <w:jc w:val="center"/>
                    </w:pPr>
                    <w:r>
                      <w:rPr>
                        <w:noProof/>
                      </w:rPr>
                      <w:drawing>
                        <wp:inline distT="0" distB="0" distL="0" distR="0" wp14:anchorId="6362E048" wp14:editId="634318C0">
                          <wp:extent cx="6143625" cy="447675"/>
                          <wp:effectExtent l="0" t="0" r="9525" b="9525"/>
                          <wp:docPr id="4" name="Obraz 1"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lowe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3625" cy="447675"/>
                                  </a:xfrm>
                                  <a:prstGeom prst="rect">
                                    <a:avLst/>
                                  </a:prstGeom>
                                  <a:noFill/>
                                  <a:ln>
                                    <a:noFill/>
                                  </a:ln>
                                </pic:spPr>
                              </pic:pic>
                            </a:graphicData>
                          </a:graphic>
                        </wp:inline>
                      </w:drawing>
                    </w:r>
                  </w:p>
                </w:txbxContent>
              </v:textbox>
            </v:shape>
          </w:pict>
        </mc:Fallback>
      </mc:AlternateContent>
    </w:r>
  </w:p>
  <w:p w14:paraId="523D3A1D" w14:textId="77777777" w:rsidR="00612BCB" w:rsidRDefault="00612BCB" w:rsidP="00942912">
    <w:pPr>
      <w:pStyle w:val="Nagwek"/>
      <w:tabs>
        <w:tab w:val="clear" w:pos="9072"/>
        <w:tab w:val="right" w:pos="10260"/>
      </w:tabs>
      <w:ind w:left="-1080"/>
    </w:pPr>
  </w:p>
  <w:p w14:paraId="11EB3AC9" w14:textId="77777777" w:rsidR="00612BCB" w:rsidRDefault="00F101D8" w:rsidP="00942912">
    <w:pPr>
      <w:pStyle w:val="Nagwek"/>
      <w:tabs>
        <w:tab w:val="clear" w:pos="9072"/>
        <w:tab w:val="right" w:pos="10260"/>
      </w:tabs>
      <w:ind w:left="-1080"/>
    </w:pPr>
    <w:r>
      <w:rPr>
        <w:noProof/>
      </w:rPr>
      <mc:AlternateContent>
        <mc:Choice Requires="wps">
          <w:drawing>
            <wp:anchor distT="4294967290" distB="4294967290" distL="114300" distR="114300" simplePos="0" relativeHeight="251658752" behindDoc="0" locked="0" layoutInCell="1" allowOverlap="1" wp14:anchorId="257353F6" wp14:editId="5468CDB9">
              <wp:simplePos x="0" y="0"/>
              <wp:positionH relativeFrom="column">
                <wp:posOffset>-685800</wp:posOffset>
              </wp:positionH>
              <wp:positionV relativeFrom="paragraph">
                <wp:posOffset>213994</wp:posOffset>
              </wp:positionV>
              <wp:extent cx="72009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C7FB6" id="Line 3" o:spid="_x0000_s1026" style="position:absolute;z-index:25165875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4pt,16.85pt" to="51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" strokecolor="#036"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7D2F"/>
    <w:multiLevelType w:val="hybridMultilevel"/>
    <w:tmpl w:val="94482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2D000D"/>
    <w:multiLevelType w:val="hybridMultilevel"/>
    <w:tmpl w:val="3D427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4A5AF9"/>
    <w:multiLevelType w:val="hybridMultilevel"/>
    <w:tmpl w:val="A3240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1539EC"/>
    <w:multiLevelType w:val="hybridMultilevel"/>
    <w:tmpl w:val="8A02DFDA"/>
    <w:lvl w:ilvl="0" w:tplc="D1FA009A">
      <w:start w:val="1"/>
      <w:numFmt w:val="decimal"/>
      <w:pStyle w:val="Nagwek23"/>
      <w:lvlText w:val="3.%1."/>
      <w:lvlJc w:val="left"/>
      <w:pPr>
        <w:tabs>
          <w:tab w:val="num" w:pos="567"/>
        </w:tabs>
        <w:ind w:left="907" w:hanging="54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50103146"/>
    <w:multiLevelType w:val="hybridMultilevel"/>
    <w:tmpl w:val="E938C24A"/>
    <w:lvl w:ilvl="0" w:tplc="2AC4F66E">
      <w:start w:val="1"/>
      <w:numFmt w:val="decimal"/>
      <w:pStyle w:val="Nagwek22"/>
      <w:lvlText w:val="2.%1."/>
      <w:lvlJc w:val="left"/>
      <w:pPr>
        <w:tabs>
          <w:tab w:val="num" w:pos="567"/>
        </w:tabs>
        <w:ind w:left="907" w:hanging="54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567E7307"/>
    <w:multiLevelType w:val="hybridMultilevel"/>
    <w:tmpl w:val="3B1877B8"/>
    <w:lvl w:ilvl="0" w:tplc="44EC5ED6">
      <w:start w:val="1"/>
      <w:numFmt w:val="bullet"/>
      <w:lvlText w:val="–"/>
      <w:lvlJc w:val="left"/>
      <w:pPr>
        <w:tabs>
          <w:tab w:val="num" w:pos="720"/>
        </w:tabs>
        <w:ind w:left="720" w:hanging="360"/>
      </w:pPr>
      <w:rPr>
        <w:rFonts w:ascii="Arial" w:hAnsi="Arial" w:cs="Arial" w:hint="default"/>
      </w:rPr>
    </w:lvl>
    <w:lvl w:ilvl="1" w:tplc="C38ECFC6">
      <w:start w:val="1"/>
      <w:numFmt w:val="bullet"/>
      <w:lvlText w:val="–"/>
      <w:lvlJc w:val="left"/>
      <w:pPr>
        <w:tabs>
          <w:tab w:val="num" w:pos="1440"/>
        </w:tabs>
        <w:ind w:left="1440" w:hanging="360"/>
      </w:pPr>
      <w:rPr>
        <w:rFonts w:ascii="Arial" w:hAnsi="Arial" w:cs="Arial" w:hint="default"/>
      </w:rPr>
    </w:lvl>
    <w:lvl w:ilvl="2" w:tplc="544441CE">
      <w:start w:val="1"/>
      <w:numFmt w:val="bullet"/>
      <w:lvlText w:val="–"/>
      <w:lvlJc w:val="left"/>
      <w:pPr>
        <w:tabs>
          <w:tab w:val="num" w:pos="2160"/>
        </w:tabs>
        <w:ind w:left="2160" w:hanging="360"/>
      </w:pPr>
      <w:rPr>
        <w:rFonts w:ascii="Arial" w:hAnsi="Arial" w:cs="Arial" w:hint="default"/>
      </w:rPr>
    </w:lvl>
    <w:lvl w:ilvl="3" w:tplc="04604C3A">
      <w:start w:val="1"/>
      <w:numFmt w:val="bullet"/>
      <w:lvlText w:val="–"/>
      <w:lvlJc w:val="left"/>
      <w:pPr>
        <w:tabs>
          <w:tab w:val="num" w:pos="2880"/>
        </w:tabs>
        <w:ind w:left="2880" w:hanging="360"/>
      </w:pPr>
      <w:rPr>
        <w:rFonts w:ascii="Arial" w:hAnsi="Arial" w:cs="Arial" w:hint="default"/>
      </w:rPr>
    </w:lvl>
    <w:lvl w:ilvl="4" w:tplc="C554A7C2">
      <w:start w:val="1"/>
      <w:numFmt w:val="bullet"/>
      <w:lvlText w:val="–"/>
      <w:lvlJc w:val="left"/>
      <w:pPr>
        <w:tabs>
          <w:tab w:val="num" w:pos="3600"/>
        </w:tabs>
        <w:ind w:left="3600" w:hanging="360"/>
      </w:pPr>
      <w:rPr>
        <w:rFonts w:ascii="Arial" w:hAnsi="Arial" w:cs="Arial" w:hint="default"/>
      </w:rPr>
    </w:lvl>
    <w:lvl w:ilvl="5" w:tplc="6164D4D6">
      <w:start w:val="1"/>
      <w:numFmt w:val="bullet"/>
      <w:lvlText w:val="–"/>
      <w:lvlJc w:val="left"/>
      <w:pPr>
        <w:tabs>
          <w:tab w:val="num" w:pos="4320"/>
        </w:tabs>
        <w:ind w:left="4320" w:hanging="360"/>
      </w:pPr>
      <w:rPr>
        <w:rFonts w:ascii="Arial" w:hAnsi="Arial" w:cs="Arial" w:hint="default"/>
      </w:rPr>
    </w:lvl>
    <w:lvl w:ilvl="6" w:tplc="D16E2A30">
      <w:start w:val="1"/>
      <w:numFmt w:val="bullet"/>
      <w:lvlText w:val="–"/>
      <w:lvlJc w:val="left"/>
      <w:pPr>
        <w:tabs>
          <w:tab w:val="num" w:pos="5040"/>
        </w:tabs>
        <w:ind w:left="5040" w:hanging="360"/>
      </w:pPr>
      <w:rPr>
        <w:rFonts w:ascii="Arial" w:hAnsi="Arial" w:cs="Arial" w:hint="default"/>
      </w:rPr>
    </w:lvl>
    <w:lvl w:ilvl="7" w:tplc="CB3A2900">
      <w:start w:val="1"/>
      <w:numFmt w:val="bullet"/>
      <w:lvlText w:val="–"/>
      <w:lvlJc w:val="left"/>
      <w:pPr>
        <w:tabs>
          <w:tab w:val="num" w:pos="5760"/>
        </w:tabs>
        <w:ind w:left="5760" w:hanging="360"/>
      </w:pPr>
      <w:rPr>
        <w:rFonts w:ascii="Arial" w:hAnsi="Arial" w:cs="Arial" w:hint="default"/>
      </w:rPr>
    </w:lvl>
    <w:lvl w:ilvl="8" w:tplc="4F1C6BD8">
      <w:start w:val="1"/>
      <w:numFmt w:val="bullet"/>
      <w:lvlText w:val="–"/>
      <w:lvlJc w:val="left"/>
      <w:pPr>
        <w:tabs>
          <w:tab w:val="num" w:pos="6480"/>
        </w:tabs>
        <w:ind w:left="6480" w:hanging="360"/>
      </w:pPr>
      <w:rPr>
        <w:rFonts w:ascii="Arial" w:hAnsi="Arial" w:cs="Arial" w:hint="default"/>
      </w:rPr>
    </w:lvl>
  </w:abstractNum>
  <w:abstractNum w:abstractNumId="6" w15:restartNumberingAfterBreak="0">
    <w:nsid w:val="58AA3A00"/>
    <w:multiLevelType w:val="hybridMultilevel"/>
    <w:tmpl w:val="9B56B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3"/>
  </w:num>
  <w:num w:numId="5">
    <w:abstractNumId w:val="3"/>
  </w:num>
  <w:num w:numId="6">
    <w:abstractNumId w:val="5"/>
  </w:num>
  <w:num w:numId="7">
    <w:abstractNumId w:val="0"/>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81"/>
    <w:rsid w:val="000007EE"/>
    <w:rsid w:val="00001288"/>
    <w:rsid w:val="00002057"/>
    <w:rsid w:val="00002786"/>
    <w:rsid w:val="00007824"/>
    <w:rsid w:val="000121B6"/>
    <w:rsid w:val="0001256F"/>
    <w:rsid w:val="00017BA2"/>
    <w:rsid w:val="00024FD3"/>
    <w:rsid w:val="00027E12"/>
    <w:rsid w:val="00030357"/>
    <w:rsid w:val="0003224A"/>
    <w:rsid w:val="00037341"/>
    <w:rsid w:val="00037ABE"/>
    <w:rsid w:val="00040CA3"/>
    <w:rsid w:val="0004106E"/>
    <w:rsid w:val="00042EC6"/>
    <w:rsid w:val="00044A48"/>
    <w:rsid w:val="00045808"/>
    <w:rsid w:val="00052395"/>
    <w:rsid w:val="00057079"/>
    <w:rsid w:val="00062506"/>
    <w:rsid w:val="0006496B"/>
    <w:rsid w:val="00064C0B"/>
    <w:rsid w:val="00072B91"/>
    <w:rsid w:val="00075A5E"/>
    <w:rsid w:val="000765B3"/>
    <w:rsid w:val="00082AC3"/>
    <w:rsid w:val="00082DC9"/>
    <w:rsid w:val="000963A7"/>
    <w:rsid w:val="00097A90"/>
    <w:rsid w:val="000A0F71"/>
    <w:rsid w:val="000A49BE"/>
    <w:rsid w:val="000B1FF2"/>
    <w:rsid w:val="000B2C22"/>
    <w:rsid w:val="000C18B7"/>
    <w:rsid w:val="000C6524"/>
    <w:rsid w:val="000D072E"/>
    <w:rsid w:val="000D0922"/>
    <w:rsid w:val="000D3859"/>
    <w:rsid w:val="000D44C7"/>
    <w:rsid w:val="000D614F"/>
    <w:rsid w:val="000E30D8"/>
    <w:rsid w:val="000E35EA"/>
    <w:rsid w:val="000F2AFE"/>
    <w:rsid w:val="000F6F15"/>
    <w:rsid w:val="00107858"/>
    <w:rsid w:val="00107E82"/>
    <w:rsid w:val="00114E1A"/>
    <w:rsid w:val="00117EEE"/>
    <w:rsid w:val="0012084C"/>
    <w:rsid w:val="00122D72"/>
    <w:rsid w:val="00123689"/>
    <w:rsid w:val="001260AC"/>
    <w:rsid w:val="001274D6"/>
    <w:rsid w:val="0013263D"/>
    <w:rsid w:val="0013284F"/>
    <w:rsid w:val="00133772"/>
    <w:rsid w:val="00141501"/>
    <w:rsid w:val="00144034"/>
    <w:rsid w:val="00144B92"/>
    <w:rsid w:val="0014581D"/>
    <w:rsid w:val="0014594C"/>
    <w:rsid w:val="00153FB8"/>
    <w:rsid w:val="001616ED"/>
    <w:rsid w:val="00162081"/>
    <w:rsid w:val="00163FFA"/>
    <w:rsid w:val="00170742"/>
    <w:rsid w:val="00172B4E"/>
    <w:rsid w:val="00175A52"/>
    <w:rsid w:val="00180B8D"/>
    <w:rsid w:val="001820B5"/>
    <w:rsid w:val="00184D2B"/>
    <w:rsid w:val="00195167"/>
    <w:rsid w:val="0019568D"/>
    <w:rsid w:val="001957BC"/>
    <w:rsid w:val="00197C7C"/>
    <w:rsid w:val="001A1067"/>
    <w:rsid w:val="001A126C"/>
    <w:rsid w:val="001A69D2"/>
    <w:rsid w:val="001B0231"/>
    <w:rsid w:val="001B1B07"/>
    <w:rsid w:val="001B33E6"/>
    <w:rsid w:val="001B6F3E"/>
    <w:rsid w:val="001C0102"/>
    <w:rsid w:val="001C029D"/>
    <w:rsid w:val="001C6088"/>
    <w:rsid w:val="001C6A9A"/>
    <w:rsid w:val="001D1067"/>
    <w:rsid w:val="001D33AA"/>
    <w:rsid w:val="001E069D"/>
    <w:rsid w:val="001E0CCE"/>
    <w:rsid w:val="001E5B3D"/>
    <w:rsid w:val="001F2C4E"/>
    <w:rsid w:val="001F3EB4"/>
    <w:rsid w:val="001F7A94"/>
    <w:rsid w:val="00203773"/>
    <w:rsid w:val="00204083"/>
    <w:rsid w:val="00207B12"/>
    <w:rsid w:val="002125BB"/>
    <w:rsid w:val="00217388"/>
    <w:rsid w:val="002201B6"/>
    <w:rsid w:val="0022033C"/>
    <w:rsid w:val="00221B3F"/>
    <w:rsid w:val="00221CCB"/>
    <w:rsid w:val="00224297"/>
    <w:rsid w:val="00231D46"/>
    <w:rsid w:val="00234009"/>
    <w:rsid w:val="00241645"/>
    <w:rsid w:val="00243D63"/>
    <w:rsid w:val="0024471B"/>
    <w:rsid w:val="00255208"/>
    <w:rsid w:val="002576EB"/>
    <w:rsid w:val="0026046E"/>
    <w:rsid w:val="002611D0"/>
    <w:rsid w:val="00267475"/>
    <w:rsid w:val="00272078"/>
    <w:rsid w:val="00275A02"/>
    <w:rsid w:val="00282821"/>
    <w:rsid w:val="0028638A"/>
    <w:rsid w:val="002911C5"/>
    <w:rsid w:val="0029133F"/>
    <w:rsid w:val="0029236F"/>
    <w:rsid w:val="00293B9A"/>
    <w:rsid w:val="002940B6"/>
    <w:rsid w:val="00294F13"/>
    <w:rsid w:val="002957D0"/>
    <w:rsid w:val="002973E4"/>
    <w:rsid w:val="00297846"/>
    <w:rsid w:val="002A049B"/>
    <w:rsid w:val="002A25D5"/>
    <w:rsid w:val="002A2EDC"/>
    <w:rsid w:val="002A6968"/>
    <w:rsid w:val="002A6CDF"/>
    <w:rsid w:val="002A7882"/>
    <w:rsid w:val="002B1A18"/>
    <w:rsid w:val="002B234E"/>
    <w:rsid w:val="002B64A3"/>
    <w:rsid w:val="002C2359"/>
    <w:rsid w:val="002C377D"/>
    <w:rsid w:val="002C4919"/>
    <w:rsid w:val="002C5F0B"/>
    <w:rsid w:val="002D29CF"/>
    <w:rsid w:val="002D3044"/>
    <w:rsid w:val="002D6388"/>
    <w:rsid w:val="002D794F"/>
    <w:rsid w:val="002E2143"/>
    <w:rsid w:val="002E5D98"/>
    <w:rsid w:val="002E64FA"/>
    <w:rsid w:val="002E7E49"/>
    <w:rsid w:val="0030040B"/>
    <w:rsid w:val="0030147D"/>
    <w:rsid w:val="0030174B"/>
    <w:rsid w:val="00302326"/>
    <w:rsid w:val="0030522E"/>
    <w:rsid w:val="00305364"/>
    <w:rsid w:val="00313446"/>
    <w:rsid w:val="00313E86"/>
    <w:rsid w:val="00315D6A"/>
    <w:rsid w:val="00315F0C"/>
    <w:rsid w:val="00317EAF"/>
    <w:rsid w:val="0032041D"/>
    <w:rsid w:val="00333B94"/>
    <w:rsid w:val="003413B5"/>
    <w:rsid w:val="00346462"/>
    <w:rsid w:val="00347174"/>
    <w:rsid w:val="00347B89"/>
    <w:rsid w:val="00350076"/>
    <w:rsid w:val="00352EBD"/>
    <w:rsid w:val="00354987"/>
    <w:rsid w:val="00356AC2"/>
    <w:rsid w:val="003612E0"/>
    <w:rsid w:val="00363B94"/>
    <w:rsid w:val="0036747B"/>
    <w:rsid w:val="00367C4F"/>
    <w:rsid w:val="00372BF7"/>
    <w:rsid w:val="003754B6"/>
    <w:rsid w:val="00381C19"/>
    <w:rsid w:val="00386001"/>
    <w:rsid w:val="00386AC8"/>
    <w:rsid w:val="003877E0"/>
    <w:rsid w:val="00390226"/>
    <w:rsid w:val="003902EF"/>
    <w:rsid w:val="003915FD"/>
    <w:rsid w:val="0039289D"/>
    <w:rsid w:val="0039497A"/>
    <w:rsid w:val="00396828"/>
    <w:rsid w:val="00396996"/>
    <w:rsid w:val="003A2BD5"/>
    <w:rsid w:val="003A2C8A"/>
    <w:rsid w:val="003A4812"/>
    <w:rsid w:val="003A6290"/>
    <w:rsid w:val="003A6ADE"/>
    <w:rsid w:val="003B1235"/>
    <w:rsid w:val="003B20CA"/>
    <w:rsid w:val="003B3E42"/>
    <w:rsid w:val="003C04A1"/>
    <w:rsid w:val="003C1608"/>
    <w:rsid w:val="003C2951"/>
    <w:rsid w:val="003C3025"/>
    <w:rsid w:val="003C4B56"/>
    <w:rsid w:val="003C5BEF"/>
    <w:rsid w:val="003C6767"/>
    <w:rsid w:val="003D12FF"/>
    <w:rsid w:val="003D5C9A"/>
    <w:rsid w:val="003E0B6F"/>
    <w:rsid w:val="003E1EB5"/>
    <w:rsid w:val="003E1FB6"/>
    <w:rsid w:val="003E3687"/>
    <w:rsid w:val="003E3AFA"/>
    <w:rsid w:val="003E3F7D"/>
    <w:rsid w:val="003E63DF"/>
    <w:rsid w:val="003F0E2E"/>
    <w:rsid w:val="003F42C0"/>
    <w:rsid w:val="00402459"/>
    <w:rsid w:val="00411BC9"/>
    <w:rsid w:val="00414D52"/>
    <w:rsid w:val="00415F5D"/>
    <w:rsid w:val="00416599"/>
    <w:rsid w:val="004172B6"/>
    <w:rsid w:val="00417366"/>
    <w:rsid w:val="004201BA"/>
    <w:rsid w:val="00424C30"/>
    <w:rsid w:val="004259B1"/>
    <w:rsid w:val="00425D45"/>
    <w:rsid w:val="004262F7"/>
    <w:rsid w:val="00427869"/>
    <w:rsid w:val="00427A99"/>
    <w:rsid w:val="00430B51"/>
    <w:rsid w:val="00434CBD"/>
    <w:rsid w:val="004351D8"/>
    <w:rsid w:val="00435451"/>
    <w:rsid w:val="0043586F"/>
    <w:rsid w:val="00440F49"/>
    <w:rsid w:val="00443EBB"/>
    <w:rsid w:val="00445135"/>
    <w:rsid w:val="00446F30"/>
    <w:rsid w:val="00447B04"/>
    <w:rsid w:val="00447B74"/>
    <w:rsid w:val="00452FB2"/>
    <w:rsid w:val="004538C1"/>
    <w:rsid w:val="00457DC5"/>
    <w:rsid w:val="004662D8"/>
    <w:rsid w:val="00470A2C"/>
    <w:rsid w:val="004741FA"/>
    <w:rsid w:val="00481710"/>
    <w:rsid w:val="00482770"/>
    <w:rsid w:val="004831DB"/>
    <w:rsid w:val="004874C6"/>
    <w:rsid w:val="00491F6E"/>
    <w:rsid w:val="004947C1"/>
    <w:rsid w:val="00495241"/>
    <w:rsid w:val="00497217"/>
    <w:rsid w:val="00497DC4"/>
    <w:rsid w:val="004A0D6D"/>
    <w:rsid w:val="004A3372"/>
    <w:rsid w:val="004B222A"/>
    <w:rsid w:val="004B3D90"/>
    <w:rsid w:val="004B57CD"/>
    <w:rsid w:val="004B5F02"/>
    <w:rsid w:val="004C06AE"/>
    <w:rsid w:val="004C0F62"/>
    <w:rsid w:val="004C2F72"/>
    <w:rsid w:val="004C30F7"/>
    <w:rsid w:val="004C3CDD"/>
    <w:rsid w:val="004C6C08"/>
    <w:rsid w:val="004D1A85"/>
    <w:rsid w:val="004D4D90"/>
    <w:rsid w:val="004D61AE"/>
    <w:rsid w:val="004E6F32"/>
    <w:rsid w:val="004F23D1"/>
    <w:rsid w:val="004F2A71"/>
    <w:rsid w:val="004F30D3"/>
    <w:rsid w:val="004F367A"/>
    <w:rsid w:val="004F763B"/>
    <w:rsid w:val="0050467F"/>
    <w:rsid w:val="00504C41"/>
    <w:rsid w:val="00505138"/>
    <w:rsid w:val="005055D3"/>
    <w:rsid w:val="00507F1B"/>
    <w:rsid w:val="00510634"/>
    <w:rsid w:val="005116BE"/>
    <w:rsid w:val="005118A7"/>
    <w:rsid w:val="005119BF"/>
    <w:rsid w:val="00515351"/>
    <w:rsid w:val="0052212B"/>
    <w:rsid w:val="00523C67"/>
    <w:rsid w:val="00526D1B"/>
    <w:rsid w:val="00527F5E"/>
    <w:rsid w:val="00533497"/>
    <w:rsid w:val="005353E3"/>
    <w:rsid w:val="00542EAF"/>
    <w:rsid w:val="00550019"/>
    <w:rsid w:val="00553B96"/>
    <w:rsid w:val="00555B5E"/>
    <w:rsid w:val="0056545E"/>
    <w:rsid w:val="00567E12"/>
    <w:rsid w:val="00570F2B"/>
    <w:rsid w:val="00571486"/>
    <w:rsid w:val="005725DA"/>
    <w:rsid w:val="005760AE"/>
    <w:rsid w:val="005802FA"/>
    <w:rsid w:val="005823B3"/>
    <w:rsid w:val="00582CD0"/>
    <w:rsid w:val="0058310B"/>
    <w:rsid w:val="00586A6C"/>
    <w:rsid w:val="0058745F"/>
    <w:rsid w:val="00593989"/>
    <w:rsid w:val="005A0253"/>
    <w:rsid w:val="005A087E"/>
    <w:rsid w:val="005A6210"/>
    <w:rsid w:val="005A6E66"/>
    <w:rsid w:val="005B504C"/>
    <w:rsid w:val="005C035C"/>
    <w:rsid w:val="005C05F8"/>
    <w:rsid w:val="005C0A7A"/>
    <w:rsid w:val="005C1B07"/>
    <w:rsid w:val="005C6687"/>
    <w:rsid w:val="005D1429"/>
    <w:rsid w:val="005D27CE"/>
    <w:rsid w:val="005D4F75"/>
    <w:rsid w:val="005D69CC"/>
    <w:rsid w:val="005D78AB"/>
    <w:rsid w:val="005E294D"/>
    <w:rsid w:val="005E7A62"/>
    <w:rsid w:val="005F05A1"/>
    <w:rsid w:val="005F1C5A"/>
    <w:rsid w:val="005F39E0"/>
    <w:rsid w:val="005F6B22"/>
    <w:rsid w:val="00601ACC"/>
    <w:rsid w:val="00601F6E"/>
    <w:rsid w:val="00602C56"/>
    <w:rsid w:val="00607974"/>
    <w:rsid w:val="00610C9A"/>
    <w:rsid w:val="00612BCB"/>
    <w:rsid w:val="00613821"/>
    <w:rsid w:val="006161D5"/>
    <w:rsid w:val="00617E70"/>
    <w:rsid w:val="00620216"/>
    <w:rsid w:val="00620F68"/>
    <w:rsid w:val="0062118D"/>
    <w:rsid w:val="00624C73"/>
    <w:rsid w:val="006252AC"/>
    <w:rsid w:val="00626B3A"/>
    <w:rsid w:val="00633EEF"/>
    <w:rsid w:val="0063682B"/>
    <w:rsid w:val="00640138"/>
    <w:rsid w:val="00640B4F"/>
    <w:rsid w:val="00644BEB"/>
    <w:rsid w:val="0064774B"/>
    <w:rsid w:val="006510D0"/>
    <w:rsid w:val="00651967"/>
    <w:rsid w:val="006528BE"/>
    <w:rsid w:val="006532F7"/>
    <w:rsid w:val="00655975"/>
    <w:rsid w:val="00664FD3"/>
    <w:rsid w:val="00665395"/>
    <w:rsid w:val="00665E25"/>
    <w:rsid w:val="0067114E"/>
    <w:rsid w:val="00676C03"/>
    <w:rsid w:val="00677936"/>
    <w:rsid w:val="00693FE2"/>
    <w:rsid w:val="00695F1A"/>
    <w:rsid w:val="006966D6"/>
    <w:rsid w:val="00696EB0"/>
    <w:rsid w:val="006A210D"/>
    <w:rsid w:val="006A2B20"/>
    <w:rsid w:val="006A51A4"/>
    <w:rsid w:val="006A5C2F"/>
    <w:rsid w:val="006A6B29"/>
    <w:rsid w:val="006A6C4C"/>
    <w:rsid w:val="006A6D51"/>
    <w:rsid w:val="006B1F7F"/>
    <w:rsid w:val="006C2ABC"/>
    <w:rsid w:val="006C502B"/>
    <w:rsid w:val="006D1C37"/>
    <w:rsid w:val="006D3F41"/>
    <w:rsid w:val="006E0AA3"/>
    <w:rsid w:val="006E2306"/>
    <w:rsid w:val="006E42D4"/>
    <w:rsid w:val="006E7553"/>
    <w:rsid w:val="006F22EE"/>
    <w:rsid w:val="006F5701"/>
    <w:rsid w:val="00700B0E"/>
    <w:rsid w:val="007014E3"/>
    <w:rsid w:val="00701EA8"/>
    <w:rsid w:val="00702F9D"/>
    <w:rsid w:val="00703210"/>
    <w:rsid w:val="00703EBE"/>
    <w:rsid w:val="007142C0"/>
    <w:rsid w:val="00714B07"/>
    <w:rsid w:val="00721661"/>
    <w:rsid w:val="0072292F"/>
    <w:rsid w:val="00725387"/>
    <w:rsid w:val="00726A7C"/>
    <w:rsid w:val="007315DB"/>
    <w:rsid w:val="007370FC"/>
    <w:rsid w:val="007440B3"/>
    <w:rsid w:val="0074467F"/>
    <w:rsid w:val="00744AF7"/>
    <w:rsid w:val="00746569"/>
    <w:rsid w:val="00747F2E"/>
    <w:rsid w:val="00751AF6"/>
    <w:rsid w:val="00753713"/>
    <w:rsid w:val="00760929"/>
    <w:rsid w:val="00762011"/>
    <w:rsid w:val="007640A5"/>
    <w:rsid w:val="007668AD"/>
    <w:rsid w:val="00766A60"/>
    <w:rsid w:val="00766B40"/>
    <w:rsid w:val="00772FDF"/>
    <w:rsid w:val="007749F7"/>
    <w:rsid w:val="00776A81"/>
    <w:rsid w:val="00780F29"/>
    <w:rsid w:val="00783096"/>
    <w:rsid w:val="00783523"/>
    <w:rsid w:val="00784C0C"/>
    <w:rsid w:val="00786C48"/>
    <w:rsid w:val="00791286"/>
    <w:rsid w:val="00792035"/>
    <w:rsid w:val="007939AD"/>
    <w:rsid w:val="00794D6B"/>
    <w:rsid w:val="007956E7"/>
    <w:rsid w:val="007A4E04"/>
    <w:rsid w:val="007A7222"/>
    <w:rsid w:val="007A7D7C"/>
    <w:rsid w:val="007B0260"/>
    <w:rsid w:val="007B259C"/>
    <w:rsid w:val="007B3248"/>
    <w:rsid w:val="007B6ACF"/>
    <w:rsid w:val="007C004A"/>
    <w:rsid w:val="007C141A"/>
    <w:rsid w:val="007C22EE"/>
    <w:rsid w:val="007C6502"/>
    <w:rsid w:val="007D3ECC"/>
    <w:rsid w:val="007D6A6B"/>
    <w:rsid w:val="007E0E42"/>
    <w:rsid w:val="007E4868"/>
    <w:rsid w:val="007E744E"/>
    <w:rsid w:val="007F2633"/>
    <w:rsid w:val="007F38D0"/>
    <w:rsid w:val="007F6815"/>
    <w:rsid w:val="00800011"/>
    <w:rsid w:val="0080470F"/>
    <w:rsid w:val="00807BAA"/>
    <w:rsid w:val="00810871"/>
    <w:rsid w:val="008110E8"/>
    <w:rsid w:val="00813419"/>
    <w:rsid w:val="0081542B"/>
    <w:rsid w:val="008244CF"/>
    <w:rsid w:val="00825949"/>
    <w:rsid w:val="00826A0A"/>
    <w:rsid w:val="00826D44"/>
    <w:rsid w:val="00830B39"/>
    <w:rsid w:val="008329DC"/>
    <w:rsid w:val="00833C45"/>
    <w:rsid w:val="0083749A"/>
    <w:rsid w:val="008401A6"/>
    <w:rsid w:val="00840AC2"/>
    <w:rsid w:val="00841F8A"/>
    <w:rsid w:val="00846008"/>
    <w:rsid w:val="00846225"/>
    <w:rsid w:val="00847932"/>
    <w:rsid w:val="00853049"/>
    <w:rsid w:val="00853CA7"/>
    <w:rsid w:val="008607E4"/>
    <w:rsid w:val="00863D35"/>
    <w:rsid w:val="00864A3C"/>
    <w:rsid w:val="0086792C"/>
    <w:rsid w:val="00867D50"/>
    <w:rsid w:val="008733F7"/>
    <w:rsid w:val="00877886"/>
    <w:rsid w:val="00882613"/>
    <w:rsid w:val="0088447C"/>
    <w:rsid w:val="008848F1"/>
    <w:rsid w:val="008952B1"/>
    <w:rsid w:val="00895663"/>
    <w:rsid w:val="00897747"/>
    <w:rsid w:val="008A4514"/>
    <w:rsid w:val="008A46F2"/>
    <w:rsid w:val="008A4DC5"/>
    <w:rsid w:val="008B1037"/>
    <w:rsid w:val="008B3686"/>
    <w:rsid w:val="008B548B"/>
    <w:rsid w:val="008C3D92"/>
    <w:rsid w:val="008C4174"/>
    <w:rsid w:val="008C4A60"/>
    <w:rsid w:val="008C7339"/>
    <w:rsid w:val="008C7574"/>
    <w:rsid w:val="008C7D1D"/>
    <w:rsid w:val="008D0687"/>
    <w:rsid w:val="008D0E9A"/>
    <w:rsid w:val="008D5C45"/>
    <w:rsid w:val="008D6FB6"/>
    <w:rsid w:val="008D7759"/>
    <w:rsid w:val="008E3D60"/>
    <w:rsid w:val="008E4AD9"/>
    <w:rsid w:val="008F15DF"/>
    <w:rsid w:val="008F4B62"/>
    <w:rsid w:val="009031DC"/>
    <w:rsid w:val="00905885"/>
    <w:rsid w:val="00905F0C"/>
    <w:rsid w:val="0091223F"/>
    <w:rsid w:val="0091531E"/>
    <w:rsid w:val="009153CC"/>
    <w:rsid w:val="009168B5"/>
    <w:rsid w:val="00920E95"/>
    <w:rsid w:val="009226E8"/>
    <w:rsid w:val="00925112"/>
    <w:rsid w:val="009309B2"/>
    <w:rsid w:val="00936617"/>
    <w:rsid w:val="00942912"/>
    <w:rsid w:val="009431CF"/>
    <w:rsid w:val="00944E20"/>
    <w:rsid w:val="00947B04"/>
    <w:rsid w:val="00950170"/>
    <w:rsid w:val="00953567"/>
    <w:rsid w:val="00957127"/>
    <w:rsid w:val="00961238"/>
    <w:rsid w:val="00964BC0"/>
    <w:rsid w:val="009655B0"/>
    <w:rsid w:val="009664BD"/>
    <w:rsid w:val="00967A2D"/>
    <w:rsid w:val="00975712"/>
    <w:rsid w:val="0097609B"/>
    <w:rsid w:val="00983200"/>
    <w:rsid w:val="00997821"/>
    <w:rsid w:val="009A4484"/>
    <w:rsid w:val="009B5515"/>
    <w:rsid w:val="009C270C"/>
    <w:rsid w:val="009C411F"/>
    <w:rsid w:val="009C6093"/>
    <w:rsid w:val="009C6CBA"/>
    <w:rsid w:val="009C78D7"/>
    <w:rsid w:val="009D15E5"/>
    <w:rsid w:val="009D246C"/>
    <w:rsid w:val="009D426D"/>
    <w:rsid w:val="009E21B7"/>
    <w:rsid w:val="009E3B3A"/>
    <w:rsid w:val="009E3F70"/>
    <w:rsid w:val="009E4B31"/>
    <w:rsid w:val="009E6F41"/>
    <w:rsid w:val="009F06E3"/>
    <w:rsid w:val="009F17A1"/>
    <w:rsid w:val="009F4CFC"/>
    <w:rsid w:val="009F56AE"/>
    <w:rsid w:val="009F5DA9"/>
    <w:rsid w:val="00A02B82"/>
    <w:rsid w:val="00A03B28"/>
    <w:rsid w:val="00A11A03"/>
    <w:rsid w:val="00A12395"/>
    <w:rsid w:val="00A25E04"/>
    <w:rsid w:val="00A30805"/>
    <w:rsid w:val="00A31D8D"/>
    <w:rsid w:val="00A324CA"/>
    <w:rsid w:val="00A34F43"/>
    <w:rsid w:val="00A364C3"/>
    <w:rsid w:val="00A36D5E"/>
    <w:rsid w:val="00A51026"/>
    <w:rsid w:val="00A53C3C"/>
    <w:rsid w:val="00A62AF7"/>
    <w:rsid w:val="00A633A8"/>
    <w:rsid w:val="00A63581"/>
    <w:rsid w:val="00A64A4E"/>
    <w:rsid w:val="00A64F70"/>
    <w:rsid w:val="00A679BD"/>
    <w:rsid w:val="00A7096F"/>
    <w:rsid w:val="00A74FCE"/>
    <w:rsid w:val="00A7514B"/>
    <w:rsid w:val="00A75333"/>
    <w:rsid w:val="00A80EA0"/>
    <w:rsid w:val="00A82B75"/>
    <w:rsid w:val="00A861E6"/>
    <w:rsid w:val="00A873B6"/>
    <w:rsid w:val="00A8767E"/>
    <w:rsid w:val="00A94505"/>
    <w:rsid w:val="00A95A8E"/>
    <w:rsid w:val="00A96D3D"/>
    <w:rsid w:val="00AA1AF4"/>
    <w:rsid w:val="00AA43C5"/>
    <w:rsid w:val="00AA4D23"/>
    <w:rsid w:val="00AA71C3"/>
    <w:rsid w:val="00AB7DED"/>
    <w:rsid w:val="00AC0F9E"/>
    <w:rsid w:val="00AC35FA"/>
    <w:rsid w:val="00AC65C6"/>
    <w:rsid w:val="00AD0B96"/>
    <w:rsid w:val="00AE0E61"/>
    <w:rsid w:val="00AE2C69"/>
    <w:rsid w:val="00AF0A2C"/>
    <w:rsid w:val="00AF1B1B"/>
    <w:rsid w:val="00AF255E"/>
    <w:rsid w:val="00AF431A"/>
    <w:rsid w:val="00AF47EB"/>
    <w:rsid w:val="00AF6F23"/>
    <w:rsid w:val="00B0082D"/>
    <w:rsid w:val="00B034FF"/>
    <w:rsid w:val="00B077BC"/>
    <w:rsid w:val="00B113F7"/>
    <w:rsid w:val="00B157C7"/>
    <w:rsid w:val="00B15848"/>
    <w:rsid w:val="00B16B3A"/>
    <w:rsid w:val="00B21A01"/>
    <w:rsid w:val="00B24D05"/>
    <w:rsid w:val="00B2627A"/>
    <w:rsid w:val="00B27130"/>
    <w:rsid w:val="00B3184F"/>
    <w:rsid w:val="00B3408F"/>
    <w:rsid w:val="00B37683"/>
    <w:rsid w:val="00B37D56"/>
    <w:rsid w:val="00B40516"/>
    <w:rsid w:val="00B40CAF"/>
    <w:rsid w:val="00B42F74"/>
    <w:rsid w:val="00B43283"/>
    <w:rsid w:val="00B44B91"/>
    <w:rsid w:val="00B44FA0"/>
    <w:rsid w:val="00B53A38"/>
    <w:rsid w:val="00B53D60"/>
    <w:rsid w:val="00B53E96"/>
    <w:rsid w:val="00B65F52"/>
    <w:rsid w:val="00B71807"/>
    <w:rsid w:val="00B72DFE"/>
    <w:rsid w:val="00B829D4"/>
    <w:rsid w:val="00B85F99"/>
    <w:rsid w:val="00B86B95"/>
    <w:rsid w:val="00B903D3"/>
    <w:rsid w:val="00BB081D"/>
    <w:rsid w:val="00BB096C"/>
    <w:rsid w:val="00BB2C6E"/>
    <w:rsid w:val="00BB6B39"/>
    <w:rsid w:val="00BC05C4"/>
    <w:rsid w:val="00BC503A"/>
    <w:rsid w:val="00BC53DA"/>
    <w:rsid w:val="00BC6653"/>
    <w:rsid w:val="00BD038C"/>
    <w:rsid w:val="00BD0681"/>
    <w:rsid w:val="00BE1623"/>
    <w:rsid w:val="00BE2E2C"/>
    <w:rsid w:val="00BE4413"/>
    <w:rsid w:val="00BE5663"/>
    <w:rsid w:val="00BF45F9"/>
    <w:rsid w:val="00BF494F"/>
    <w:rsid w:val="00C00DEF"/>
    <w:rsid w:val="00C01217"/>
    <w:rsid w:val="00C0383A"/>
    <w:rsid w:val="00C04E26"/>
    <w:rsid w:val="00C07470"/>
    <w:rsid w:val="00C13E35"/>
    <w:rsid w:val="00C24D9F"/>
    <w:rsid w:val="00C27011"/>
    <w:rsid w:val="00C270C6"/>
    <w:rsid w:val="00C271DD"/>
    <w:rsid w:val="00C27505"/>
    <w:rsid w:val="00C27AF2"/>
    <w:rsid w:val="00C33180"/>
    <w:rsid w:val="00C34BB9"/>
    <w:rsid w:val="00C4299B"/>
    <w:rsid w:val="00C451A5"/>
    <w:rsid w:val="00C519FC"/>
    <w:rsid w:val="00C577E1"/>
    <w:rsid w:val="00C57FBD"/>
    <w:rsid w:val="00C710D9"/>
    <w:rsid w:val="00C74018"/>
    <w:rsid w:val="00C76311"/>
    <w:rsid w:val="00C8092D"/>
    <w:rsid w:val="00C83564"/>
    <w:rsid w:val="00C9079B"/>
    <w:rsid w:val="00C91546"/>
    <w:rsid w:val="00C927AA"/>
    <w:rsid w:val="00C9303D"/>
    <w:rsid w:val="00C93BE1"/>
    <w:rsid w:val="00C97693"/>
    <w:rsid w:val="00CA04D4"/>
    <w:rsid w:val="00CA0ED7"/>
    <w:rsid w:val="00CA3698"/>
    <w:rsid w:val="00CA3EDD"/>
    <w:rsid w:val="00CA46B4"/>
    <w:rsid w:val="00CA60B1"/>
    <w:rsid w:val="00CA74D0"/>
    <w:rsid w:val="00CB16AB"/>
    <w:rsid w:val="00CB1C12"/>
    <w:rsid w:val="00CC2C6E"/>
    <w:rsid w:val="00CC60FD"/>
    <w:rsid w:val="00CC67FD"/>
    <w:rsid w:val="00CC7006"/>
    <w:rsid w:val="00CD04BA"/>
    <w:rsid w:val="00CD126F"/>
    <w:rsid w:val="00CD2F92"/>
    <w:rsid w:val="00CD7D15"/>
    <w:rsid w:val="00CE088B"/>
    <w:rsid w:val="00CE4E70"/>
    <w:rsid w:val="00CE6F47"/>
    <w:rsid w:val="00CF16EA"/>
    <w:rsid w:val="00CF2C72"/>
    <w:rsid w:val="00CF5079"/>
    <w:rsid w:val="00D00CDE"/>
    <w:rsid w:val="00D00F45"/>
    <w:rsid w:val="00D04591"/>
    <w:rsid w:val="00D04F15"/>
    <w:rsid w:val="00D056BC"/>
    <w:rsid w:val="00D11B65"/>
    <w:rsid w:val="00D16D1C"/>
    <w:rsid w:val="00D2076F"/>
    <w:rsid w:val="00D30714"/>
    <w:rsid w:val="00D335FE"/>
    <w:rsid w:val="00D374E3"/>
    <w:rsid w:val="00D37C59"/>
    <w:rsid w:val="00D46C22"/>
    <w:rsid w:val="00D51A5B"/>
    <w:rsid w:val="00D520F8"/>
    <w:rsid w:val="00D52928"/>
    <w:rsid w:val="00D54121"/>
    <w:rsid w:val="00D573F7"/>
    <w:rsid w:val="00D71550"/>
    <w:rsid w:val="00D716C3"/>
    <w:rsid w:val="00D73E8A"/>
    <w:rsid w:val="00D7472F"/>
    <w:rsid w:val="00D811EE"/>
    <w:rsid w:val="00D84D68"/>
    <w:rsid w:val="00D90A2B"/>
    <w:rsid w:val="00D93378"/>
    <w:rsid w:val="00D93A65"/>
    <w:rsid w:val="00D961B8"/>
    <w:rsid w:val="00DA15BD"/>
    <w:rsid w:val="00DA1906"/>
    <w:rsid w:val="00DA2403"/>
    <w:rsid w:val="00DA4EAD"/>
    <w:rsid w:val="00DB175D"/>
    <w:rsid w:val="00DB1CAF"/>
    <w:rsid w:val="00DB7AA4"/>
    <w:rsid w:val="00DD0B8C"/>
    <w:rsid w:val="00DD0F9E"/>
    <w:rsid w:val="00DD3295"/>
    <w:rsid w:val="00DD33F7"/>
    <w:rsid w:val="00DF1A00"/>
    <w:rsid w:val="00E041B3"/>
    <w:rsid w:val="00E049FA"/>
    <w:rsid w:val="00E1614A"/>
    <w:rsid w:val="00E2280F"/>
    <w:rsid w:val="00E22B0C"/>
    <w:rsid w:val="00E249DF"/>
    <w:rsid w:val="00E2597B"/>
    <w:rsid w:val="00E3395E"/>
    <w:rsid w:val="00E33E89"/>
    <w:rsid w:val="00E40DE8"/>
    <w:rsid w:val="00E45806"/>
    <w:rsid w:val="00E45875"/>
    <w:rsid w:val="00E50463"/>
    <w:rsid w:val="00E514CB"/>
    <w:rsid w:val="00E52866"/>
    <w:rsid w:val="00E53415"/>
    <w:rsid w:val="00E5368B"/>
    <w:rsid w:val="00E65FCD"/>
    <w:rsid w:val="00E66EBE"/>
    <w:rsid w:val="00E677D6"/>
    <w:rsid w:val="00E7379D"/>
    <w:rsid w:val="00E73ACA"/>
    <w:rsid w:val="00E75B9B"/>
    <w:rsid w:val="00E829B2"/>
    <w:rsid w:val="00E861C8"/>
    <w:rsid w:val="00E918C3"/>
    <w:rsid w:val="00E969BF"/>
    <w:rsid w:val="00EA276A"/>
    <w:rsid w:val="00EB33C0"/>
    <w:rsid w:val="00EB5006"/>
    <w:rsid w:val="00EB60CA"/>
    <w:rsid w:val="00EC495B"/>
    <w:rsid w:val="00EC68C9"/>
    <w:rsid w:val="00EC7820"/>
    <w:rsid w:val="00EC7B5C"/>
    <w:rsid w:val="00ED0DE9"/>
    <w:rsid w:val="00EE0C56"/>
    <w:rsid w:val="00EE146B"/>
    <w:rsid w:val="00EE17BC"/>
    <w:rsid w:val="00EE1F61"/>
    <w:rsid w:val="00EE49B5"/>
    <w:rsid w:val="00EF11B1"/>
    <w:rsid w:val="00EF3E8C"/>
    <w:rsid w:val="00EF68B9"/>
    <w:rsid w:val="00F0112E"/>
    <w:rsid w:val="00F01E0B"/>
    <w:rsid w:val="00F101D8"/>
    <w:rsid w:val="00F16FAF"/>
    <w:rsid w:val="00F204C4"/>
    <w:rsid w:val="00F20E30"/>
    <w:rsid w:val="00F23304"/>
    <w:rsid w:val="00F23DD3"/>
    <w:rsid w:val="00F26AE3"/>
    <w:rsid w:val="00F30310"/>
    <w:rsid w:val="00F30621"/>
    <w:rsid w:val="00F3316E"/>
    <w:rsid w:val="00F3429B"/>
    <w:rsid w:val="00F418C2"/>
    <w:rsid w:val="00F42575"/>
    <w:rsid w:val="00F4339E"/>
    <w:rsid w:val="00F44AEC"/>
    <w:rsid w:val="00F45114"/>
    <w:rsid w:val="00F4628D"/>
    <w:rsid w:val="00F538C7"/>
    <w:rsid w:val="00F53D37"/>
    <w:rsid w:val="00F56DEB"/>
    <w:rsid w:val="00F633A5"/>
    <w:rsid w:val="00F63E5F"/>
    <w:rsid w:val="00F64E10"/>
    <w:rsid w:val="00F6514B"/>
    <w:rsid w:val="00F70698"/>
    <w:rsid w:val="00F72D7F"/>
    <w:rsid w:val="00F74BA0"/>
    <w:rsid w:val="00F75C1B"/>
    <w:rsid w:val="00F82770"/>
    <w:rsid w:val="00F84AF9"/>
    <w:rsid w:val="00F8677B"/>
    <w:rsid w:val="00F92EE9"/>
    <w:rsid w:val="00F95C0E"/>
    <w:rsid w:val="00FA0163"/>
    <w:rsid w:val="00FA0D46"/>
    <w:rsid w:val="00FA2DDE"/>
    <w:rsid w:val="00FA36AE"/>
    <w:rsid w:val="00FA3C78"/>
    <w:rsid w:val="00FA485D"/>
    <w:rsid w:val="00FA7116"/>
    <w:rsid w:val="00FB0315"/>
    <w:rsid w:val="00FB100D"/>
    <w:rsid w:val="00FB3A8E"/>
    <w:rsid w:val="00FB6848"/>
    <w:rsid w:val="00FB77EC"/>
    <w:rsid w:val="00FC1630"/>
    <w:rsid w:val="00FC4323"/>
    <w:rsid w:val="00FC7451"/>
    <w:rsid w:val="00FD01C4"/>
    <w:rsid w:val="00FD27C4"/>
    <w:rsid w:val="00FD358C"/>
    <w:rsid w:val="00FD406E"/>
    <w:rsid w:val="00FD6F0D"/>
    <w:rsid w:val="00FD79A3"/>
    <w:rsid w:val="00FF0F49"/>
    <w:rsid w:val="00FF49B5"/>
    <w:rsid w:val="00FF4D43"/>
    <w:rsid w:val="00FF6822"/>
    <w:rsid w:val="00FF69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D7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081"/>
    <w:rPr>
      <w:sz w:val="24"/>
      <w:szCs w:val="24"/>
    </w:rPr>
  </w:style>
  <w:style w:type="paragraph" w:styleId="Nagwek2">
    <w:name w:val="heading 2"/>
    <w:basedOn w:val="Normalny"/>
    <w:next w:val="Normalny"/>
    <w:link w:val="Nagwek2Znak"/>
    <w:autoRedefine/>
    <w:uiPriority w:val="99"/>
    <w:qFormat/>
    <w:rsid w:val="00D04591"/>
    <w:pPr>
      <w:keepNext/>
      <w:tabs>
        <w:tab w:val="left" w:pos="907"/>
      </w:tabs>
      <w:spacing w:before="240" w:after="60" w:line="360" w:lineRule="auto"/>
      <w:jc w:val="both"/>
      <w:outlineLvl w:val="1"/>
    </w:pPr>
    <w:rPr>
      <w:rFonts w:ascii="Arial" w:hAnsi="Arial" w:cs="Arial"/>
      <w:b/>
      <w:bCs/>
      <w:i/>
      <w:iCs/>
    </w:rPr>
  </w:style>
  <w:style w:type="paragraph" w:styleId="Nagwek3">
    <w:name w:val="heading 3"/>
    <w:basedOn w:val="Normalny"/>
    <w:next w:val="Normalny"/>
    <w:link w:val="Nagwek3Znak"/>
    <w:semiHidden/>
    <w:unhideWhenUsed/>
    <w:qFormat/>
    <w:locked/>
    <w:rsid w:val="005D27CE"/>
    <w:pPr>
      <w:keepNext/>
      <w:spacing w:before="240" w:after="60"/>
      <w:outlineLvl w:val="2"/>
    </w:pPr>
    <w:rPr>
      <w:rFonts w:ascii="Cambria" w:eastAsia="MS Gothic"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semiHidden/>
    <w:rsid w:val="008873B7"/>
    <w:rPr>
      <w:rFonts w:ascii="Cambria" w:eastAsia="MS Gothic" w:hAnsi="Cambria" w:cs="Times New Roman"/>
      <w:b/>
      <w:bCs/>
      <w:i/>
      <w:iCs/>
      <w:sz w:val="28"/>
      <w:szCs w:val="28"/>
    </w:rPr>
  </w:style>
  <w:style w:type="paragraph" w:customStyle="1" w:styleId="Nagwek22">
    <w:name w:val="Nagłówek 22"/>
    <w:basedOn w:val="Nagwek2"/>
    <w:uiPriority w:val="99"/>
    <w:rsid w:val="00D04591"/>
    <w:pPr>
      <w:numPr>
        <w:numId w:val="3"/>
      </w:numPr>
    </w:pPr>
  </w:style>
  <w:style w:type="paragraph" w:customStyle="1" w:styleId="Nagwek23">
    <w:name w:val="Nagłówek 23"/>
    <w:basedOn w:val="Nagwek2"/>
    <w:autoRedefine/>
    <w:uiPriority w:val="99"/>
    <w:rsid w:val="00D04591"/>
    <w:pPr>
      <w:numPr>
        <w:numId w:val="5"/>
      </w:numPr>
    </w:pPr>
  </w:style>
  <w:style w:type="paragraph" w:styleId="Nagwek">
    <w:name w:val="header"/>
    <w:basedOn w:val="Normalny"/>
    <w:link w:val="NagwekZnak"/>
    <w:uiPriority w:val="99"/>
    <w:rsid w:val="009F56AE"/>
    <w:pPr>
      <w:tabs>
        <w:tab w:val="center" w:pos="4536"/>
        <w:tab w:val="right" w:pos="9072"/>
      </w:tabs>
    </w:pPr>
  </w:style>
  <w:style w:type="character" w:customStyle="1" w:styleId="NagwekZnak">
    <w:name w:val="Nagłówek Znak"/>
    <w:link w:val="Nagwek"/>
    <w:uiPriority w:val="99"/>
    <w:semiHidden/>
    <w:rsid w:val="008873B7"/>
    <w:rPr>
      <w:sz w:val="24"/>
      <w:szCs w:val="24"/>
    </w:rPr>
  </w:style>
  <w:style w:type="paragraph" w:styleId="Stopka">
    <w:name w:val="footer"/>
    <w:basedOn w:val="Normalny"/>
    <w:link w:val="StopkaZnak"/>
    <w:uiPriority w:val="99"/>
    <w:rsid w:val="009F56AE"/>
    <w:pPr>
      <w:tabs>
        <w:tab w:val="center" w:pos="4536"/>
        <w:tab w:val="right" w:pos="9072"/>
      </w:tabs>
    </w:pPr>
  </w:style>
  <w:style w:type="character" w:customStyle="1" w:styleId="StopkaZnak">
    <w:name w:val="Stopka Znak"/>
    <w:link w:val="Stopka"/>
    <w:uiPriority w:val="99"/>
    <w:semiHidden/>
    <w:rsid w:val="008873B7"/>
    <w:rPr>
      <w:sz w:val="24"/>
      <w:szCs w:val="24"/>
    </w:rPr>
  </w:style>
  <w:style w:type="paragraph" w:styleId="Zwykytekst">
    <w:name w:val="Plain Text"/>
    <w:basedOn w:val="Normalny"/>
    <w:link w:val="ZwykytekstZnak"/>
    <w:uiPriority w:val="99"/>
    <w:rsid w:val="005D78AB"/>
    <w:rPr>
      <w:rFonts w:ascii="Consolas" w:hAnsi="Consolas" w:cs="Consolas"/>
      <w:sz w:val="21"/>
      <w:szCs w:val="21"/>
    </w:rPr>
  </w:style>
  <w:style w:type="character" w:customStyle="1" w:styleId="ZwykytekstZnak">
    <w:name w:val="Zwykły tekst Znak"/>
    <w:link w:val="Zwykytekst"/>
    <w:uiPriority w:val="99"/>
    <w:locked/>
    <w:rsid w:val="005D78AB"/>
    <w:rPr>
      <w:rFonts w:ascii="Consolas" w:eastAsia="Times New Roman" w:hAnsi="Consolas" w:cs="Consolas"/>
      <w:sz w:val="21"/>
      <w:szCs w:val="21"/>
    </w:rPr>
  </w:style>
  <w:style w:type="character" w:styleId="Hipercze">
    <w:name w:val="Hyperlink"/>
    <w:uiPriority w:val="99"/>
    <w:rsid w:val="005D78AB"/>
    <w:rPr>
      <w:color w:val="0000FF"/>
      <w:u w:val="single"/>
    </w:rPr>
  </w:style>
  <w:style w:type="paragraph" w:styleId="Tekstdymka">
    <w:name w:val="Balloon Text"/>
    <w:basedOn w:val="Normalny"/>
    <w:link w:val="TekstdymkaZnak"/>
    <w:uiPriority w:val="99"/>
    <w:semiHidden/>
    <w:rsid w:val="00702F9D"/>
    <w:rPr>
      <w:rFonts w:ascii="Tahoma" w:hAnsi="Tahoma" w:cs="Tahoma"/>
      <w:sz w:val="16"/>
      <w:szCs w:val="16"/>
    </w:rPr>
  </w:style>
  <w:style w:type="character" w:customStyle="1" w:styleId="TekstdymkaZnak">
    <w:name w:val="Tekst dymka Znak"/>
    <w:link w:val="Tekstdymka"/>
    <w:uiPriority w:val="99"/>
    <w:locked/>
    <w:rsid w:val="00702F9D"/>
    <w:rPr>
      <w:rFonts w:ascii="Tahoma" w:hAnsi="Tahoma" w:cs="Tahoma"/>
      <w:sz w:val="16"/>
      <w:szCs w:val="16"/>
    </w:rPr>
  </w:style>
  <w:style w:type="table" w:styleId="Tabela-Siatka">
    <w:name w:val="Table Grid"/>
    <w:basedOn w:val="Standardowy"/>
    <w:uiPriority w:val="99"/>
    <w:rsid w:val="00F74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justify">
    <w:name w:val="align-justify"/>
    <w:basedOn w:val="Normalny"/>
    <w:rsid w:val="00794D6B"/>
    <w:pPr>
      <w:spacing w:before="100" w:beforeAutospacing="1" w:after="100" w:afterAutospacing="1"/>
    </w:pPr>
  </w:style>
  <w:style w:type="character" w:customStyle="1" w:styleId="apple-converted-space">
    <w:name w:val="apple-converted-space"/>
    <w:basedOn w:val="Domylnaczcionkaakapitu"/>
    <w:rsid w:val="00794D6B"/>
  </w:style>
  <w:style w:type="paragraph" w:customStyle="1" w:styleId="align-center">
    <w:name w:val="align-center"/>
    <w:basedOn w:val="Normalny"/>
    <w:uiPriority w:val="99"/>
    <w:rsid w:val="00794D6B"/>
    <w:pPr>
      <w:spacing w:before="100" w:beforeAutospacing="1" w:after="100" w:afterAutospacing="1"/>
    </w:pPr>
  </w:style>
  <w:style w:type="paragraph" w:customStyle="1" w:styleId="align-right">
    <w:name w:val="align-right"/>
    <w:basedOn w:val="Normalny"/>
    <w:uiPriority w:val="99"/>
    <w:rsid w:val="00794D6B"/>
    <w:pPr>
      <w:spacing w:before="100" w:beforeAutospacing="1" w:after="100" w:afterAutospacing="1"/>
    </w:pPr>
  </w:style>
  <w:style w:type="character" w:styleId="Uwydatnienie">
    <w:name w:val="Emphasis"/>
    <w:uiPriority w:val="20"/>
    <w:qFormat/>
    <w:locked/>
    <w:rsid w:val="00613821"/>
    <w:rPr>
      <w:i/>
      <w:iCs/>
    </w:rPr>
  </w:style>
  <w:style w:type="paragraph" w:customStyle="1" w:styleId="bodytext">
    <w:name w:val="bodytext"/>
    <w:basedOn w:val="Normalny"/>
    <w:rsid w:val="00613821"/>
    <w:pPr>
      <w:spacing w:before="100" w:beforeAutospacing="1" w:after="100" w:afterAutospacing="1"/>
    </w:pPr>
  </w:style>
  <w:style w:type="paragraph" w:styleId="Poprawka">
    <w:name w:val="Revision"/>
    <w:hidden/>
    <w:uiPriority w:val="99"/>
    <w:semiHidden/>
    <w:rsid w:val="009D246C"/>
    <w:rPr>
      <w:sz w:val="24"/>
      <w:szCs w:val="24"/>
    </w:rPr>
  </w:style>
  <w:style w:type="character" w:styleId="Odwoaniedokomentarza">
    <w:name w:val="annotation reference"/>
    <w:uiPriority w:val="99"/>
    <w:semiHidden/>
    <w:unhideWhenUsed/>
    <w:rsid w:val="005119BF"/>
    <w:rPr>
      <w:sz w:val="16"/>
      <w:szCs w:val="16"/>
    </w:rPr>
  </w:style>
  <w:style w:type="paragraph" w:styleId="Tekstkomentarza">
    <w:name w:val="annotation text"/>
    <w:basedOn w:val="Normalny"/>
    <w:link w:val="TekstkomentarzaZnak"/>
    <w:uiPriority w:val="99"/>
    <w:semiHidden/>
    <w:unhideWhenUsed/>
    <w:rsid w:val="005119BF"/>
    <w:rPr>
      <w:sz w:val="20"/>
      <w:szCs w:val="20"/>
    </w:rPr>
  </w:style>
  <w:style w:type="character" w:customStyle="1" w:styleId="TekstkomentarzaZnak">
    <w:name w:val="Tekst komentarza Znak"/>
    <w:link w:val="Tekstkomentarza"/>
    <w:uiPriority w:val="99"/>
    <w:semiHidden/>
    <w:rsid w:val="005119BF"/>
    <w:rPr>
      <w:sz w:val="20"/>
      <w:szCs w:val="20"/>
    </w:rPr>
  </w:style>
  <w:style w:type="paragraph" w:styleId="NormalnyWeb">
    <w:name w:val="Normal (Web)"/>
    <w:basedOn w:val="Normalny"/>
    <w:uiPriority w:val="99"/>
    <w:unhideWhenUsed/>
    <w:rsid w:val="005119BF"/>
    <w:pPr>
      <w:spacing w:before="100" w:beforeAutospacing="1" w:after="100" w:afterAutospacing="1"/>
    </w:pPr>
  </w:style>
  <w:style w:type="paragraph" w:styleId="Tematkomentarza">
    <w:name w:val="annotation subject"/>
    <w:basedOn w:val="Tekstkomentarza"/>
    <w:next w:val="Tekstkomentarza"/>
    <w:link w:val="TematkomentarzaZnak"/>
    <w:uiPriority w:val="99"/>
    <w:semiHidden/>
    <w:unhideWhenUsed/>
    <w:rsid w:val="00A62AF7"/>
    <w:rPr>
      <w:b/>
      <w:bCs/>
    </w:rPr>
  </w:style>
  <w:style w:type="character" w:customStyle="1" w:styleId="TematkomentarzaZnak">
    <w:name w:val="Temat komentarza Znak"/>
    <w:link w:val="Tematkomentarza"/>
    <w:uiPriority w:val="99"/>
    <w:semiHidden/>
    <w:rsid w:val="00A62AF7"/>
    <w:rPr>
      <w:b/>
      <w:bCs/>
      <w:sz w:val="20"/>
      <w:szCs w:val="20"/>
    </w:rPr>
  </w:style>
  <w:style w:type="paragraph" w:styleId="Akapitzlist">
    <w:name w:val="List Paragraph"/>
    <w:basedOn w:val="Normalny"/>
    <w:uiPriority w:val="34"/>
    <w:qFormat/>
    <w:rsid w:val="00180B8D"/>
    <w:pPr>
      <w:ind w:left="720"/>
      <w:contextualSpacing/>
    </w:pPr>
  </w:style>
  <w:style w:type="character" w:customStyle="1" w:styleId="Nagwek3Znak">
    <w:name w:val="Nagłówek 3 Znak"/>
    <w:link w:val="Nagwek3"/>
    <w:semiHidden/>
    <w:rsid w:val="005D27CE"/>
    <w:rPr>
      <w:rFonts w:ascii="Cambria" w:eastAsia="MS Gothic" w:hAnsi="Cambria" w:cs="Times New Roman"/>
      <w:b/>
      <w:bCs/>
      <w:sz w:val="26"/>
      <w:szCs w:val="26"/>
    </w:rPr>
  </w:style>
  <w:style w:type="paragraph" w:styleId="Bezodstpw">
    <w:name w:val="No Spacing"/>
    <w:link w:val="BezodstpwZnak"/>
    <w:uiPriority w:val="1"/>
    <w:qFormat/>
    <w:rsid w:val="004E6F32"/>
    <w:rPr>
      <w:rFonts w:ascii="Calibri" w:eastAsia="Calibri" w:hAnsi="Calibri"/>
      <w:sz w:val="22"/>
      <w:szCs w:val="22"/>
      <w:lang w:eastAsia="en-US"/>
    </w:rPr>
  </w:style>
  <w:style w:type="character" w:customStyle="1" w:styleId="BezodstpwZnak">
    <w:name w:val="Bez odstępów Znak"/>
    <w:link w:val="Bezodstpw"/>
    <w:uiPriority w:val="1"/>
    <w:locked/>
    <w:rsid w:val="002125BB"/>
    <w:rPr>
      <w:rFonts w:ascii="Calibri" w:eastAsia="Calibri" w:hAnsi="Calibri"/>
      <w:sz w:val="22"/>
      <w:szCs w:val="22"/>
      <w:lang w:eastAsia="en-US"/>
    </w:rPr>
  </w:style>
  <w:style w:type="character" w:styleId="Pogrubienie">
    <w:name w:val="Strong"/>
    <w:uiPriority w:val="22"/>
    <w:qFormat/>
    <w:locked/>
    <w:rsid w:val="002125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849026">
      <w:marLeft w:val="0"/>
      <w:marRight w:val="0"/>
      <w:marTop w:val="0"/>
      <w:marBottom w:val="0"/>
      <w:divBdr>
        <w:top w:val="none" w:sz="0" w:space="0" w:color="auto"/>
        <w:left w:val="none" w:sz="0" w:space="0" w:color="auto"/>
        <w:bottom w:val="none" w:sz="0" w:space="0" w:color="auto"/>
        <w:right w:val="none" w:sz="0" w:space="0" w:color="auto"/>
      </w:divBdr>
    </w:div>
    <w:div w:id="372849027">
      <w:marLeft w:val="0"/>
      <w:marRight w:val="0"/>
      <w:marTop w:val="0"/>
      <w:marBottom w:val="0"/>
      <w:divBdr>
        <w:top w:val="none" w:sz="0" w:space="0" w:color="auto"/>
        <w:left w:val="none" w:sz="0" w:space="0" w:color="auto"/>
        <w:bottom w:val="none" w:sz="0" w:space="0" w:color="auto"/>
        <w:right w:val="none" w:sz="0" w:space="0" w:color="auto"/>
      </w:divBdr>
    </w:div>
    <w:div w:id="372849028">
      <w:marLeft w:val="0"/>
      <w:marRight w:val="0"/>
      <w:marTop w:val="0"/>
      <w:marBottom w:val="0"/>
      <w:divBdr>
        <w:top w:val="none" w:sz="0" w:space="0" w:color="auto"/>
        <w:left w:val="none" w:sz="0" w:space="0" w:color="auto"/>
        <w:bottom w:val="none" w:sz="0" w:space="0" w:color="auto"/>
        <w:right w:val="none" w:sz="0" w:space="0" w:color="auto"/>
      </w:divBdr>
    </w:div>
    <w:div w:id="372849030">
      <w:marLeft w:val="0"/>
      <w:marRight w:val="0"/>
      <w:marTop w:val="0"/>
      <w:marBottom w:val="0"/>
      <w:divBdr>
        <w:top w:val="none" w:sz="0" w:space="0" w:color="auto"/>
        <w:left w:val="none" w:sz="0" w:space="0" w:color="auto"/>
        <w:bottom w:val="none" w:sz="0" w:space="0" w:color="auto"/>
        <w:right w:val="none" w:sz="0" w:space="0" w:color="auto"/>
      </w:divBdr>
      <w:divsChild>
        <w:div w:id="372849025">
          <w:marLeft w:val="547"/>
          <w:marRight w:val="0"/>
          <w:marTop w:val="115"/>
          <w:marBottom w:val="0"/>
          <w:divBdr>
            <w:top w:val="none" w:sz="0" w:space="0" w:color="auto"/>
            <w:left w:val="none" w:sz="0" w:space="0" w:color="auto"/>
            <w:bottom w:val="none" w:sz="0" w:space="0" w:color="auto"/>
            <w:right w:val="none" w:sz="0" w:space="0" w:color="auto"/>
          </w:divBdr>
        </w:div>
        <w:div w:id="372849029">
          <w:marLeft w:val="547"/>
          <w:marRight w:val="0"/>
          <w:marTop w:val="115"/>
          <w:marBottom w:val="0"/>
          <w:divBdr>
            <w:top w:val="none" w:sz="0" w:space="0" w:color="auto"/>
            <w:left w:val="none" w:sz="0" w:space="0" w:color="auto"/>
            <w:bottom w:val="none" w:sz="0" w:space="0" w:color="auto"/>
            <w:right w:val="none" w:sz="0" w:space="0" w:color="auto"/>
          </w:divBdr>
        </w:div>
      </w:divsChild>
    </w:div>
    <w:div w:id="376660339">
      <w:bodyDiv w:val="1"/>
      <w:marLeft w:val="0"/>
      <w:marRight w:val="0"/>
      <w:marTop w:val="0"/>
      <w:marBottom w:val="0"/>
      <w:divBdr>
        <w:top w:val="none" w:sz="0" w:space="0" w:color="auto"/>
        <w:left w:val="none" w:sz="0" w:space="0" w:color="auto"/>
        <w:bottom w:val="none" w:sz="0" w:space="0" w:color="auto"/>
        <w:right w:val="none" w:sz="0" w:space="0" w:color="auto"/>
      </w:divBdr>
    </w:div>
    <w:div w:id="475411938">
      <w:bodyDiv w:val="1"/>
      <w:marLeft w:val="0"/>
      <w:marRight w:val="0"/>
      <w:marTop w:val="0"/>
      <w:marBottom w:val="0"/>
      <w:divBdr>
        <w:top w:val="none" w:sz="0" w:space="0" w:color="auto"/>
        <w:left w:val="none" w:sz="0" w:space="0" w:color="auto"/>
        <w:bottom w:val="none" w:sz="0" w:space="0" w:color="auto"/>
        <w:right w:val="none" w:sz="0" w:space="0" w:color="auto"/>
      </w:divBdr>
    </w:div>
    <w:div w:id="549071805">
      <w:bodyDiv w:val="1"/>
      <w:marLeft w:val="0"/>
      <w:marRight w:val="0"/>
      <w:marTop w:val="0"/>
      <w:marBottom w:val="0"/>
      <w:divBdr>
        <w:top w:val="none" w:sz="0" w:space="0" w:color="auto"/>
        <w:left w:val="none" w:sz="0" w:space="0" w:color="auto"/>
        <w:bottom w:val="none" w:sz="0" w:space="0" w:color="auto"/>
        <w:right w:val="none" w:sz="0" w:space="0" w:color="auto"/>
      </w:divBdr>
    </w:div>
    <w:div w:id="1026712075">
      <w:bodyDiv w:val="1"/>
      <w:marLeft w:val="0"/>
      <w:marRight w:val="0"/>
      <w:marTop w:val="0"/>
      <w:marBottom w:val="0"/>
      <w:divBdr>
        <w:top w:val="none" w:sz="0" w:space="0" w:color="auto"/>
        <w:left w:val="none" w:sz="0" w:space="0" w:color="auto"/>
        <w:bottom w:val="none" w:sz="0" w:space="0" w:color="auto"/>
        <w:right w:val="none" w:sz="0" w:space="0" w:color="auto"/>
      </w:divBdr>
    </w:div>
    <w:div w:id="1247886247">
      <w:bodyDiv w:val="1"/>
      <w:marLeft w:val="0"/>
      <w:marRight w:val="0"/>
      <w:marTop w:val="0"/>
      <w:marBottom w:val="0"/>
      <w:divBdr>
        <w:top w:val="none" w:sz="0" w:space="0" w:color="auto"/>
        <w:left w:val="none" w:sz="0" w:space="0" w:color="auto"/>
        <w:bottom w:val="none" w:sz="0" w:space="0" w:color="auto"/>
        <w:right w:val="none" w:sz="0" w:space="0" w:color="auto"/>
      </w:divBdr>
    </w:div>
    <w:div w:id="1398624553">
      <w:bodyDiv w:val="1"/>
      <w:marLeft w:val="0"/>
      <w:marRight w:val="0"/>
      <w:marTop w:val="0"/>
      <w:marBottom w:val="0"/>
      <w:divBdr>
        <w:top w:val="none" w:sz="0" w:space="0" w:color="auto"/>
        <w:left w:val="none" w:sz="0" w:space="0" w:color="auto"/>
        <w:bottom w:val="none" w:sz="0" w:space="0" w:color="auto"/>
        <w:right w:val="none" w:sz="0" w:space="0" w:color="auto"/>
      </w:divBdr>
    </w:div>
    <w:div w:id="1521816584">
      <w:bodyDiv w:val="1"/>
      <w:marLeft w:val="0"/>
      <w:marRight w:val="0"/>
      <w:marTop w:val="0"/>
      <w:marBottom w:val="0"/>
      <w:divBdr>
        <w:top w:val="none" w:sz="0" w:space="0" w:color="auto"/>
        <w:left w:val="none" w:sz="0" w:space="0" w:color="auto"/>
        <w:bottom w:val="none" w:sz="0" w:space="0" w:color="auto"/>
        <w:right w:val="none" w:sz="0" w:space="0" w:color="auto"/>
      </w:divBdr>
    </w:div>
    <w:div w:id="1796827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zecznik@plk-sa.pl" TargetMode="External"/><Relationship Id="rId4" Type="http://schemas.openxmlformats.org/officeDocument/2006/relationships/settings" Target="settings.xml"/><Relationship Id="rId9" Type="http://schemas.openxmlformats.org/officeDocument/2006/relationships/hyperlink" Target="mailto:rzecznik@plk-s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EDD5F-6ADC-4096-B36A-A4E7D44C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3625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4221</CharactersWithSpaces>
  <SharedDoc>false</SharedDoc>
  <HLinks>
    <vt:vector size="12" baseType="variant">
      <vt:variant>
        <vt:i4>7733264</vt:i4>
      </vt:variant>
      <vt:variant>
        <vt:i4>0</vt:i4>
      </vt:variant>
      <vt:variant>
        <vt:i4>0</vt:i4>
      </vt:variant>
      <vt:variant>
        <vt:i4>5</vt:i4>
      </vt:variant>
      <vt:variant>
        <vt:lpwstr>mailto:rzecznik@plk-sa.pl</vt:lpwstr>
      </vt:variant>
      <vt:variant>
        <vt:lpwstr/>
      </vt:variant>
      <vt:variant>
        <vt:i4>7733264</vt:i4>
      </vt:variant>
      <vt:variant>
        <vt:i4>0</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2016-01-15T08:51:00Z</dcterms:created>
  <dcterms:modified xsi:type="dcterms:W3CDTF">2016-01-15T10:54:00Z</dcterms:modified>
</cp:coreProperties>
</file>