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1544B" w14:textId="77777777" w:rsidR="001E5B3D" w:rsidRPr="005119BF" w:rsidRDefault="00037341" w:rsidP="005119BF">
      <w:pPr>
        <w:spacing w:line="300" w:lineRule="auto"/>
        <w:rPr>
          <w:rFonts w:ascii="Calibri Light" w:hAnsi="Calibri Light" w:cs="Arial"/>
        </w:rPr>
      </w:pPr>
      <w:r w:rsidRPr="005119BF">
        <w:rPr>
          <w:rFonts w:ascii="Calibri Light" w:hAnsi="Calibri Light" w:cs="Arial"/>
          <w:noProof/>
        </w:rPr>
        <mc:AlternateContent>
          <mc:Choice Requires="wps">
            <w:drawing>
              <wp:anchor distT="0" distB="0" distL="114300" distR="114300" simplePos="0" relativeHeight="251658240" behindDoc="0" locked="0" layoutInCell="1" allowOverlap="1" wp14:anchorId="3431AE24" wp14:editId="70F2701E">
                <wp:simplePos x="0" y="0"/>
                <wp:positionH relativeFrom="margin">
                  <wp:posOffset>-160324</wp:posOffset>
                </wp:positionH>
                <wp:positionV relativeFrom="paragraph">
                  <wp:posOffset>90114</wp:posOffset>
                </wp:positionV>
                <wp:extent cx="6581775" cy="1081377"/>
                <wp:effectExtent l="0" t="0" r="0" b="5080"/>
                <wp:wrapNone/>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81775" cy="1081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E314A" w14:textId="77777777" w:rsidR="0095010D" w:rsidRPr="004D6EC9" w:rsidRDefault="0095010D" w:rsidP="00DD3295">
                            <w:pPr>
                              <w:rPr>
                                <w:rFonts w:ascii="Arial" w:hAnsi="Arial" w:cs="Arial"/>
                                <w:b/>
                                <w:sz w:val="16"/>
                                <w:szCs w:val="16"/>
                              </w:rPr>
                            </w:pPr>
                            <w:r w:rsidRPr="004D6EC9">
                              <w:rPr>
                                <w:rFonts w:ascii="Arial" w:hAnsi="Arial" w:cs="Arial"/>
                                <w:b/>
                                <w:sz w:val="16"/>
                                <w:szCs w:val="16"/>
                              </w:rPr>
                              <w:t>PKP Polskie Linie Kolejowe S.A.</w:t>
                            </w:r>
                          </w:p>
                          <w:p w14:paraId="16D5EBA8" w14:textId="77777777" w:rsidR="0095010D" w:rsidRPr="004D6EC9" w:rsidRDefault="0095010D" w:rsidP="00DD3295">
                            <w:pPr>
                              <w:rPr>
                                <w:rFonts w:ascii="Arial" w:hAnsi="Arial" w:cs="Arial"/>
                                <w:b/>
                                <w:sz w:val="16"/>
                                <w:szCs w:val="16"/>
                              </w:rPr>
                            </w:pPr>
                            <w:r>
                              <w:rPr>
                                <w:rFonts w:ascii="Arial" w:hAnsi="Arial" w:cs="Arial"/>
                                <w:b/>
                                <w:sz w:val="16"/>
                                <w:szCs w:val="16"/>
                              </w:rPr>
                              <w:t>Biuro Komunikacji i Promocji</w:t>
                            </w:r>
                          </w:p>
                          <w:p w14:paraId="27BE449B" w14:textId="77777777" w:rsidR="0095010D" w:rsidRPr="004D6EC9" w:rsidRDefault="0095010D" w:rsidP="00DD3295">
                            <w:pPr>
                              <w:rPr>
                                <w:rFonts w:ascii="Arial" w:hAnsi="Arial" w:cs="Arial"/>
                                <w:b/>
                                <w:sz w:val="16"/>
                                <w:szCs w:val="16"/>
                              </w:rPr>
                            </w:pPr>
                            <w:r>
                              <w:rPr>
                                <w:rFonts w:ascii="Arial" w:hAnsi="Arial" w:cs="Arial"/>
                                <w:b/>
                                <w:sz w:val="16"/>
                                <w:szCs w:val="16"/>
                              </w:rPr>
                              <w:t>Zespół rzecznika prasowego</w:t>
                            </w:r>
                          </w:p>
                          <w:p w14:paraId="495AA71B" w14:textId="77777777" w:rsidR="0095010D" w:rsidRPr="004D6EC9" w:rsidRDefault="0095010D" w:rsidP="00DD3295">
                            <w:pPr>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Targowa</w:t>
                            </w:r>
                            <w:r w:rsidRPr="004D6EC9">
                              <w:rPr>
                                <w:rFonts w:ascii="Arial" w:hAnsi="Arial" w:cs="Arial"/>
                                <w:sz w:val="16"/>
                                <w:szCs w:val="16"/>
                              </w:rPr>
                              <w:t xml:space="preserve"> </w:t>
                            </w:r>
                            <w:r>
                              <w:rPr>
                                <w:rFonts w:ascii="Arial" w:hAnsi="Arial" w:cs="Arial"/>
                                <w:sz w:val="16"/>
                                <w:szCs w:val="16"/>
                              </w:rPr>
                              <w:t>74</w:t>
                            </w:r>
                            <w:r w:rsidRPr="004D6EC9">
                              <w:rPr>
                                <w:rFonts w:ascii="Arial" w:hAnsi="Arial" w:cs="Arial"/>
                                <w:sz w:val="16"/>
                                <w:szCs w:val="16"/>
                              </w:rPr>
                              <w:t xml:space="preserve">, </w:t>
                            </w:r>
                            <w:r>
                              <w:rPr>
                                <w:rFonts w:ascii="Arial" w:hAnsi="Arial" w:cs="Arial"/>
                                <w:sz w:val="16"/>
                                <w:szCs w:val="16"/>
                              </w:rPr>
                              <w:t>03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14:paraId="35C98483" w14:textId="77777777" w:rsidR="0095010D" w:rsidRPr="00FE734C" w:rsidRDefault="0095010D" w:rsidP="00DD3295">
                            <w:pPr>
                              <w:rPr>
                                <w:rFonts w:ascii="Arial" w:hAnsi="Arial" w:cs="Arial"/>
                                <w:sz w:val="16"/>
                                <w:szCs w:val="16"/>
                              </w:rPr>
                            </w:pPr>
                            <w:r w:rsidRPr="00FE734C">
                              <w:rPr>
                                <w:rFonts w:ascii="Arial" w:hAnsi="Arial" w:cs="Arial"/>
                                <w:sz w:val="16"/>
                                <w:szCs w:val="16"/>
                              </w:rPr>
                              <w:t>tel. + 48 22 47 330 02</w:t>
                            </w:r>
                          </w:p>
                          <w:p w14:paraId="0EED56EE" w14:textId="77777777" w:rsidR="0095010D" w:rsidRPr="00FE734C" w:rsidRDefault="0095010D" w:rsidP="00DD3295">
                            <w:pPr>
                              <w:rPr>
                                <w:rFonts w:ascii="Arial" w:hAnsi="Arial" w:cs="Arial"/>
                                <w:sz w:val="16"/>
                                <w:szCs w:val="16"/>
                              </w:rPr>
                            </w:pPr>
                            <w:r w:rsidRPr="00FE734C">
                              <w:rPr>
                                <w:rFonts w:ascii="Arial" w:hAnsi="Arial" w:cs="Arial"/>
                                <w:sz w:val="16"/>
                                <w:szCs w:val="16"/>
                              </w:rPr>
                              <w:t>rzecznik@plk-sa.pl</w:t>
                            </w:r>
                          </w:p>
                          <w:p w14:paraId="422CAAEC" w14:textId="77777777" w:rsidR="0095010D" w:rsidRPr="00057079" w:rsidRDefault="0095010D" w:rsidP="005D78AB">
                            <w:pPr>
                              <w:ind w:hanging="900"/>
                              <w:jc w:val="both"/>
                              <w:rPr>
                                <w:rFonts w:ascii="Arial" w:hAnsi="Arial" w:cs="Arial"/>
                                <w:sz w:val="18"/>
                                <w:szCs w:val="18"/>
                                <w:lang w:val="de-DE"/>
                              </w:rPr>
                            </w:pPr>
                          </w:p>
                          <w:p w14:paraId="46A5FDFE" w14:textId="77777777" w:rsidR="0095010D" w:rsidRDefault="0095010D" w:rsidP="005D78AB">
                            <w:pPr>
                              <w:spacing w:line="360" w:lineRule="auto"/>
                              <w:ind w:hanging="900"/>
                              <w:jc w:val="both"/>
                              <w:rPr>
                                <w:rFonts w:ascii="Arial" w:hAnsi="Arial" w:cs="Arial"/>
                                <w:sz w:val="18"/>
                                <w:szCs w:val="18"/>
                                <w:lang w:val="de-DE"/>
                              </w:rPr>
                            </w:pPr>
                          </w:p>
                          <w:p w14:paraId="690DE671" w14:textId="77777777" w:rsidR="0095010D" w:rsidRPr="00057079" w:rsidRDefault="0095010D" w:rsidP="005D78AB">
                            <w:pPr>
                              <w:spacing w:line="360" w:lineRule="auto"/>
                              <w:ind w:hanging="900"/>
                              <w:jc w:val="both"/>
                              <w:rPr>
                                <w:rFonts w:ascii="Arial" w:hAnsi="Arial" w:cs="Arial"/>
                                <w:sz w:val="18"/>
                                <w:szCs w:val="18"/>
                                <w:lang w:val="de-DE"/>
                              </w:rPr>
                            </w:pPr>
                          </w:p>
                          <w:p w14:paraId="554E6FD7" w14:textId="77777777" w:rsidR="0095010D" w:rsidRPr="00F20E30" w:rsidRDefault="0095010D"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14:paraId="3D256F6F" w14:textId="77777777" w:rsidR="0095010D" w:rsidRPr="00F20E30" w:rsidRDefault="0095010D" w:rsidP="005D78AB">
                            <w:pPr>
                              <w:rPr>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31AE24" id="_x0000_t202" coordsize="21600,21600" o:spt="202" path="m,l,21600r21600,l21600,xe">
                <v:stroke joinstyle="miter"/>
                <v:path gradientshapeok="t" o:connecttype="rect"/>
              </v:shapetype>
              <v:shape id="Text Box 2" o:spid="_x0000_s1026" type="#_x0000_t202" style="position:absolute;margin-left:-12.6pt;margin-top:7.1pt;width:518.25pt;height:85.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" filled="f" stroked="f">
                <o:lock v:ext="edit" aspectratio="t"/>
                <v:textbox>
                  <w:txbxContent>
                    <w:p w14:paraId="739E314A" w14:textId="77777777" w:rsidR="0095010D" w:rsidRPr="004D6EC9" w:rsidRDefault="0095010D" w:rsidP="00DD3295">
                      <w:pPr>
                        <w:rPr>
                          <w:rFonts w:ascii="Arial" w:hAnsi="Arial" w:cs="Arial"/>
                          <w:b/>
                          <w:sz w:val="16"/>
                          <w:szCs w:val="16"/>
                        </w:rPr>
                      </w:pPr>
                      <w:r w:rsidRPr="004D6EC9">
                        <w:rPr>
                          <w:rFonts w:ascii="Arial" w:hAnsi="Arial" w:cs="Arial"/>
                          <w:b/>
                          <w:sz w:val="16"/>
                          <w:szCs w:val="16"/>
                        </w:rPr>
                        <w:t>PKP Polskie Linie Kolejowe S.A.</w:t>
                      </w:r>
                    </w:p>
                    <w:p w14:paraId="16D5EBA8" w14:textId="77777777" w:rsidR="0095010D" w:rsidRPr="004D6EC9" w:rsidRDefault="0095010D" w:rsidP="00DD3295">
                      <w:pPr>
                        <w:rPr>
                          <w:rFonts w:ascii="Arial" w:hAnsi="Arial" w:cs="Arial"/>
                          <w:b/>
                          <w:sz w:val="16"/>
                          <w:szCs w:val="16"/>
                        </w:rPr>
                      </w:pPr>
                      <w:r>
                        <w:rPr>
                          <w:rFonts w:ascii="Arial" w:hAnsi="Arial" w:cs="Arial"/>
                          <w:b/>
                          <w:sz w:val="16"/>
                          <w:szCs w:val="16"/>
                        </w:rPr>
                        <w:t>Biuro Komunikacji i Promocji</w:t>
                      </w:r>
                    </w:p>
                    <w:p w14:paraId="27BE449B" w14:textId="77777777" w:rsidR="0095010D" w:rsidRPr="004D6EC9" w:rsidRDefault="0095010D" w:rsidP="00DD3295">
                      <w:pPr>
                        <w:rPr>
                          <w:rFonts w:ascii="Arial" w:hAnsi="Arial" w:cs="Arial"/>
                          <w:b/>
                          <w:sz w:val="16"/>
                          <w:szCs w:val="16"/>
                        </w:rPr>
                      </w:pPr>
                      <w:r>
                        <w:rPr>
                          <w:rFonts w:ascii="Arial" w:hAnsi="Arial" w:cs="Arial"/>
                          <w:b/>
                          <w:sz w:val="16"/>
                          <w:szCs w:val="16"/>
                        </w:rPr>
                        <w:t>Zespół rzecznika prasowego</w:t>
                      </w:r>
                    </w:p>
                    <w:p w14:paraId="495AA71B" w14:textId="77777777" w:rsidR="0095010D" w:rsidRPr="004D6EC9" w:rsidRDefault="0095010D" w:rsidP="00DD3295">
                      <w:pPr>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Targowa</w:t>
                      </w:r>
                      <w:r w:rsidRPr="004D6EC9">
                        <w:rPr>
                          <w:rFonts w:ascii="Arial" w:hAnsi="Arial" w:cs="Arial"/>
                          <w:sz w:val="16"/>
                          <w:szCs w:val="16"/>
                        </w:rPr>
                        <w:t xml:space="preserve"> </w:t>
                      </w:r>
                      <w:r>
                        <w:rPr>
                          <w:rFonts w:ascii="Arial" w:hAnsi="Arial" w:cs="Arial"/>
                          <w:sz w:val="16"/>
                          <w:szCs w:val="16"/>
                        </w:rPr>
                        <w:t>74</w:t>
                      </w:r>
                      <w:r w:rsidRPr="004D6EC9">
                        <w:rPr>
                          <w:rFonts w:ascii="Arial" w:hAnsi="Arial" w:cs="Arial"/>
                          <w:sz w:val="16"/>
                          <w:szCs w:val="16"/>
                        </w:rPr>
                        <w:t xml:space="preserve">, </w:t>
                      </w:r>
                      <w:r>
                        <w:rPr>
                          <w:rFonts w:ascii="Arial" w:hAnsi="Arial" w:cs="Arial"/>
                          <w:sz w:val="16"/>
                          <w:szCs w:val="16"/>
                        </w:rPr>
                        <w:t>03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14:paraId="35C98483" w14:textId="77777777" w:rsidR="0095010D" w:rsidRPr="00FE734C" w:rsidRDefault="0095010D" w:rsidP="00DD3295">
                      <w:pPr>
                        <w:rPr>
                          <w:rFonts w:ascii="Arial" w:hAnsi="Arial" w:cs="Arial"/>
                          <w:sz w:val="16"/>
                          <w:szCs w:val="16"/>
                        </w:rPr>
                      </w:pPr>
                      <w:r w:rsidRPr="00FE734C">
                        <w:rPr>
                          <w:rFonts w:ascii="Arial" w:hAnsi="Arial" w:cs="Arial"/>
                          <w:sz w:val="16"/>
                          <w:szCs w:val="16"/>
                        </w:rPr>
                        <w:t>tel. + 48 22 47 330 02</w:t>
                      </w:r>
                    </w:p>
                    <w:p w14:paraId="0EED56EE" w14:textId="77777777" w:rsidR="0095010D" w:rsidRPr="00FE734C" w:rsidRDefault="0095010D" w:rsidP="00DD3295">
                      <w:pPr>
                        <w:rPr>
                          <w:rFonts w:ascii="Arial" w:hAnsi="Arial" w:cs="Arial"/>
                          <w:sz w:val="16"/>
                          <w:szCs w:val="16"/>
                        </w:rPr>
                      </w:pPr>
                      <w:r w:rsidRPr="00FE734C">
                        <w:rPr>
                          <w:rFonts w:ascii="Arial" w:hAnsi="Arial" w:cs="Arial"/>
                          <w:sz w:val="16"/>
                          <w:szCs w:val="16"/>
                        </w:rPr>
                        <w:t>rzecznik@plk-sa.pl</w:t>
                      </w:r>
                    </w:p>
                    <w:p w14:paraId="422CAAEC" w14:textId="77777777" w:rsidR="0095010D" w:rsidRPr="00057079" w:rsidRDefault="0095010D" w:rsidP="005D78AB">
                      <w:pPr>
                        <w:ind w:hanging="900"/>
                        <w:jc w:val="both"/>
                        <w:rPr>
                          <w:rFonts w:ascii="Arial" w:hAnsi="Arial" w:cs="Arial"/>
                          <w:sz w:val="18"/>
                          <w:szCs w:val="18"/>
                          <w:lang w:val="de-DE"/>
                        </w:rPr>
                      </w:pPr>
                    </w:p>
                    <w:p w14:paraId="46A5FDFE" w14:textId="77777777" w:rsidR="0095010D" w:rsidRDefault="0095010D" w:rsidP="005D78AB">
                      <w:pPr>
                        <w:spacing w:line="360" w:lineRule="auto"/>
                        <w:ind w:hanging="900"/>
                        <w:jc w:val="both"/>
                        <w:rPr>
                          <w:rFonts w:ascii="Arial" w:hAnsi="Arial" w:cs="Arial"/>
                          <w:sz w:val="18"/>
                          <w:szCs w:val="18"/>
                          <w:lang w:val="de-DE"/>
                        </w:rPr>
                      </w:pPr>
                    </w:p>
                    <w:p w14:paraId="690DE671" w14:textId="77777777" w:rsidR="0095010D" w:rsidRPr="00057079" w:rsidRDefault="0095010D" w:rsidP="005D78AB">
                      <w:pPr>
                        <w:spacing w:line="360" w:lineRule="auto"/>
                        <w:ind w:hanging="900"/>
                        <w:jc w:val="both"/>
                        <w:rPr>
                          <w:rFonts w:ascii="Arial" w:hAnsi="Arial" w:cs="Arial"/>
                          <w:sz w:val="18"/>
                          <w:szCs w:val="18"/>
                          <w:lang w:val="de-DE"/>
                        </w:rPr>
                      </w:pPr>
                    </w:p>
                    <w:p w14:paraId="554E6FD7" w14:textId="77777777" w:rsidR="0095010D" w:rsidRPr="00F20E30" w:rsidRDefault="0095010D"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14:paraId="3D256F6F" w14:textId="77777777" w:rsidR="0095010D" w:rsidRPr="00F20E30" w:rsidRDefault="0095010D" w:rsidP="005D78AB">
                      <w:pPr>
                        <w:rPr>
                          <w:sz w:val="22"/>
                          <w:szCs w:val="22"/>
                          <w:lang w:val="en-US"/>
                        </w:rPr>
                      </w:pPr>
                    </w:p>
                  </w:txbxContent>
                </v:textbox>
                <w10:wrap anchorx="margin"/>
              </v:shape>
            </w:pict>
          </mc:Fallback>
        </mc:AlternateContent>
      </w:r>
    </w:p>
    <w:p w14:paraId="38CBAEA2" w14:textId="77777777" w:rsidR="008A4DC5" w:rsidRPr="005119BF" w:rsidRDefault="008A4DC5" w:rsidP="005119BF">
      <w:pPr>
        <w:spacing w:line="300" w:lineRule="auto"/>
        <w:rPr>
          <w:rFonts w:ascii="Calibri Light" w:hAnsi="Calibri Light" w:cs="Arial"/>
        </w:rPr>
      </w:pPr>
    </w:p>
    <w:p w14:paraId="78F74EE5" w14:textId="77777777" w:rsidR="008A4DC5" w:rsidRPr="005119BF" w:rsidRDefault="008A4DC5" w:rsidP="005119BF">
      <w:pPr>
        <w:spacing w:line="300" w:lineRule="auto"/>
        <w:rPr>
          <w:rFonts w:ascii="Calibri Light" w:hAnsi="Calibri Light" w:cs="Arial"/>
        </w:rPr>
      </w:pPr>
    </w:p>
    <w:p w14:paraId="429AA36C" w14:textId="77777777" w:rsidR="002C2359" w:rsidRPr="005119BF" w:rsidRDefault="002C2359" w:rsidP="005119BF">
      <w:pPr>
        <w:pStyle w:val="Zwykytekst"/>
        <w:spacing w:line="300" w:lineRule="auto"/>
        <w:rPr>
          <w:rFonts w:ascii="Calibri Light" w:hAnsi="Calibri Light" w:cs="Arial"/>
          <w:sz w:val="24"/>
          <w:szCs w:val="24"/>
        </w:rPr>
      </w:pPr>
    </w:p>
    <w:p w14:paraId="57F8A19B" w14:textId="5B03C3D5" w:rsidR="005119BF" w:rsidRPr="00E22B0C" w:rsidRDefault="00602C56" w:rsidP="005119BF">
      <w:pPr>
        <w:jc w:val="right"/>
        <w:rPr>
          <w:rFonts w:ascii="Arial" w:hAnsi="Arial" w:cs="Arial"/>
          <w:sz w:val="20"/>
          <w:szCs w:val="20"/>
        </w:rPr>
      </w:pPr>
      <w:r w:rsidRPr="005119BF">
        <w:rPr>
          <w:rFonts w:ascii="Calibri Light" w:hAnsi="Calibri Light" w:cs="Arial"/>
          <w:b/>
        </w:rPr>
        <w:t xml:space="preserve"> </w:t>
      </w:r>
      <w:r w:rsidR="005119BF" w:rsidRPr="00E22B0C">
        <w:rPr>
          <w:rFonts w:ascii="Arial" w:hAnsi="Arial" w:cs="Arial"/>
          <w:sz w:val="20"/>
          <w:szCs w:val="20"/>
        </w:rPr>
        <w:t xml:space="preserve">Warszawa, </w:t>
      </w:r>
      <w:r w:rsidR="006B5D89">
        <w:rPr>
          <w:rFonts w:ascii="Arial" w:hAnsi="Arial" w:cs="Arial"/>
          <w:sz w:val="20"/>
          <w:szCs w:val="20"/>
        </w:rPr>
        <w:t>1</w:t>
      </w:r>
      <w:r w:rsidR="00C70C69">
        <w:rPr>
          <w:rFonts w:ascii="Arial" w:hAnsi="Arial" w:cs="Arial"/>
          <w:sz w:val="20"/>
          <w:szCs w:val="20"/>
        </w:rPr>
        <w:t>9</w:t>
      </w:r>
      <w:r w:rsidR="002F104A">
        <w:rPr>
          <w:rFonts w:ascii="Arial" w:hAnsi="Arial" w:cs="Arial"/>
          <w:sz w:val="20"/>
          <w:szCs w:val="20"/>
        </w:rPr>
        <w:t xml:space="preserve"> lut</w:t>
      </w:r>
      <w:r w:rsidR="00F14B5A">
        <w:rPr>
          <w:rFonts w:ascii="Arial" w:hAnsi="Arial" w:cs="Arial"/>
          <w:sz w:val="20"/>
          <w:szCs w:val="20"/>
        </w:rPr>
        <w:t xml:space="preserve">ego </w:t>
      </w:r>
      <w:r w:rsidR="000E35EA">
        <w:rPr>
          <w:rFonts w:ascii="Arial" w:hAnsi="Arial" w:cs="Arial"/>
          <w:sz w:val="20"/>
          <w:szCs w:val="20"/>
        </w:rPr>
        <w:t xml:space="preserve"> </w:t>
      </w:r>
      <w:r w:rsidR="0013284F">
        <w:rPr>
          <w:rFonts w:ascii="Arial" w:hAnsi="Arial" w:cs="Arial"/>
          <w:sz w:val="20"/>
          <w:szCs w:val="20"/>
        </w:rPr>
        <w:t>2015</w:t>
      </w:r>
      <w:r w:rsidR="005119BF" w:rsidRPr="00E22B0C">
        <w:rPr>
          <w:rFonts w:ascii="Arial" w:hAnsi="Arial" w:cs="Arial"/>
          <w:sz w:val="20"/>
          <w:szCs w:val="20"/>
        </w:rPr>
        <w:t xml:space="preserve"> r. </w:t>
      </w:r>
    </w:p>
    <w:p w14:paraId="1532EE35" w14:textId="77777777" w:rsidR="00E63302" w:rsidRPr="00413922" w:rsidRDefault="00E63302" w:rsidP="00413922">
      <w:pPr>
        <w:spacing w:line="360" w:lineRule="auto"/>
        <w:rPr>
          <w:rFonts w:ascii="Arial" w:hAnsi="Arial" w:cs="Arial"/>
          <w:b/>
          <w:sz w:val="22"/>
          <w:szCs w:val="22"/>
        </w:rPr>
      </w:pPr>
    </w:p>
    <w:p w14:paraId="55B5A6F2" w14:textId="35463809" w:rsidR="00E63302" w:rsidRPr="0099577B" w:rsidRDefault="00F14B5A" w:rsidP="00413922">
      <w:pPr>
        <w:spacing w:line="360" w:lineRule="auto"/>
        <w:rPr>
          <w:rFonts w:ascii="Arial" w:hAnsi="Arial" w:cs="Arial"/>
          <w:sz w:val="22"/>
          <w:szCs w:val="22"/>
        </w:rPr>
      </w:pPr>
      <w:r w:rsidRPr="0099577B">
        <w:rPr>
          <w:rFonts w:ascii="Arial" w:hAnsi="Arial" w:cs="Arial"/>
          <w:sz w:val="22"/>
          <w:szCs w:val="22"/>
        </w:rPr>
        <w:t xml:space="preserve">Informacja prasowa </w:t>
      </w:r>
    </w:p>
    <w:p w14:paraId="7C19B4B8" w14:textId="77777777" w:rsidR="00C70C69" w:rsidRPr="0099577B" w:rsidRDefault="00C70C69" w:rsidP="00C70C69">
      <w:pPr>
        <w:spacing w:line="360" w:lineRule="auto"/>
        <w:jc w:val="both"/>
        <w:rPr>
          <w:rFonts w:ascii="Arial" w:hAnsi="Arial" w:cs="Arial"/>
          <w:sz w:val="22"/>
          <w:szCs w:val="22"/>
        </w:rPr>
      </w:pPr>
    </w:p>
    <w:p w14:paraId="4B71E1F2" w14:textId="77777777" w:rsidR="0099577B" w:rsidRPr="0099577B" w:rsidRDefault="0099577B" w:rsidP="0099577B">
      <w:pPr>
        <w:spacing w:line="360" w:lineRule="auto"/>
        <w:jc w:val="both"/>
        <w:rPr>
          <w:rFonts w:ascii="Arial" w:hAnsi="Arial" w:cs="Arial"/>
          <w:b/>
          <w:sz w:val="22"/>
          <w:szCs w:val="22"/>
        </w:rPr>
      </w:pPr>
      <w:r w:rsidRPr="0099577B">
        <w:rPr>
          <w:rFonts w:ascii="Arial" w:hAnsi="Arial" w:cs="Arial"/>
          <w:b/>
          <w:sz w:val="22"/>
          <w:szCs w:val="22"/>
        </w:rPr>
        <w:t>PKP Polskie Linie Kolejowe S.A. rozwiązały umowę z wykonawcą modernizacji linii E59</w:t>
      </w:r>
    </w:p>
    <w:p w14:paraId="6AF5D129" w14:textId="77777777" w:rsidR="0099577B" w:rsidRPr="0099577B" w:rsidRDefault="0099577B" w:rsidP="0099577B">
      <w:pPr>
        <w:spacing w:line="360" w:lineRule="auto"/>
        <w:jc w:val="both"/>
        <w:rPr>
          <w:rFonts w:ascii="Arial" w:hAnsi="Arial" w:cs="Arial"/>
          <w:sz w:val="22"/>
          <w:szCs w:val="22"/>
        </w:rPr>
      </w:pPr>
    </w:p>
    <w:p w14:paraId="73660056" w14:textId="4C5C8ED5" w:rsidR="0099577B" w:rsidRPr="0099577B" w:rsidRDefault="0099577B" w:rsidP="0099577B">
      <w:pPr>
        <w:spacing w:line="360" w:lineRule="auto"/>
        <w:jc w:val="both"/>
        <w:rPr>
          <w:rFonts w:ascii="Arial" w:hAnsi="Arial" w:cs="Arial"/>
          <w:b/>
          <w:sz w:val="22"/>
          <w:szCs w:val="22"/>
        </w:rPr>
      </w:pPr>
      <w:r w:rsidRPr="0099577B">
        <w:rPr>
          <w:rFonts w:ascii="Arial" w:hAnsi="Arial" w:cs="Arial"/>
          <w:b/>
          <w:sz w:val="22"/>
          <w:szCs w:val="22"/>
        </w:rPr>
        <w:t>PKP Polskie Linie Kolejowe S.A. zdecydowały o rozwiązaniu umowy</w:t>
      </w:r>
      <w:r>
        <w:rPr>
          <w:rFonts w:ascii="Arial" w:hAnsi="Arial" w:cs="Arial"/>
          <w:b/>
          <w:sz w:val="22"/>
          <w:szCs w:val="22"/>
        </w:rPr>
        <w:br/>
      </w:r>
      <w:r w:rsidRPr="0099577B">
        <w:rPr>
          <w:rFonts w:ascii="Arial" w:hAnsi="Arial" w:cs="Arial"/>
          <w:b/>
          <w:sz w:val="22"/>
          <w:szCs w:val="22"/>
        </w:rPr>
        <w:t xml:space="preserve"> z FCC </w:t>
      </w:r>
      <w:proofErr w:type="spellStart"/>
      <w:r w:rsidRPr="0099577B">
        <w:rPr>
          <w:rFonts w:ascii="Arial" w:hAnsi="Arial" w:cs="Arial"/>
          <w:b/>
          <w:sz w:val="22"/>
          <w:szCs w:val="22"/>
        </w:rPr>
        <w:t>Construcción</w:t>
      </w:r>
      <w:proofErr w:type="spellEnd"/>
      <w:r w:rsidRPr="0099577B">
        <w:rPr>
          <w:rFonts w:ascii="Arial" w:hAnsi="Arial" w:cs="Arial"/>
          <w:b/>
          <w:sz w:val="22"/>
          <w:szCs w:val="22"/>
        </w:rPr>
        <w:t xml:space="preserve"> na modernizację 32-kilometrowego fragmentu linii kolejowej</w:t>
      </w:r>
      <w:r>
        <w:rPr>
          <w:rFonts w:ascii="Arial" w:hAnsi="Arial" w:cs="Arial"/>
          <w:b/>
          <w:sz w:val="22"/>
          <w:szCs w:val="22"/>
        </w:rPr>
        <w:br/>
      </w:r>
      <w:r w:rsidRPr="0099577B">
        <w:rPr>
          <w:rFonts w:ascii="Arial" w:hAnsi="Arial" w:cs="Arial"/>
          <w:b/>
          <w:sz w:val="22"/>
          <w:szCs w:val="22"/>
        </w:rPr>
        <w:t xml:space="preserve"> E59 na odcinku Poznań – Czempiń. Pomimo wielu wezwań do podjęcia działań naprawczych i wsparcia udzielanego przez zamawiającego, firma nie realizowała kontraktu zgodnie z harmonogramem. </w:t>
      </w:r>
    </w:p>
    <w:p w14:paraId="2B27D98E" w14:textId="46325F42" w:rsidR="0099577B" w:rsidRPr="0099577B" w:rsidRDefault="0099577B" w:rsidP="0099577B">
      <w:pPr>
        <w:spacing w:line="360" w:lineRule="auto"/>
        <w:jc w:val="both"/>
        <w:rPr>
          <w:rFonts w:ascii="Arial" w:hAnsi="Arial" w:cs="Arial"/>
          <w:sz w:val="22"/>
          <w:szCs w:val="22"/>
        </w:rPr>
      </w:pPr>
      <w:r w:rsidRPr="0099577B">
        <w:rPr>
          <w:rFonts w:ascii="Arial" w:hAnsi="Arial" w:cs="Arial"/>
          <w:sz w:val="22"/>
          <w:szCs w:val="22"/>
        </w:rPr>
        <w:t>Umowa, zawarta</w:t>
      </w:r>
      <w:r w:rsidRPr="0099577B">
        <w:rPr>
          <w:rFonts w:ascii="Arial" w:hAnsi="Arial" w:cs="Arial"/>
          <w:sz w:val="22"/>
          <w:szCs w:val="22"/>
        </w:rPr>
        <w:t xml:space="preserve"> w styczniu 2013</w:t>
      </w:r>
      <w:r w:rsidRPr="0099577B">
        <w:rPr>
          <w:rFonts w:ascii="Arial" w:hAnsi="Arial" w:cs="Arial"/>
          <w:sz w:val="22"/>
          <w:szCs w:val="22"/>
        </w:rPr>
        <w:t xml:space="preserve"> r., zakładała zakończenie prac w </w:t>
      </w:r>
      <w:r w:rsidRPr="0099577B">
        <w:rPr>
          <w:rFonts w:ascii="Arial" w:hAnsi="Arial" w:cs="Arial"/>
          <w:sz w:val="22"/>
          <w:szCs w:val="22"/>
        </w:rPr>
        <w:t xml:space="preserve">czerwcu </w:t>
      </w:r>
      <w:r w:rsidRPr="0099577B">
        <w:rPr>
          <w:rFonts w:ascii="Arial" w:hAnsi="Arial" w:cs="Arial"/>
          <w:sz w:val="22"/>
          <w:szCs w:val="22"/>
        </w:rPr>
        <w:br/>
      </w:r>
      <w:r w:rsidRPr="0099577B">
        <w:rPr>
          <w:rFonts w:ascii="Arial" w:hAnsi="Arial" w:cs="Arial"/>
          <w:sz w:val="22"/>
          <w:szCs w:val="22"/>
        </w:rPr>
        <w:t xml:space="preserve">2015 roku. Obecne, 30 procentowe zawansowanie zadania, nie gwarantuje terminowej realizacji projektu. </w:t>
      </w:r>
    </w:p>
    <w:p w14:paraId="32D1EF3C" w14:textId="77777777" w:rsidR="0099577B" w:rsidRPr="0099577B" w:rsidRDefault="0099577B" w:rsidP="0099577B">
      <w:pPr>
        <w:spacing w:line="360" w:lineRule="auto"/>
        <w:jc w:val="both"/>
        <w:rPr>
          <w:rFonts w:ascii="Arial" w:hAnsi="Arial" w:cs="Arial"/>
          <w:sz w:val="22"/>
          <w:szCs w:val="22"/>
        </w:rPr>
      </w:pPr>
      <w:r w:rsidRPr="0099577B">
        <w:rPr>
          <w:rFonts w:ascii="Arial" w:hAnsi="Arial" w:cs="Arial"/>
          <w:sz w:val="22"/>
          <w:szCs w:val="22"/>
        </w:rPr>
        <w:t xml:space="preserve">W ramach monitorowania postępu prac, PLK zgodnie z tzw. regulacjami FIDIC, wysłała do wykonawcy kilkadziesiąt wezwań do przygotowania i wdrożenia programu naprawy. We wrześniu 2014 r. powołano wspólny zespół, który ustalił sposób i harmonogram prowadzenia niezbędnych działań. Mimo złożonych deklaracji, wykonawca nie realizował jednak planów. Zarządca infrastruktury przygotował plan naprawczy. Modernizowany odcinek został podzielony na trzy zadania. PLK ogłosi trzy zamówienia na prace budowlane, tak aby do końca 2015 r. zrealizować maksymalny zakres prac. </w:t>
      </w:r>
    </w:p>
    <w:p w14:paraId="3AD391AF" w14:textId="77777777" w:rsidR="0099577B" w:rsidRPr="0099577B" w:rsidRDefault="0099577B" w:rsidP="0099577B">
      <w:pPr>
        <w:spacing w:line="360" w:lineRule="auto"/>
        <w:jc w:val="both"/>
        <w:rPr>
          <w:rFonts w:ascii="Arial" w:hAnsi="Arial" w:cs="Arial"/>
          <w:sz w:val="22"/>
          <w:szCs w:val="22"/>
        </w:rPr>
      </w:pPr>
      <w:r w:rsidRPr="0099577B">
        <w:rPr>
          <w:rFonts w:ascii="Arial" w:hAnsi="Arial" w:cs="Arial"/>
          <w:sz w:val="22"/>
          <w:szCs w:val="22"/>
        </w:rPr>
        <w:t>PLK na bieżąco informuje instytucje zarządzające programami unijnymi o prowadzonych działaniach mających na celu prawidłową realizację projektów inwestycyjnych i nie wpływają one na zagrożenie wykorzystania przez Polskę środków pomocowych UE.</w:t>
      </w:r>
    </w:p>
    <w:p w14:paraId="6188CBF3" w14:textId="77777777" w:rsidR="0099577B" w:rsidRPr="0099577B" w:rsidRDefault="0099577B" w:rsidP="0099577B">
      <w:pPr>
        <w:spacing w:line="360" w:lineRule="auto"/>
        <w:jc w:val="both"/>
        <w:rPr>
          <w:rFonts w:ascii="Arial" w:hAnsi="Arial" w:cs="Arial"/>
          <w:sz w:val="22"/>
          <w:szCs w:val="22"/>
        </w:rPr>
      </w:pPr>
      <w:r w:rsidRPr="0099577B">
        <w:rPr>
          <w:rFonts w:ascii="Arial" w:hAnsi="Arial" w:cs="Arial"/>
          <w:sz w:val="22"/>
          <w:szCs w:val="22"/>
        </w:rPr>
        <w:t xml:space="preserve">PLK na bieżąco współpracuje z ponad 14 tysiącami kontrahentów, głównymi są wykonawcy kontraktów inwestycyjnych. Wzajemne kontakty odbywają się na poziomie operacyjnym i strategicznym. Inwestor zawsze zapewnia wsparcie i poszukiwanie najlepszych rozwiązań. Jednocześnie oczekuje realizacji harmonogramu i w sytuacjach jej braku, podejmuje decyzje o rozstaniu z wykonawcą. </w:t>
      </w:r>
    </w:p>
    <w:p w14:paraId="543D77AB" w14:textId="77777777" w:rsidR="00C70C69" w:rsidRPr="0099577B" w:rsidRDefault="00C70C69" w:rsidP="00413922">
      <w:pPr>
        <w:spacing w:line="360" w:lineRule="auto"/>
        <w:rPr>
          <w:rFonts w:ascii="Arial" w:hAnsi="Arial" w:cs="Arial"/>
          <w:sz w:val="22"/>
          <w:szCs w:val="22"/>
        </w:rPr>
      </w:pPr>
    </w:p>
    <w:p w14:paraId="5DA34E2B" w14:textId="77777777" w:rsidR="00E63302" w:rsidRPr="0099577B" w:rsidRDefault="00E63302" w:rsidP="00E63302">
      <w:pPr>
        <w:jc w:val="right"/>
        <w:rPr>
          <w:rFonts w:ascii="Arial" w:hAnsi="Arial" w:cs="Arial"/>
          <w:b/>
          <w:bCs/>
          <w:sz w:val="22"/>
          <w:szCs w:val="22"/>
          <w:shd w:val="clear" w:color="auto" w:fill="FFFFFF"/>
        </w:rPr>
      </w:pPr>
    </w:p>
    <w:p w14:paraId="64024FB3" w14:textId="77777777" w:rsidR="00413922" w:rsidRPr="0099577B" w:rsidRDefault="00413922" w:rsidP="00E63302">
      <w:pPr>
        <w:jc w:val="right"/>
        <w:rPr>
          <w:rFonts w:ascii="Arial" w:hAnsi="Arial" w:cs="Arial"/>
          <w:b/>
          <w:bCs/>
          <w:sz w:val="22"/>
          <w:szCs w:val="22"/>
          <w:shd w:val="clear" w:color="auto" w:fill="FFFFFF"/>
        </w:rPr>
      </w:pPr>
    </w:p>
    <w:p w14:paraId="3923B659" w14:textId="77777777" w:rsidR="00413922" w:rsidRPr="0099577B" w:rsidRDefault="00413922" w:rsidP="00413922">
      <w:pPr>
        <w:jc w:val="right"/>
        <w:rPr>
          <w:rFonts w:ascii="Arial" w:hAnsi="Arial" w:cs="Arial"/>
          <w:b/>
          <w:bCs/>
          <w:sz w:val="22"/>
          <w:szCs w:val="22"/>
        </w:rPr>
      </w:pPr>
      <w:bookmarkStart w:id="0" w:name="_GoBack"/>
      <w:bookmarkEnd w:id="0"/>
      <w:r w:rsidRPr="0099577B">
        <w:rPr>
          <w:rFonts w:ascii="Arial" w:hAnsi="Arial" w:cs="Arial"/>
          <w:b/>
          <w:bCs/>
          <w:sz w:val="22"/>
          <w:szCs w:val="22"/>
        </w:rPr>
        <w:t>Kontakt dla mediów:</w:t>
      </w:r>
    </w:p>
    <w:p w14:paraId="5CA5AE11" w14:textId="77777777" w:rsidR="00413922" w:rsidRPr="0099577B" w:rsidRDefault="00413922" w:rsidP="0099577B">
      <w:pPr>
        <w:pStyle w:val="Zwykytekst"/>
        <w:spacing w:after="120"/>
        <w:contextualSpacing/>
        <w:jc w:val="right"/>
        <w:rPr>
          <w:rFonts w:ascii="Arial" w:hAnsi="Arial" w:cs="Arial"/>
          <w:sz w:val="22"/>
          <w:szCs w:val="22"/>
        </w:rPr>
      </w:pPr>
      <w:r w:rsidRPr="0099577B">
        <w:rPr>
          <w:rFonts w:ascii="Arial" w:hAnsi="Arial" w:cs="Arial"/>
          <w:sz w:val="22"/>
          <w:szCs w:val="22"/>
        </w:rPr>
        <w:t>Mirosław Siemieniec</w:t>
      </w:r>
    </w:p>
    <w:p w14:paraId="5B13AA8D" w14:textId="77777777" w:rsidR="00413922" w:rsidRPr="0099577B" w:rsidRDefault="00413922" w:rsidP="0099577B">
      <w:pPr>
        <w:pStyle w:val="Zwykytekst"/>
        <w:spacing w:after="120"/>
        <w:contextualSpacing/>
        <w:jc w:val="right"/>
        <w:rPr>
          <w:rFonts w:ascii="Arial" w:hAnsi="Arial" w:cs="Arial"/>
          <w:sz w:val="22"/>
          <w:szCs w:val="22"/>
        </w:rPr>
      </w:pPr>
      <w:r w:rsidRPr="0099577B">
        <w:rPr>
          <w:rFonts w:ascii="Arial" w:hAnsi="Arial" w:cs="Arial"/>
          <w:sz w:val="22"/>
          <w:szCs w:val="22"/>
        </w:rPr>
        <w:t>Rzecznik prasowy</w:t>
      </w:r>
    </w:p>
    <w:p w14:paraId="1C82BE0A" w14:textId="77777777" w:rsidR="00413922" w:rsidRPr="0099577B" w:rsidRDefault="00413922" w:rsidP="0099577B">
      <w:pPr>
        <w:pStyle w:val="Zwykytekst"/>
        <w:spacing w:after="120"/>
        <w:contextualSpacing/>
        <w:jc w:val="right"/>
        <w:rPr>
          <w:rFonts w:ascii="Arial" w:hAnsi="Arial" w:cs="Arial"/>
          <w:sz w:val="22"/>
          <w:szCs w:val="22"/>
        </w:rPr>
      </w:pPr>
      <w:r w:rsidRPr="0099577B">
        <w:rPr>
          <w:rFonts w:ascii="Arial" w:hAnsi="Arial" w:cs="Arial"/>
          <w:sz w:val="22"/>
          <w:szCs w:val="22"/>
        </w:rPr>
        <w:t>PKP Polskie Linie Kolejowe S.A.</w:t>
      </w:r>
    </w:p>
    <w:p w14:paraId="5EC13ECD" w14:textId="77777777" w:rsidR="00413922" w:rsidRPr="0099577B" w:rsidRDefault="00490DC0" w:rsidP="0099577B">
      <w:pPr>
        <w:spacing w:after="120"/>
        <w:contextualSpacing/>
        <w:jc w:val="right"/>
        <w:rPr>
          <w:rFonts w:ascii="Arial" w:hAnsi="Arial" w:cs="Arial"/>
          <w:sz w:val="22"/>
          <w:szCs w:val="22"/>
        </w:rPr>
      </w:pPr>
      <w:hyperlink r:id="rId9" w:history="1">
        <w:r w:rsidR="00413922" w:rsidRPr="0099577B">
          <w:rPr>
            <w:rStyle w:val="Hipercze"/>
            <w:rFonts w:ascii="Arial" w:eastAsiaTheme="majorEastAsia" w:hAnsi="Arial" w:cs="Arial"/>
            <w:sz w:val="22"/>
            <w:szCs w:val="22"/>
          </w:rPr>
          <w:t>rzecznik@plk-sa.pl</w:t>
        </w:r>
      </w:hyperlink>
    </w:p>
    <w:p w14:paraId="36932F04" w14:textId="679240D1" w:rsidR="00413922" w:rsidRPr="0099577B" w:rsidRDefault="00413922" w:rsidP="0099577B">
      <w:pPr>
        <w:pStyle w:val="Zwykytekst"/>
        <w:spacing w:after="120"/>
        <w:contextualSpacing/>
        <w:jc w:val="right"/>
        <w:rPr>
          <w:rFonts w:ascii="Arial" w:hAnsi="Arial" w:cs="Arial"/>
          <w:sz w:val="22"/>
          <w:szCs w:val="22"/>
        </w:rPr>
      </w:pPr>
      <w:r w:rsidRPr="0099577B">
        <w:rPr>
          <w:rFonts w:ascii="Arial" w:hAnsi="Arial" w:cs="Arial"/>
          <w:sz w:val="22"/>
          <w:szCs w:val="22"/>
        </w:rPr>
        <w:t>T: +48 694 480 239</w:t>
      </w:r>
    </w:p>
    <w:p w14:paraId="011D19E1" w14:textId="77777777" w:rsidR="00413922" w:rsidRPr="0099577B" w:rsidRDefault="00413922" w:rsidP="00E63302">
      <w:pPr>
        <w:jc w:val="right"/>
        <w:rPr>
          <w:rFonts w:ascii="Arial" w:hAnsi="Arial" w:cs="Arial"/>
          <w:b/>
          <w:bCs/>
          <w:sz w:val="22"/>
          <w:szCs w:val="22"/>
          <w:shd w:val="clear" w:color="auto" w:fill="FFFFFF"/>
        </w:rPr>
      </w:pPr>
    </w:p>
    <w:p w14:paraId="189200B4" w14:textId="77777777" w:rsidR="00E63302" w:rsidRPr="008B5F54" w:rsidRDefault="00E63302" w:rsidP="00A7688D">
      <w:pPr>
        <w:jc w:val="center"/>
        <w:rPr>
          <w:rFonts w:ascii="Arial" w:hAnsi="Arial" w:cs="Arial"/>
          <w:sz w:val="16"/>
          <w:szCs w:val="16"/>
        </w:rPr>
      </w:pPr>
    </w:p>
    <w:sectPr w:rsidR="00E63302" w:rsidRPr="008B5F54" w:rsidSect="0013284F">
      <w:headerReference w:type="default" r:id="rId10"/>
      <w:footerReference w:type="default" r:id="rId11"/>
      <w:pgSz w:w="11906" w:h="1683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4BA61" w14:textId="77777777" w:rsidR="00490DC0" w:rsidRDefault="00490DC0">
      <w:r>
        <w:separator/>
      </w:r>
    </w:p>
  </w:endnote>
  <w:endnote w:type="continuationSeparator" w:id="0">
    <w:p w14:paraId="739E6C6E" w14:textId="77777777" w:rsidR="00490DC0" w:rsidRDefault="0049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50A29" w14:textId="77777777" w:rsidR="0095010D" w:rsidRDefault="0095010D">
    <w:pPr>
      <w:pStyle w:val="Stopka"/>
    </w:pPr>
    <w:r>
      <w:rPr>
        <w:noProof/>
      </w:rPr>
      <mc:AlternateContent>
        <mc:Choice Requires="wps">
          <w:drawing>
            <wp:anchor distT="0" distB="0" distL="114300" distR="114300" simplePos="0" relativeHeight="251656704" behindDoc="0" locked="0" layoutInCell="1" allowOverlap="1" wp14:anchorId="3B4CD0CF" wp14:editId="0CF37A0E">
              <wp:simplePos x="0" y="0"/>
              <wp:positionH relativeFrom="margin">
                <wp:posOffset>-685800</wp:posOffset>
              </wp:positionH>
              <wp:positionV relativeFrom="paragraph">
                <wp:posOffset>-409575</wp:posOffset>
              </wp:positionV>
              <wp:extent cx="7200900" cy="1079500"/>
              <wp:effectExtent l="0" t="0" r="0" b="635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4B7F3" w14:textId="77777777" w:rsidR="0095010D" w:rsidRDefault="0095010D" w:rsidP="00747F2E">
                          <w:pPr>
                            <w:pBdr>
                              <w:top w:val="single" w:sz="4" w:space="1" w:color="auto"/>
                            </w:pBdr>
                            <w:spacing w:before="60"/>
                            <w:jc w:val="center"/>
                            <w:rPr>
                              <w:rFonts w:ascii="Arial" w:hAnsi="Arial" w:cs="Arial"/>
                              <w:color w:val="808080"/>
                              <w:sz w:val="4"/>
                              <w:szCs w:val="4"/>
                            </w:rPr>
                          </w:pPr>
                        </w:p>
                        <w:p w14:paraId="1F9199A8" w14:textId="77777777" w:rsidR="0095010D" w:rsidRDefault="0095010D"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Spółka wpisana do rejestru przedsiębiorców prowadzonego przez Sąd Rejonowy dla m. st. Warszawy w Warszawie XIII Wydział Gospodarczy Krajowego Rejestru Sądowego</w:t>
                          </w:r>
                        </w:p>
                        <w:p w14:paraId="2FC0743C" w14:textId="77777777" w:rsidR="0095010D" w:rsidRDefault="0095010D"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numerem KRS 0000037568, NIP: 113-23-16-427, REGON: 017319027. Wysokość kapitału zakładowego w całości wpłaconego: </w:t>
                          </w:r>
                          <w:r w:rsidRPr="0013284F">
                            <w:rPr>
                              <w:rFonts w:ascii="Arial" w:hAnsi="Arial" w:cs="Arial"/>
                              <w:color w:val="808080"/>
                              <w:sz w:val="14"/>
                              <w:szCs w:val="14"/>
                            </w:rPr>
                            <w:t>15</w:t>
                          </w:r>
                          <w:r>
                            <w:rPr>
                              <w:rFonts w:ascii="Arial" w:hAnsi="Arial" w:cs="Arial"/>
                              <w:color w:val="808080"/>
                              <w:sz w:val="14"/>
                              <w:szCs w:val="14"/>
                            </w:rPr>
                            <w:t xml:space="preserve"> </w:t>
                          </w:r>
                          <w:r w:rsidRPr="0013284F">
                            <w:rPr>
                              <w:rFonts w:ascii="Arial" w:hAnsi="Arial" w:cs="Arial"/>
                              <w:color w:val="808080"/>
                              <w:sz w:val="14"/>
                              <w:szCs w:val="14"/>
                            </w:rPr>
                            <w:t>869</w:t>
                          </w:r>
                          <w:r>
                            <w:rPr>
                              <w:rFonts w:ascii="Arial" w:hAnsi="Arial" w:cs="Arial"/>
                              <w:color w:val="808080"/>
                              <w:sz w:val="14"/>
                              <w:szCs w:val="14"/>
                            </w:rPr>
                            <w:t xml:space="preserve"> </w:t>
                          </w:r>
                          <w:r w:rsidRPr="0013284F">
                            <w:rPr>
                              <w:rFonts w:ascii="Arial" w:hAnsi="Arial" w:cs="Arial"/>
                              <w:color w:val="808080"/>
                              <w:sz w:val="14"/>
                              <w:szCs w:val="14"/>
                            </w:rPr>
                            <w:t>322</w:t>
                          </w:r>
                          <w:r>
                            <w:rPr>
                              <w:rFonts w:ascii="Arial" w:hAnsi="Arial" w:cs="Arial"/>
                              <w:color w:val="808080"/>
                              <w:sz w:val="14"/>
                              <w:szCs w:val="14"/>
                            </w:rPr>
                            <w:t xml:space="preserve"> 000,00 zł</w:t>
                          </w:r>
                        </w:p>
                        <w:p w14:paraId="0537F01A" w14:textId="77777777" w:rsidR="0095010D" w:rsidRPr="00747F2E" w:rsidRDefault="0095010D" w:rsidP="00747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4CD0CF" id="_x0000_t202" coordsize="21600,21600" o:spt="202" path="m,l,21600r21600,l21600,xe">
              <v:stroke joinstyle="miter"/>
              <v:path gradientshapeok="t" o:connecttype="rect"/>
            </v:shapetype>
            <v:shape id="_x0000_s1028" type="#_x0000_t202" style="position:absolute;margin-left:-54pt;margin-top:-32.25pt;width:567pt;height: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" filled="f" stroked="f">
              <o:lock v:ext="edit" aspectratio="t"/>
              <v:textbox>
                <w:txbxContent>
                  <w:p w14:paraId="1584B7F3" w14:textId="77777777" w:rsidR="0095010D" w:rsidRDefault="0095010D" w:rsidP="00747F2E">
                    <w:pPr>
                      <w:pBdr>
                        <w:top w:val="single" w:sz="4" w:space="1" w:color="auto"/>
                      </w:pBdr>
                      <w:spacing w:before="60"/>
                      <w:jc w:val="center"/>
                      <w:rPr>
                        <w:rFonts w:ascii="Arial" w:hAnsi="Arial" w:cs="Arial"/>
                        <w:color w:val="808080"/>
                        <w:sz w:val="4"/>
                        <w:szCs w:val="4"/>
                      </w:rPr>
                    </w:pPr>
                  </w:p>
                  <w:p w14:paraId="1F9199A8" w14:textId="77777777" w:rsidR="0095010D" w:rsidRDefault="0095010D"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Spółka wpisana do rejestru przedsiębiorców prowadzonego przez Sąd Rejonowy dla m. st. Warszawy w Warszawie XIII Wydział Gospodarczy Krajowego Rejestru Sądowego</w:t>
                    </w:r>
                  </w:p>
                  <w:p w14:paraId="2FC0743C" w14:textId="77777777" w:rsidR="0095010D" w:rsidRDefault="0095010D"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numerem KRS 0000037568, NIP: 113-23-16-427, REGON: 017319027. Wysokość kapitału zakładowego w całości wpłaconego: </w:t>
                    </w:r>
                    <w:r w:rsidRPr="0013284F">
                      <w:rPr>
                        <w:rFonts w:ascii="Arial" w:hAnsi="Arial" w:cs="Arial"/>
                        <w:color w:val="808080"/>
                        <w:sz w:val="14"/>
                        <w:szCs w:val="14"/>
                      </w:rPr>
                      <w:t>15</w:t>
                    </w:r>
                    <w:r>
                      <w:rPr>
                        <w:rFonts w:ascii="Arial" w:hAnsi="Arial" w:cs="Arial"/>
                        <w:color w:val="808080"/>
                        <w:sz w:val="14"/>
                        <w:szCs w:val="14"/>
                      </w:rPr>
                      <w:t xml:space="preserve"> </w:t>
                    </w:r>
                    <w:r w:rsidRPr="0013284F">
                      <w:rPr>
                        <w:rFonts w:ascii="Arial" w:hAnsi="Arial" w:cs="Arial"/>
                        <w:color w:val="808080"/>
                        <w:sz w:val="14"/>
                        <w:szCs w:val="14"/>
                      </w:rPr>
                      <w:t>869</w:t>
                    </w:r>
                    <w:r>
                      <w:rPr>
                        <w:rFonts w:ascii="Arial" w:hAnsi="Arial" w:cs="Arial"/>
                        <w:color w:val="808080"/>
                        <w:sz w:val="14"/>
                        <w:szCs w:val="14"/>
                      </w:rPr>
                      <w:t xml:space="preserve"> </w:t>
                    </w:r>
                    <w:r w:rsidRPr="0013284F">
                      <w:rPr>
                        <w:rFonts w:ascii="Arial" w:hAnsi="Arial" w:cs="Arial"/>
                        <w:color w:val="808080"/>
                        <w:sz w:val="14"/>
                        <w:szCs w:val="14"/>
                      </w:rPr>
                      <w:t>322</w:t>
                    </w:r>
                    <w:r>
                      <w:rPr>
                        <w:rFonts w:ascii="Arial" w:hAnsi="Arial" w:cs="Arial"/>
                        <w:color w:val="808080"/>
                        <w:sz w:val="14"/>
                        <w:szCs w:val="14"/>
                      </w:rPr>
                      <w:t xml:space="preserve"> 000,00 zł</w:t>
                    </w:r>
                  </w:p>
                  <w:p w14:paraId="0537F01A" w14:textId="77777777" w:rsidR="0095010D" w:rsidRPr="00747F2E" w:rsidRDefault="0095010D" w:rsidP="00747F2E"/>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13E21" w14:textId="77777777" w:rsidR="00490DC0" w:rsidRDefault="00490DC0">
      <w:r>
        <w:separator/>
      </w:r>
    </w:p>
  </w:footnote>
  <w:footnote w:type="continuationSeparator" w:id="0">
    <w:p w14:paraId="487F5480" w14:textId="77777777" w:rsidR="00490DC0" w:rsidRDefault="00490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7EE95" w14:textId="77777777" w:rsidR="0095010D" w:rsidRDefault="0095010D" w:rsidP="00942912">
    <w:pPr>
      <w:pStyle w:val="Nagwek"/>
      <w:tabs>
        <w:tab w:val="clear" w:pos="9072"/>
        <w:tab w:val="right" w:pos="10260"/>
      </w:tabs>
      <w:ind w:left="-1080"/>
    </w:pPr>
    <w:r>
      <w:rPr>
        <w:noProof/>
      </w:rPr>
      <mc:AlternateContent>
        <mc:Choice Requires="wps">
          <w:drawing>
            <wp:anchor distT="0" distB="0" distL="114300" distR="114300" simplePos="0" relativeHeight="251657728" behindDoc="0" locked="0" layoutInCell="1" allowOverlap="1" wp14:anchorId="23B7EA02" wp14:editId="619917B4">
              <wp:simplePos x="0" y="0"/>
              <wp:positionH relativeFrom="column">
                <wp:posOffset>-457200</wp:posOffset>
              </wp:positionH>
              <wp:positionV relativeFrom="paragraph">
                <wp:posOffset>-121285</wp:posOffset>
              </wp:positionV>
              <wp:extent cx="6629400" cy="64643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720B7" w14:textId="77777777" w:rsidR="0095010D" w:rsidRDefault="0095010D" w:rsidP="00942912">
                          <w:pPr>
                            <w:jc w:val="center"/>
                          </w:pPr>
                          <w:r>
                            <w:rPr>
                              <w:noProof/>
                            </w:rPr>
                            <w:drawing>
                              <wp:inline distT="0" distB="0" distL="0" distR="0" wp14:anchorId="3C4D3E8F" wp14:editId="7A65C4F2">
                                <wp:extent cx="6143625" cy="447675"/>
                                <wp:effectExtent l="0" t="0" r="9525" b="9525"/>
                                <wp:docPr id="11"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447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B7EA02" id="_x0000_t202" coordsize="21600,21600" o:spt="202" path="m,l,21600r21600,l21600,xe">
              <v:stroke joinstyle="miter"/>
              <v:path gradientshapeok="t" o:connecttype="rect"/>
            </v:shapetype>
            <v:shape id="Text Box 1" o:spid="_x0000_s1027" type="#_x0000_t202" style="position:absolute;left:0;text-align:left;margin-left:-36pt;margin-top:-9.55pt;width:522pt;height:5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sj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" filled="f" stroked="f">
              <v:textbox>
                <w:txbxContent>
                  <w:p w14:paraId="17F720B7" w14:textId="77777777" w:rsidR="0095010D" w:rsidRDefault="0095010D" w:rsidP="00942912">
                    <w:pPr>
                      <w:jc w:val="center"/>
                    </w:pPr>
                    <w:r>
                      <w:rPr>
                        <w:noProof/>
                      </w:rPr>
                      <w:drawing>
                        <wp:inline distT="0" distB="0" distL="0" distR="0" wp14:anchorId="3C4D3E8F" wp14:editId="7A65C4F2">
                          <wp:extent cx="6143625" cy="447675"/>
                          <wp:effectExtent l="0" t="0" r="9525" b="9525"/>
                          <wp:docPr id="11"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3625" cy="447675"/>
                                  </a:xfrm>
                                  <a:prstGeom prst="rect">
                                    <a:avLst/>
                                  </a:prstGeom>
                                  <a:noFill/>
                                  <a:ln>
                                    <a:noFill/>
                                  </a:ln>
                                </pic:spPr>
                              </pic:pic>
                            </a:graphicData>
                          </a:graphic>
                        </wp:inline>
                      </w:drawing>
                    </w:r>
                  </w:p>
                </w:txbxContent>
              </v:textbox>
            </v:shape>
          </w:pict>
        </mc:Fallback>
      </mc:AlternateContent>
    </w:r>
  </w:p>
  <w:p w14:paraId="7E08AF35" w14:textId="77777777" w:rsidR="0095010D" w:rsidRDefault="0095010D" w:rsidP="00942912">
    <w:pPr>
      <w:pStyle w:val="Nagwek"/>
      <w:tabs>
        <w:tab w:val="clear" w:pos="9072"/>
        <w:tab w:val="right" w:pos="10260"/>
      </w:tabs>
      <w:ind w:left="-1080"/>
    </w:pPr>
  </w:p>
  <w:p w14:paraId="2E36765F" w14:textId="77777777" w:rsidR="0095010D" w:rsidRDefault="0095010D" w:rsidP="00942912">
    <w:pPr>
      <w:pStyle w:val="Nagwek"/>
      <w:tabs>
        <w:tab w:val="clear" w:pos="9072"/>
        <w:tab w:val="right" w:pos="10260"/>
      </w:tabs>
      <w:ind w:left="-1080"/>
    </w:pPr>
    <w:r>
      <w:rPr>
        <w:noProof/>
      </w:rPr>
      <mc:AlternateContent>
        <mc:Choice Requires="wps">
          <w:drawing>
            <wp:anchor distT="4294967291" distB="4294967291" distL="114300" distR="114300" simplePos="0" relativeHeight="251658752" behindDoc="0" locked="0" layoutInCell="1" allowOverlap="1" wp14:anchorId="492F5172" wp14:editId="37546253">
              <wp:simplePos x="0" y="0"/>
              <wp:positionH relativeFrom="column">
                <wp:posOffset>-685800</wp:posOffset>
              </wp:positionH>
              <wp:positionV relativeFrom="paragraph">
                <wp:posOffset>213994</wp:posOffset>
              </wp:positionV>
              <wp:extent cx="72009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A48AD9"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6.85pt" to="51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" strokecolor="#036"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39EC"/>
    <w:multiLevelType w:val="hybridMultilevel"/>
    <w:tmpl w:val="8A02DFDA"/>
    <w:lvl w:ilvl="0" w:tplc="D1FA009A">
      <w:start w:val="1"/>
      <w:numFmt w:val="decimal"/>
      <w:pStyle w:val="Nagwek23"/>
      <w:lvlText w:val="3.%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50103146"/>
    <w:multiLevelType w:val="hybridMultilevel"/>
    <w:tmpl w:val="E938C24A"/>
    <w:lvl w:ilvl="0" w:tplc="2AC4F66E">
      <w:start w:val="1"/>
      <w:numFmt w:val="decimal"/>
      <w:pStyle w:val="Nagwek22"/>
      <w:lvlText w:val="2.%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567E7307"/>
    <w:multiLevelType w:val="hybridMultilevel"/>
    <w:tmpl w:val="3B1877B8"/>
    <w:lvl w:ilvl="0" w:tplc="44EC5ED6">
      <w:start w:val="1"/>
      <w:numFmt w:val="bullet"/>
      <w:lvlText w:val="–"/>
      <w:lvlJc w:val="left"/>
      <w:pPr>
        <w:tabs>
          <w:tab w:val="num" w:pos="720"/>
        </w:tabs>
        <w:ind w:left="720" w:hanging="360"/>
      </w:pPr>
      <w:rPr>
        <w:rFonts w:ascii="Arial" w:hAnsi="Arial" w:cs="Arial" w:hint="default"/>
      </w:rPr>
    </w:lvl>
    <w:lvl w:ilvl="1" w:tplc="C38ECFC6">
      <w:start w:val="1"/>
      <w:numFmt w:val="bullet"/>
      <w:lvlText w:val="–"/>
      <w:lvlJc w:val="left"/>
      <w:pPr>
        <w:tabs>
          <w:tab w:val="num" w:pos="1440"/>
        </w:tabs>
        <w:ind w:left="1440" w:hanging="360"/>
      </w:pPr>
      <w:rPr>
        <w:rFonts w:ascii="Arial" w:hAnsi="Arial" w:cs="Arial" w:hint="default"/>
      </w:rPr>
    </w:lvl>
    <w:lvl w:ilvl="2" w:tplc="544441CE">
      <w:start w:val="1"/>
      <w:numFmt w:val="bullet"/>
      <w:lvlText w:val="–"/>
      <w:lvlJc w:val="left"/>
      <w:pPr>
        <w:tabs>
          <w:tab w:val="num" w:pos="2160"/>
        </w:tabs>
        <w:ind w:left="2160" w:hanging="360"/>
      </w:pPr>
      <w:rPr>
        <w:rFonts w:ascii="Arial" w:hAnsi="Arial" w:cs="Arial" w:hint="default"/>
      </w:rPr>
    </w:lvl>
    <w:lvl w:ilvl="3" w:tplc="04604C3A">
      <w:start w:val="1"/>
      <w:numFmt w:val="bullet"/>
      <w:lvlText w:val="–"/>
      <w:lvlJc w:val="left"/>
      <w:pPr>
        <w:tabs>
          <w:tab w:val="num" w:pos="2880"/>
        </w:tabs>
        <w:ind w:left="2880" w:hanging="360"/>
      </w:pPr>
      <w:rPr>
        <w:rFonts w:ascii="Arial" w:hAnsi="Arial" w:cs="Arial" w:hint="default"/>
      </w:rPr>
    </w:lvl>
    <w:lvl w:ilvl="4" w:tplc="C554A7C2">
      <w:start w:val="1"/>
      <w:numFmt w:val="bullet"/>
      <w:lvlText w:val="–"/>
      <w:lvlJc w:val="left"/>
      <w:pPr>
        <w:tabs>
          <w:tab w:val="num" w:pos="3600"/>
        </w:tabs>
        <w:ind w:left="3600" w:hanging="360"/>
      </w:pPr>
      <w:rPr>
        <w:rFonts w:ascii="Arial" w:hAnsi="Arial" w:cs="Arial" w:hint="default"/>
      </w:rPr>
    </w:lvl>
    <w:lvl w:ilvl="5" w:tplc="6164D4D6">
      <w:start w:val="1"/>
      <w:numFmt w:val="bullet"/>
      <w:lvlText w:val="–"/>
      <w:lvlJc w:val="left"/>
      <w:pPr>
        <w:tabs>
          <w:tab w:val="num" w:pos="4320"/>
        </w:tabs>
        <w:ind w:left="4320" w:hanging="360"/>
      </w:pPr>
      <w:rPr>
        <w:rFonts w:ascii="Arial" w:hAnsi="Arial" w:cs="Arial" w:hint="default"/>
      </w:rPr>
    </w:lvl>
    <w:lvl w:ilvl="6" w:tplc="D16E2A30">
      <w:start w:val="1"/>
      <w:numFmt w:val="bullet"/>
      <w:lvlText w:val="–"/>
      <w:lvlJc w:val="left"/>
      <w:pPr>
        <w:tabs>
          <w:tab w:val="num" w:pos="5040"/>
        </w:tabs>
        <w:ind w:left="5040" w:hanging="360"/>
      </w:pPr>
      <w:rPr>
        <w:rFonts w:ascii="Arial" w:hAnsi="Arial" w:cs="Arial" w:hint="default"/>
      </w:rPr>
    </w:lvl>
    <w:lvl w:ilvl="7" w:tplc="CB3A2900">
      <w:start w:val="1"/>
      <w:numFmt w:val="bullet"/>
      <w:lvlText w:val="–"/>
      <w:lvlJc w:val="left"/>
      <w:pPr>
        <w:tabs>
          <w:tab w:val="num" w:pos="5760"/>
        </w:tabs>
        <w:ind w:left="5760" w:hanging="360"/>
      </w:pPr>
      <w:rPr>
        <w:rFonts w:ascii="Arial" w:hAnsi="Arial" w:cs="Arial" w:hint="default"/>
      </w:rPr>
    </w:lvl>
    <w:lvl w:ilvl="8" w:tplc="4F1C6BD8">
      <w:start w:val="1"/>
      <w:numFmt w:val="bullet"/>
      <w:lvlText w:val="–"/>
      <w:lvlJc w:val="left"/>
      <w:pPr>
        <w:tabs>
          <w:tab w:val="num" w:pos="6480"/>
        </w:tabs>
        <w:ind w:left="6480" w:hanging="360"/>
      </w:pPr>
      <w:rPr>
        <w:rFonts w:ascii="Arial" w:hAnsi="Arial" w:cs="Arial" w:hint="default"/>
      </w:rPr>
    </w:lvl>
  </w:abstractNum>
  <w:num w:numId="1">
    <w:abstractNumId w:val="1"/>
  </w:num>
  <w:num w:numId="2">
    <w:abstractNumId w:val="1"/>
  </w:num>
  <w:num w:numId="3">
    <w:abstractNumId w:val="1"/>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81"/>
    <w:rsid w:val="000007EE"/>
    <w:rsid w:val="000121B6"/>
    <w:rsid w:val="000203B5"/>
    <w:rsid w:val="00037341"/>
    <w:rsid w:val="00037ABE"/>
    <w:rsid w:val="00040CA3"/>
    <w:rsid w:val="0004106E"/>
    <w:rsid w:val="00042EC6"/>
    <w:rsid w:val="00044A48"/>
    <w:rsid w:val="00057079"/>
    <w:rsid w:val="00062506"/>
    <w:rsid w:val="00082DC9"/>
    <w:rsid w:val="000B1F5A"/>
    <w:rsid w:val="000B1FF2"/>
    <w:rsid w:val="000D072E"/>
    <w:rsid w:val="000D3859"/>
    <w:rsid w:val="000D44C7"/>
    <w:rsid w:val="000D614F"/>
    <w:rsid w:val="000E35EA"/>
    <w:rsid w:val="000F2AFE"/>
    <w:rsid w:val="00107858"/>
    <w:rsid w:val="00117EEE"/>
    <w:rsid w:val="0012084C"/>
    <w:rsid w:val="00123689"/>
    <w:rsid w:val="0013284F"/>
    <w:rsid w:val="00133772"/>
    <w:rsid w:val="001345AC"/>
    <w:rsid w:val="00141501"/>
    <w:rsid w:val="00144034"/>
    <w:rsid w:val="00162081"/>
    <w:rsid w:val="00170742"/>
    <w:rsid w:val="00172B4E"/>
    <w:rsid w:val="001820B5"/>
    <w:rsid w:val="00184D2B"/>
    <w:rsid w:val="00195167"/>
    <w:rsid w:val="001957BC"/>
    <w:rsid w:val="001B1B07"/>
    <w:rsid w:val="001D1067"/>
    <w:rsid w:val="001E5B3D"/>
    <w:rsid w:val="001F2C4E"/>
    <w:rsid w:val="002033F4"/>
    <w:rsid w:val="00207B12"/>
    <w:rsid w:val="00221B3F"/>
    <w:rsid w:val="00224297"/>
    <w:rsid w:val="00255208"/>
    <w:rsid w:val="002576EB"/>
    <w:rsid w:val="0026046E"/>
    <w:rsid w:val="002611D0"/>
    <w:rsid w:val="00272A72"/>
    <w:rsid w:val="00276CC5"/>
    <w:rsid w:val="002911C5"/>
    <w:rsid w:val="0029133F"/>
    <w:rsid w:val="0029236F"/>
    <w:rsid w:val="002940B6"/>
    <w:rsid w:val="002973E4"/>
    <w:rsid w:val="002A6CDF"/>
    <w:rsid w:val="002A7882"/>
    <w:rsid w:val="002B234E"/>
    <w:rsid w:val="002C2359"/>
    <w:rsid w:val="002C377D"/>
    <w:rsid w:val="002C4919"/>
    <w:rsid w:val="002C7BFA"/>
    <w:rsid w:val="002D161E"/>
    <w:rsid w:val="002D29CF"/>
    <w:rsid w:val="002E5D98"/>
    <w:rsid w:val="002E64FA"/>
    <w:rsid w:val="002F104A"/>
    <w:rsid w:val="0030040B"/>
    <w:rsid w:val="00302326"/>
    <w:rsid w:val="00313E86"/>
    <w:rsid w:val="00327781"/>
    <w:rsid w:val="00346462"/>
    <w:rsid w:val="00347174"/>
    <w:rsid w:val="00350076"/>
    <w:rsid w:val="00354987"/>
    <w:rsid w:val="00356AC2"/>
    <w:rsid w:val="00363E9B"/>
    <w:rsid w:val="00372BF7"/>
    <w:rsid w:val="003754B6"/>
    <w:rsid w:val="00381C19"/>
    <w:rsid w:val="003902EF"/>
    <w:rsid w:val="003915FD"/>
    <w:rsid w:val="0039289D"/>
    <w:rsid w:val="003A2C8A"/>
    <w:rsid w:val="003A4812"/>
    <w:rsid w:val="003A6ADE"/>
    <w:rsid w:val="003B20CA"/>
    <w:rsid w:val="003B7E3D"/>
    <w:rsid w:val="003C1608"/>
    <w:rsid w:val="003C2951"/>
    <w:rsid w:val="003C6767"/>
    <w:rsid w:val="003D7725"/>
    <w:rsid w:val="003E3F7D"/>
    <w:rsid w:val="003E63DF"/>
    <w:rsid w:val="003F42C0"/>
    <w:rsid w:val="00402459"/>
    <w:rsid w:val="00413922"/>
    <w:rsid w:val="00415F5D"/>
    <w:rsid w:val="00417366"/>
    <w:rsid w:val="00427A99"/>
    <w:rsid w:val="004351D8"/>
    <w:rsid w:val="0043586F"/>
    <w:rsid w:val="00443EBB"/>
    <w:rsid w:val="00447B04"/>
    <w:rsid w:val="004538C1"/>
    <w:rsid w:val="004662D8"/>
    <w:rsid w:val="00470A2C"/>
    <w:rsid w:val="004741FA"/>
    <w:rsid w:val="00482770"/>
    <w:rsid w:val="00490DC0"/>
    <w:rsid w:val="00491F6E"/>
    <w:rsid w:val="00497217"/>
    <w:rsid w:val="00497DC4"/>
    <w:rsid w:val="004A3372"/>
    <w:rsid w:val="004A4F82"/>
    <w:rsid w:val="004B222A"/>
    <w:rsid w:val="004B3D90"/>
    <w:rsid w:val="004B5F02"/>
    <w:rsid w:val="004C0F51"/>
    <w:rsid w:val="004C0F62"/>
    <w:rsid w:val="004C2F72"/>
    <w:rsid w:val="004C30F7"/>
    <w:rsid w:val="004C6C08"/>
    <w:rsid w:val="004D1A85"/>
    <w:rsid w:val="004F2A71"/>
    <w:rsid w:val="004F30D3"/>
    <w:rsid w:val="004F367A"/>
    <w:rsid w:val="00504C41"/>
    <w:rsid w:val="005055D3"/>
    <w:rsid w:val="00507F1B"/>
    <w:rsid w:val="00510634"/>
    <w:rsid w:val="005116BE"/>
    <w:rsid w:val="005119BF"/>
    <w:rsid w:val="00515351"/>
    <w:rsid w:val="005200B6"/>
    <w:rsid w:val="00520A4C"/>
    <w:rsid w:val="0052212B"/>
    <w:rsid w:val="00526D1B"/>
    <w:rsid w:val="00542EAF"/>
    <w:rsid w:val="00550019"/>
    <w:rsid w:val="005725DA"/>
    <w:rsid w:val="005760AE"/>
    <w:rsid w:val="005802FA"/>
    <w:rsid w:val="00582CD0"/>
    <w:rsid w:val="00586A6C"/>
    <w:rsid w:val="005904D1"/>
    <w:rsid w:val="005A6E66"/>
    <w:rsid w:val="005C035C"/>
    <w:rsid w:val="005C6687"/>
    <w:rsid w:val="005D1429"/>
    <w:rsid w:val="005D78AB"/>
    <w:rsid w:val="005F05A1"/>
    <w:rsid w:val="005F39E0"/>
    <w:rsid w:val="00602C56"/>
    <w:rsid w:val="00612BCB"/>
    <w:rsid w:val="00613821"/>
    <w:rsid w:val="00617E70"/>
    <w:rsid w:val="00620216"/>
    <w:rsid w:val="00620F68"/>
    <w:rsid w:val="006252AC"/>
    <w:rsid w:val="0063682B"/>
    <w:rsid w:val="00640B4F"/>
    <w:rsid w:val="0064774B"/>
    <w:rsid w:val="006510D0"/>
    <w:rsid w:val="00651967"/>
    <w:rsid w:val="006528BE"/>
    <w:rsid w:val="00655975"/>
    <w:rsid w:val="00665395"/>
    <w:rsid w:val="00665E25"/>
    <w:rsid w:val="0067114E"/>
    <w:rsid w:val="006866AD"/>
    <w:rsid w:val="00695F1A"/>
    <w:rsid w:val="006A210D"/>
    <w:rsid w:val="006A2B20"/>
    <w:rsid w:val="006A51A4"/>
    <w:rsid w:val="006A5C2F"/>
    <w:rsid w:val="006A6B29"/>
    <w:rsid w:val="006A6C4C"/>
    <w:rsid w:val="006A6D51"/>
    <w:rsid w:val="006B0F3C"/>
    <w:rsid w:val="006B1F7F"/>
    <w:rsid w:val="006B5D89"/>
    <w:rsid w:val="006C2ABC"/>
    <w:rsid w:val="006C502B"/>
    <w:rsid w:val="006D3600"/>
    <w:rsid w:val="006E0AA3"/>
    <w:rsid w:val="00701EA8"/>
    <w:rsid w:val="00702F9D"/>
    <w:rsid w:val="00703210"/>
    <w:rsid w:val="00703EBE"/>
    <w:rsid w:val="00721661"/>
    <w:rsid w:val="0072292F"/>
    <w:rsid w:val="007315DB"/>
    <w:rsid w:val="007370FC"/>
    <w:rsid w:val="00746569"/>
    <w:rsid w:val="00747F2E"/>
    <w:rsid w:val="00753713"/>
    <w:rsid w:val="00760929"/>
    <w:rsid w:val="00762011"/>
    <w:rsid w:val="00766A60"/>
    <w:rsid w:val="00792035"/>
    <w:rsid w:val="00794D6B"/>
    <w:rsid w:val="007B3248"/>
    <w:rsid w:val="007B6ACF"/>
    <w:rsid w:val="007D1172"/>
    <w:rsid w:val="007D3ECC"/>
    <w:rsid w:val="007E1C25"/>
    <w:rsid w:val="007E4868"/>
    <w:rsid w:val="007F2633"/>
    <w:rsid w:val="007F38D0"/>
    <w:rsid w:val="00800011"/>
    <w:rsid w:val="008110E8"/>
    <w:rsid w:val="00813419"/>
    <w:rsid w:val="00826A0A"/>
    <w:rsid w:val="00834BB3"/>
    <w:rsid w:val="008401A6"/>
    <w:rsid w:val="00840AC2"/>
    <w:rsid w:val="00841F8A"/>
    <w:rsid w:val="00846225"/>
    <w:rsid w:val="00847932"/>
    <w:rsid w:val="008607E4"/>
    <w:rsid w:val="00864A3C"/>
    <w:rsid w:val="0086792C"/>
    <w:rsid w:val="00867D50"/>
    <w:rsid w:val="0088447C"/>
    <w:rsid w:val="008848F1"/>
    <w:rsid w:val="008952B1"/>
    <w:rsid w:val="00895663"/>
    <w:rsid w:val="00897747"/>
    <w:rsid w:val="008A46F2"/>
    <w:rsid w:val="008A4DC5"/>
    <w:rsid w:val="008B3686"/>
    <w:rsid w:val="008B5F54"/>
    <w:rsid w:val="008C3D92"/>
    <w:rsid w:val="008C7339"/>
    <w:rsid w:val="008C7D1D"/>
    <w:rsid w:val="008E3D60"/>
    <w:rsid w:val="008E4AD9"/>
    <w:rsid w:val="00905F0C"/>
    <w:rsid w:val="0091223F"/>
    <w:rsid w:val="009153CC"/>
    <w:rsid w:val="009168B5"/>
    <w:rsid w:val="00920E95"/>
    <w:rsid w:val="00925112"/>
    <w:rsid w:val="00936617"/>
    <w:rsid w:val="00942912"/>
    <w:rsid w:val="00944E20"/>
    <w:rsid w:val="00947B04"/>
    <w:rsid w:val="0095010D"/>
    <w:rsid w:val="00950170"/>
    <w:rsid w:val="00953567"/>
    <w:rsid w:val="00961238"/>
    <w:rsid w:val="009664BD"/>
    <w:rsid w:val="00967A2D"/>
    <w:rsid w:val="0099577B"/>
    <w:rsid w:val="009B1E57"/>
    <w:rsid w:val="009B5515"/>
    <w:rsid w:val="009C270C"/>
    <w:rsid w:val="009C411F"/>
    <w:rsid w:val="009C6093"/>
    <w:rsid w:val="009C6CBA"/>
    <w:rsid w:val="009D246C"/>
    <w:rsid w:val="009D426D"/>
    <w:rsid w:val="009E3B3A"/>
    <w:rsid w:val="009E3F70"/>
    <w:rsid w:val="009E4B31"/>
    <w:rsid w:val="009F06E3"/>
    <w:rsid w:val="009F4CFC"/>
    <w:rsid w:val="009F56AE"/>
    <w:rsid w:val="00A01201"/>
    <w:rsid w:val="00A03133"/>
    <w:rsid w:val="00A03B28"/>
    <w:rsid w:val="00A25E04"/>
    <w:rsid w:val="00A34F43"/>
    <w:rsid w:val="00A36C06"/>
    <w:rsid w:val="00A51026"/>
    <w:rsid w:val="00A53C3C"/>
    <w:rsid w:val="00A62AF7"/>
    <w:rsid w:val="00A633A8"/>
    <w:rsid w:val="00A63581"/>
    <w:rsid w:val="00A64F70"/>
    <w:rsid w:val="00A679BD"/>
    <w:rsid w:val="00A7514B"/>
    <w:rsid w:val="00A7688D"/>
    <w:rsid w:val="00A82B75"/>
    <w:rsid w:val="00A8364E"/>
    <w:rsid w:val="00A873B6"/>
    <w:rsid w:val="00A90224"/>
    <w:rsid w:val="00A94505"/>
    <w:rsid w:val="00A95A8E"/>
    <w:rsid w:val="00AA1AF4"/>
    <w:rsid w:val="00AA4D23"/>
    <w:rsid w:val="00AB762F"/>
    <w:rsid w:val="00AC65C6"/>
    <w:rsid w:val="00AD0B96"/>
    <w:rsid w:val="00AE2C69"/>
    <w:rsid w:val="00AE3932"/>
    <w:rsid w:val="00AF1B1B"/>
    <w:rsid w:val="00AF6F23"/>
    <w:rsid w:val="00B0082D"/>
    <w:rsid w:val="00B113F7"/>
    <w:rsid w:val="00B16B3A"/>
    <w:rsid w:val="00B21EA4"/>
    <w:rsid w:val="00B24D05"/>
    <w:rsid w:val="00B37683"/>
    <w:rsid w:val="00B37D56"/>
    <w:rsid w:val="00B42F74"/>
    <w:rsid w:val="00B43283"/>
    <w:rsid w:val="00B44B91"/>
    <w:rsid w:val="00B44FA0"/>
    <w:rsid w:val="00B71807"/>
    <w:rsid w:val="00B829D4"/>
    <w:rsid w:val="00B903D3"/>
    <w:rsid w:val="00BB081D"/>
    <w:rsid w:val="00BB096C"/>
    <w:rsid w:val="00BB6B39"/>
    <w:rsid w:val="00BC53DA"/>
    <w:rsid w:val="00BD0681"/>
    <w:rsid w:val="00BE5663"/>
    <w:rsid w:val="00BE79B2"/>
    <w:rsid w:val="00BF494F"/>
    <w:rsid w:val="00C00DEF"/>
    <w:rsid w:val="00C0383A"/>
    <w:rsid w:val="00C04E26"/>
    <w:rsid w:val="00C24D9F"/>
    <w:rsid w:val="00C271DD"/>
    <w:rsid w:val="00C27AF2"/>
    <w:rsid w:val="00C34BB9"/>
    <w:rsid w:val="00C5762D"/>
    <w:rsid w:val="00C6660B"/>
    <w:rsid w:val="00C70C69"/>
    <w:rsid w:val="00C710D9"/>
    <w:rsid w:val="00C74018"/>
    <w:rsid w:val="00C91546"/>
    <w:rsid w:val="00CA46B4"/>
    <w:rsid w:val="00CA74D0"/>
    <w:rsid w:val="00CB1C12"/>
    <w:rsid w:val="00CC2C6E"/>
    <w:rsid w:val="00CC67FD"/>
    <w:rsid w:val="00CC7006"/>
    <w:rsid w:val="00CD126F"/>
    <w:rsid w:val="00CD7D15"/>
    <w:rsid w:val="00CE088B"/>
    <w:rsid w:val="00CE6F47"/>
    <w:rsid w:val="00CF16EA"/>
    <w:rsid w:val="00D04591"/>
    <w:rsid w:val="00D16D1C"/>
    <w:rsid w:val="00D2076F"/>
    <w:rsid w:val="00D26E7C"/>
    <w:rsid w:val="00D374E3"/>
    <w:rsid w:val="00D37C59"/>
    <w:rsid w:val="00D4528B"/>
    <w:rsid w:val="00D520F8"/>
    <w:rsid w:val="00D52928"/>
    <w:rsid w:val="00D573F7"/>
    <w:rsid w:val="00D716C3"/>
    <w:rsid w:val="00D7472F"/>
    <w:rsid w:val="00D811EE"/>
    <w:rsid w:val="00D93378"/>
    <w:rsid w:val="00D93A65"/>
    <w:rsid w:val="00DA1906"/>
    <w:rsid w:val="00DA2403"/>
    <w:rsid w:val="00DD0F9E"/>
    <w:rsid w:val="00DD3295"/>
    <w:rsid w:val="00DD33F7"/>
    <w:rsid w:val="00DE4B1C"/>
    <w:rsid w:val="00DF0E42"/>
    <w:rsid w:val="00E041B3"/>
    <w:rsid w:val="00E22B0C"/>
    <w:rsid w:val="00E40DE8"/>
    <w:rsid w:val="00E514CB"/>
    <w:rsid w:val="00E63302"/>
    <w:rsid w:val="00E7379D"/>
    <w:rsid w:val="00E73ACA"/>
    <w:rsid w:val="00E75B9B"/>
    <w:rsid w:val="00E96662"/>
    <w:rsid w:val="00E969BF"/>
    <w:rsid w:val="00EB33C0"/>
    <w:rsid w:val="00EB60CA"/>
    <w:rsid w:val="00EC68C9"/>
    <w:rsid w:val="00ED0DE9"/>
    <w:rsid w:val="00EE146B"/>
    <w:rsid w:val="00EE1F61"/>
    <w:rsid w:val="00EE49B5"/>
    <w:rsid w:val="00EF3E8C"/>
    <w:rsid w:val="00EF68B9"/>
    <w:rsid w:val="00EF7A78"/>
    <w:rsid w:val="00F14B5A"/>
    <w:rsid w:val="00F16FAF"/>
    <w:rsid w:val="00F204C4"/>
    <w:rsid w:val="00F20E30"/>
    <w:rsid w:val="00F2251B"/>
    <w:rsid w:val="00F23DD3"/>
    <w:rsid w:val="00F30621"/>
    <w:rsid w:val="00F42575"/>
    <w:rsid w:val="00F44AEC"/>
    <w:rsid w:val="00F53D37"/>
    <w:rsid w:val="00F53E99"/>
    <w:rsid w:val="00F63E5F"/>
    <w:rsid w:val="00F64E10"/>
    <w:rsid w:val="00F6514B"/>
    <w:rsid w:val="00F70698"/>
    <w:rsid w:val="00F74BA0"/>
    <w:rsid w:val="00F82770"/>
    <w:rsid w:val="00F8677B"/>
    <w:rsid w:val="00FA0163"/>
    <w:rsid w:val="00FA3C78"/>
    <w:rsid w:val="00FA485D"/>
    <w:rsid w:val="00FB01DC"/>
    <w:rsid w:val="00FB3A8E"/>
    <w:rsid w:val="00FC65C8"/>
    <w:rsid w:val="00FD01C4"/>
    <w:rsid w:val="00FD27C4"/>
    <w:rsid w:val="00FD358C"/>
    <w:rsid w:val="00FD6F0D"/>
    <w:rsid w:val="00FD79A3"/>
    <w:rsid w:val="00FF682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F2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081"/>
    <w:rPr>
      <w:sz w:val="24"/>
      <w:szCs w:val="24"/>
    </w:rPr>
  </w:style>
  <w:style w:type="paragraph" w:styleId="Nagwek2">
    <w:name w:val="heading 2"/>
    <w:basedOn w:val="Normalny"/>
    <w:next w:val="Normalny"/>
    <w:link w:val="Nagwek2Znak"/>
    <w:autoRedefine/>
    <w:uiPriority w:val="99"/>
    <w:qFormat/>
    <w:rsid w:val="00D04591"/>
    <w:pPr>
      <w:keepNext/>
      <w:tabs>
        <w:tab w:val="left" w:pos="907"/>
      </w:tabs>
      <w:spacing w:before="240" w:after="60" w:line="360" w:lineRule="auto"/>
      <w:jc w:val="both"/>
      <w:outlineLvl w:val="1"/>
    </w:pPr>
    <w:rPr>
      <w:rFonts w:ascii="Arial" w:hAnsi="Arial" w:cs="Arial"/>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873B7"/>
    <w:rPr>
      <w:rFonts w:asciiTheme="majorHAnsi" w:eastAsiaTheme="majorEastAsia" w:hAnsiTheme="majorHAnsi" w:cstheme="majorBidi"/>
      <w:b/>
      <w:bCs/>
      <w:i/>
      <w:iCs/>
      <w:sz w:val="28"/>
      <w:szCs w:val="28"/>
    </w:rPr>
  </w:style>
  <w:style w:type="paragraph" w:customStyle="1" w:styleId="Nagwek22">
    <w:name w:val="Nagłówek 22"/>
    <w:basedOn w:val="Nagwek2"/>
    <w:uiPriority w:val="99"/>
    <w:rsid w:val="00D04591"/>
    <w:pPr>
      <w:numPr>
        <w:numId w:val="3"/>
      </w:numPr>
    </w:pPr>
  </w:style>
  <w:style w:type="paragraph" w:customStyle="1" w:styleId="Nagwek23">
    <w:name w:val="Nagłówek 23"/>
    <w:basedOn w:val="Nagwek2"/>
    <w:autoRedefine/>
    <w:uiPriority w:val="99"/>
    <w:rsid w:val="00D04591"/>
    <w:pPr>
      <w:numPr>
        <w:numId w:val="5"/>
      </w:numPr>
    </w:pPr>
  </w:style>
  <w:style w:type="paragraph" w:styleId="Nagwek">
    <w:name w:val="header"/>
    <w:basedOn w:val="Normalny"/>
    <w:link w:val="NagwekZnak"/>
    <w:uiPriority w:val="99"/>
    <w:rsid w:val="009F56AE"/>
    <w:pPr>
      <w:tabs>
        <w:tab w:val="center" w:pos="4536"/>
        <w:tab w:val="right" w:pos="9072"/>
      </w:tabs>
    </w:pPr>
  </w:style>
  <w:style w:type="character" w:customStyle="1" w:styleId="NagwekZnak">
    <w:name w:val="Nagłówek Znak"/>
    <w:basedOn w:val="Domylnaczcionkaakapitu"/>
    <w:link w:val="Nagwek"/>
    <w:uiPriority w:val="99"/>
    <w:semiHidden/>
    <w:rsid w:val="008873B7"/>
    <w:rPr>
      <w:sz w:val="24"/>
      <w:szCs w:val="24"/>
    </w:rPr>
  </w:style>
  <w:style w:type="paragraph" w:styleId="Stopka">
    <w:name w:val="footer"/>
    <w:basedOn w:val="Normalny"/>
    <w:link w:val="StopkaZnak"/>
    <w:uiPriority w:val="99"/>
    <w:rsid w:val="009F56AE"/>
    <w:pPr>
      <w:tabs>
        <w:tab w:val="center" w:pos="4536"/>
        <w:tab w:val="right" w:pos="9072"/>
      </w:tabs>
    </w:pPr>
  </w:style>
  <w:style w:type="character" w:customStyle="1" w:styleId="StopkaZnak">
    <w:name w:val="Stopka Znak"/>
    <w:basedOn w:val="Domylnaczcionkaakapitu"/>
    <w:link w:val="Stopka"/>
    <w:uiPriority w:val="99"/>
    <w:semiHidden/>
    <w:rsid w:val="008873B7"/>
    <w:rPr>
      <w:sz w:val="24"/>
      <w:szCs w:val="24"/>
    </w:rPr>
  </w:style>
  <w:style w:type="paragraph" w:styleId="Zwykytekst">
    <w:name w:val="Plain Text"/>
    <w:basedOn w:val="Normalny"/>
    <w:link w:val="ZwykytekstZnak"/>
    <w:uiPriority w:val="99"/>
    <w:rsid w:val="005D78AB"/>
    <w:rPr>
      <w:rFonts w:ascii="Consolas" w:hAnsi="Consolas" w:cs="Consolas"/>
      <w:sz w:val="21"/>
      <w:szCs w:val="21"/>
    </w:rPr>
  </w:style>
  <w:style w:type="character" w:customStyle="1" w:styleId="ZwykytekstZnak">
    <w:name w:val="Zwykły tekst Znak"/>
    <w:basedOn w:val="Domylnaczcionkaakapitu"/>
    <w:link w:val="Zwykytekst"/>
    <w:uiPriority w:val="99"/>
    <w:locked/>
    <w:rsid w:val="005D78AB"/>
    <w:rPr>
      <w:rFonts w:ascii="Consolas" w:eastAsia="Times New Roman" w:hAnsi="Consolas" w:cs="Consolas"/>
      <w:sz w:val="21"/>
      <w:szCs w:val="21"/>
    </w:rPr>
  </w:style>
  <w:style w:type="character" w:styleId="Hipercze">
    <w:name w:val="Hyperlink"/>
    <w:basedOn w:val="Domylnaczcionkaakapitu"/>
    <w:uiPriority w:val="99"/>
    <w:rsid w:val="005D78AB"/>
    <w:rPr>
      <w:color w:val="0000FF"/>
      <w:u w:val="single"/>
    </w:rPr>
  </w:style>
  <w:style w:type="paragraph" w:styleId="Tekstdymka">
    <w:name w:val="Balloon Text"/>
    <w:basedOn w:val="Normalny"/>
    <w:link w:val="TekstdymkaZnak"/>
    <w:uiPriority w:val="99"/>
    <w:semiHidden/>
    <w:rsid w:val="00702F9D"/>
    <w:rPr>
      <w:rFonts w:ascii="Tahoma" w:hAnsi="Tahoma" w:cs="Tahoma"/>
      <w:sz w:val="16"/>
      <w:szCs w:val="16"/>
    </w:rPr>
  </w:style>
  <w:style w:type="character" w:customStyle="1" w:styleId="TekstdymkaZnak">
    <w:name w:val="Tekst dymka Znak"/>
    <w:basedOn w:val="Domylnaczcionkaakapitu"/>
    <w:link w:val="Tekstdymka"/>
    <w:uiPriority w:val="99"/>
    <w:locked/>
    <w:rsid w:val="00702F9D"/>
    <w:rPr>
      <w:rFonts w:ascii="Tahoma" w:hAnsi="Tahoma" w:cs="Tahoma"/>
      <w:sz w:val="16"/>
      <w:szCs w:val="16"/>
    </w:rPr>
  </w:style>
  <w:style w:type="table" w:styleId="Tabela-Siatka">
    <w:name w:val="Table Grid"/>
    <w:basedOn w:val="Standardowy"/>
    <w:uiPriority w:val="99"/>
    <w:rsid w:val="00F74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ormalny"/>
    <w:rsid w:val="00794D6B"/>
    <w:pPr>
      <w:spacing w:before="100" w:beforeAutospacing="1" w:after="100" w:afterAutospacing="1"/>
    </w:pPr>
  </w:style>
  <w:style w:type="character" w:customStyle="1" w:styleId="apple-converted-space">
    <w:name w:val="apple-converted-space"/>
    <w:basedOn w:val="Domylnaczcionkaakapitu"/>
    <w:rsid w:val="00794D6B"/>
  </w:style>
  <w:style w:type="paragraph" w:customStyle="1" w:styleId="align-center">
    <w:name w:val="align-center"/>
    <w:basedOn w:val="Normalny"/>
    <w:uiPriority w:val="99"/>
    <w:rsid w:val="00794D6B"/>
    <w:pPr>
      <w:spacing w:before="100" w:beforeAutospacing="1" w:after="100" w:afterAutospacing="1"/>
    </w:pPr>
  </w:style>
  <w:style w:type="paragraph" w:customStyle="1" w:styleId="align-right">
    <w:name w:val="align-right"/>
    <w:basedOn w:val="Normalny"/>
    <w:uiPriority w:val="99"/>
    <w:rsid w:val="00794D6B"/>
    <w:pPr>
      <w:spacing w:before="100" w:beforeAutospacing="1" w:after="100" w:afterAutospacing="1"/>
    </w:pPr>
  </w:style>
  <w:style w:type="character" w:styleId="Uwydatnienie">
    <w:name w:val="Emphasis"/>
    <w:basedOn w:val="Domylnaczcionkaakapitu"/>
    <w:uiPriority w:val="20"/>
    <w:qFormat/>
    <w:locked/>
    <w:rsid w:val="00613821"/>
    <w:rPr>
      <w:i/>
      <w:iCs/>
    </w:rPr>
  </w:style>
  <w:style w:type="paragraph" w:customStyle="1" w:styleId="bodytext">
    <w:name w:val="bodytext"/>
    <w:basedOn w:val="Normalny"/>
    <w:rsid w:val="00613821"/>
    <w:pPr>
      <w:spacing w:before="100" w:beforeAutospacing="1" w:after="100" w:afterAutospacing="1"/>
    </w:pPr>
  </w:style>
  <w:style w:type="paragraph" w:styleId="Poprawka">
    <w:name w:val="Revision"/>
    <w:hidden/>
    <w:uiPriority w:val="99"/>
    <w:semiHidden/>
    <w:rsid w:val="009D246C"/>
    <w:rPr>
      <w:sz w:val="24"/>
      <w:szCs w:val="24"/>
    </w:rPr>
  </w:style>
  <w:style w:type="character" w:styleId="Odwoaniedokomentarza">
    <w:name w:val="annotation reference"/>
    <w:basedOn w:val="Domylnaczcionkaakapitu"/>
    <w:uiPriority w:val="99"/>
    <w:semiHidden/>
    <w:unhideWhenUsed/>
    <w:rsid w:val="005119BF"/>
    <w:rPr>
      <w:sz w:val="16"/>
      <w:szCs w:val="16"/>
    </w:rPr>
  </w:style>
  <w:style w:type="paragraph" w:styleId="Tekstkomentarza">
    <w:name w:val="annotation text"/>
    <w:basedOn w:val="Normalny"/>
    <w:link w:val="TekstkomentarzaZnak"/>
    <w:uiPriority w:val="99"/>
    <w:semiHidden/>
    <w:unhideWhenUsed/>
    <w:rsid w:val="005119BF"/>
    <w:rPr>
      <w:sz w:val="20"/>
      <w:szCs w:val="20"/>
    </w:rPr>
  </w:style>
  <w:style w:type="character" w:customStyle="1" w:styleId="TekstkomentarzaZnak">
    <w:name w:val="Tekst komentarza Znak"/>
    <w:basedOn w:val="Domylnaczcionkaakapitu"/>
    <w:link w:val="Tekstkomentarza"/>
    <w:uiPriority w:val="99"/>
    <w:semiHidden/>
    <w:rsid w:val="005119BF"/>
    <w:rPr>
      <w:sz w:val="20"/>
      <w:szCs w:val="20"/>
    </w:rPr>
  </w:style>
  <w:style w:type="paragraph" w:styleId="NormalnyWeb">
    <w:name w:val="Normal (Web)"/>
    <w:basedOn w:val="Normalny"/>
    <w:uiPriority w:val="99"/>
    <w:unhideWhenUsed/>
    <w:rsid w:val="005119BF"/>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A62AF7"/>
    <w:rPr>
      <w:b/>
      <w:bCs/>
    </w:rPr>
  </w:style>
  <w:style w:type="character" w:customStyle="1" w:styleId="TematkomentarzaZnak">
    <w:name w:val="Temat komentarza Znak"/>
    <w:basedOn w:val="TekstkomentarzaZnak"/>
    <w:link w:val="Tematkomentarza"/>
    <w:uiPriority w:val="99"/>
    <w:semiHidden/>
    <w:rsid w:val="00A62AF7"/>
    <w:rPr>
      <w:b/>
      <w:bCs/>
      <w:sz w:val="20"/>
      <w:szCs w:val="20"/>
    </w:rPr>
  </w:style>
  <w:style w:type="character" w:styleId="UyteHipercze">
    <w:name w:val="FollowedHyperlink"/>
    <w:basedOn w:val="Domylnaczcionkaakapitu"/>
    <w:uiPriority w:val="99"/>
    <w:semiHidden/>
    <w:unhideWhenUsed/>
    <w:rsid w:val="006D36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081"/>
    <w:rPr>
      <w:sz w:val="24"/>
      <w:szCs w:val="24"/>
    </w:rPr>
  </w:style>
  <w:style w:type="paragraph" w:styleId="Nagwek2">
    <w:name w:val="heading 2"/>
    <w:basedOn w:val="Normalny"/>
    <w:next w:val="Normalny"/>
    <w:link w:val="Nagwek2Znak"/>
    <w:autoRedefine/>
    <w:uiPriority w:val="99"/>
    <w:qFormat/>
    <w:rsid w:val="00D04591"/>
    <w:pPr>
      <w:keepNext/>
      <w:tabs>
        <w:tab w:val="left" w:pos="907"/>
      </w:tabs>
      <w:spacing w:before="240" w:after="60" w:line="360" w:lineRule="auto"/>
      <w:jc w:val="both"/>
      <w:outlineLvl w:val="1"/>
    </w:pPr>
    <w:rPr>
      <w:rFonts w:ascii="Arial" w:hAnsi="Arial" w:cs="Arial"/>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873B7"/>
    <w:rPr>
      <w:rFonts w:asciiTheme="majorHAnsi" w:eastAsiaTheme="majorEastAsia" w:hAnsiTheme="majorHAnsi" w:cstheme="majorBidi"/>
      <w:b/>
      <w:bCs/>
      <w:i/>
      <w:iCs/>
      <w:sz w:val="28"/>
      <w:szCs w:val="28"/>
    </w:rPr>
  </w:style>
  <w:style w:type="paragraph" w:customStyle="1" w:styleId="Nagwek22">
    <w:name w:val="Nagłówek 22"/>
    <w:basedOn w:val="Nagwek2"/>
    <w:uiPriority w:val="99"/>
    <w:rsid w:val="00D04591"/>
    <w:pPr>
      <w:numPr>
        <w:numId w:val="3"/>
      </w:numPr>
    </w:pPr>
  </w:style>
  <w:style w:type="paragraph" w:customStyle="1" w:styleId="Nagwek23">
    <w:name w:val="Nagłówek 23"/>
    <w:basedOn w:val="Nagwek2"/>
    <w:autoRedefine/>
    <w:uiPriority w:val="99"/>
    <w:rsid w:val="00D04591"/>
    <w:pPr>
      <w:numPr>
        <w:numId w:val="5"/>
      </w:numPr>
    </w:pPr>
  </w:style>
  <w:style w:type="paragraph" w:styleId="Nagwek">
    <w:name w:val="header"/>
    <w:basedOn w:val="Normalny"/>
    <w:link w:val="NagwekZnak"/>
    <w:uiPriority w:val="99"/>
    <w:rsid w:val="009F56AE"/>
    <w:pPr>
      <w:tabs>
        <w:tab w:val="center" w:pos="4536"/>
        <w:tab w:val="right" w:pos="9072"/>
      </w:tabs>
    </w:pPr>
  </w:style>
  <w:style w:type="character" w:customStyle="1" w:styleId="NagwekZnak">
    <w:name w:val="Nagłówek Znak"/>
    <w:basedOn w:val="Domylnaczcionkaakapitu"/>
    <w:link w:val="Nagwek"/>
    <w:uiPriority w:val="99"/>
    <w:semiHidden/>
    <w:rsid w:val="008873B7"/>
    <w:rPr>
      <w:sz w:val="24"/>
      <w:szCs w:val="24"/>
    </w:rPr>
  </w:style>
  <w:style w:type="paragraph" w:styleId="Stopka">
    <w:name w:val="footer"/>
    <w:basedOn w:val="Normalny"/>
    <w:link w:val="StopkaZnak"/>
    <w:uiPriority w:val="99"/>
    <w:rsid w:val="009F56AE"/>
    <w:pPr>
      <w:tabs>
        <w:tab w:val="center" w:pos="4536"/>
        <w:tab w:val="right" w:pos="9072"/>
      </w:tabs>
    </w:pPr>
  </w:style>
  <w:style w:type="character" w:customStyle="1" w:styleId="StopkaZnak">
    <w:name w:val="Stopka Znak"/>
    <w:basedOn w:val="Domylnaczcionkaakapitu"/>
    <w:link w:val="Stopka"/>
    <w:uiPriority w:val="99"/>
    <w:semiHidden/>
    <w:rsid w:val="008873B7"/>
    <w:rPr>
      <w:sz w:val="24"/>
      <w:szCs w:val="24"/>
    </w:rPr>
  </w:style>
  <w:style w:type="paragraph" w:styleId="Zwykytekst">
    <w:name w:val="Plain Text"/>
    <w:basedOn w:val="Normalny"/>
    <w:link w:val="ZwykytekstZnak"/>
    <w:uiPriority w:val="99"/>
    <w:rsid w:val="005D78AB"/>
    <w:rPr>
      <w:rFonts w:ascii="Consolas" w:hAnsi="Consolas" w:cs="Consolas"/>
      <w:sz w:val="21"/>
      <w:szCs w:val="21"/>
    </w:rPr>
  </w:style>
  <w:style w:type="character" w:customStyle="1" w:styleId="ZwykytekstZnak">
    <w:name w:val="Zwykły tekst Znak"/>
    <w:basedOn w:val="Domylnaczcionkaakapitu"/>
    <w:link w:val="Zwykytekst"/>
    <w:uiPriority w:val="99"/>
    <w:locked/>
    <w:rsid w:val="005D78AB"/>
    <w:rPr>
      <w:rFonts w:ascii="Consolas" w:eastAsia="Times New Roman" w:hAnsi="Consolas" w:cs="Consolas"/>
      <w:sz w:val="21"/>
      <w:szCs w:val="21"/>
    </w:rPr>
  </w:style>
  <w:style w:type="character" w:styleId="Hipercze">
    <w:name w:val="Hyperlink"/>
    <w:basedOn w:val="Domylnaczcionkaakapitu"/>
    <w:uiPriority w:val="99"/>
    <w:rsid w:val="005D78AB"/>
    <w:rPr>
      <w:color w:val="0000FF"/>
      <w:u w:val="single"/>
    </w:rPr>
  </w:style>
  <w:style w:type="paragraph" w:styleId="Tekstdymka">
    <w:name w:val="Balloon Text"/>
    <w:basedOn w:val="Normalny"/>
    <w:link w:val="TekstdymkaZnak"/>
    <w:uiPriority w:val="99"/>
    <w:semiHidden/>
    <w:rsid w:val="00702F9D"/>
    <w:rPr>
      <w:rFonts w:ascii="Tahoma" w:hAnsi="Tahoma" w:cs="Tahoma"/>
      <w:sz w:val="16"/>
      <w:szCs w:val="16"/>
    </w:rPr>
  </w:style>
  <w:style w:type="character" w:customStyle="1" w:styleId="TekstdymkaZnak">
    <w:name w:val="Tekst dymka Znak"/>
    <w:basedOn w:val="Domylnaczcionkaakapitu"/>
    <w:link w:val="Tekstdymka"/>
    <w:uiPriority w:val="99"/>
    <w:locked/>
    <w:rsid w:val="00702F9D"/>
    <w:rPr>
      <w:rFonts w:ascii="Tahoma" w:hAnsi="Tahoma" w:cs="Tahoma"/>
      <w:sz w:val="16"/>
      <w:szCs w:val="16"/>
    </w:rPr>
  </w:style>
  <w:style w:type="table" w:styleId="Tabela-Siatka">
    <w:name w:val="Table Grid"/>
    <w:basedOn w:val="Standardowy"/>
    <w:uiPriority w:val="99"/>
    <w:rsid w:val="00F74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ormalny"/>
    <w:rsid w:val="00794D6B"/>
    <w:pPr>
      <w:spacing w:before="100" w:beforeAutospacing="1" w:after="100" w:afterAutospacing="1"/>
    </w:pPr>
  </w:style>
  <w:style w:type="character" w:customStyle="1" w:styleId="apple-converted-space">
    <w:name w:val="apple-converted-space"/>
    <w:basedOn w:val="Domylnaczcionkaakapitu"/>
    <w:rsid w:val="00794D6B"/>
  </w:style>
  <w:style w:type="paragraph" w:customStyle="1" w:styleId="align-center">
    <w:name w:val="align-center"/>
    <w:basedOn w:val="Normalny"/>
    <w:uiPriority w:val="99"/>
    <w:rsid w:val="00794D6B"/>
    <w:pPr>
      <w:spacing w:before="100" w:beforeAutospacing="1" w:after="100" w:afterAutospacing="1"/>
    </w:pPr>
  </w:style>
  <w:style w:type="paragraph" w:customStyle="1" w:styleId="align-right">
    <w:name w:val="align-right"/>
    <w:basedOn w:val="Normalny"/>
    <w:uiPriority w:val="99"/>
    <w:rsid w:val="00794D6B"/>
    <w:pPr>
      <w:spacing w:before="100" w:beforeAutospacing="1" w:after="100" w:afterAutospacing="1"/>
    </w:pPr>
  </w:style>
  <w:style w:type="character" w:styleId="Uwydatnienie">
    <w:name w:val="Emphasis"/>
    <w:basedOn w:val="Domylnaczcionkaakapitu"/>
    <w:uiPriority w:val="20"/>
    <w:qFormat/>
    <w:locked/>
    <w:rsid w:val="00613821"/>
    <w:rPr>
      <w:i/>
      <w:iCs/>
    </w:rPr>
  </w:style>
  <w:style w:type="paragraph" w:customStyle="1" w:styleId="bodytext">
    <w:name w:val="bodytext"/>
    <w:basedOn w:val="Normalny"/>
    <w:rsid w:val="00613821"/>
    <w:pPr>
      <w:spacing w:before="100" w:beforeAutospacing="1" w:after="100" w:afterAutospacing="1"/>
    </w:pPr>
  </w:style>
  <w:style w:type="paragraph" w:styleId="Poprawka">
    <w:name w:val="Revision"/>
    <w:hidden/>
    <w:uiPriority w:val="99"/>
    <w:semiHidden/>
    <w:rsid w:val="009D246C"/>
    <w:rPr>
      <w:sz w:val="24"/>
      <w:szCs w:val="24"/>
    </w:rPr>
  </w:style>
  <w:style w:type="character" w:styleId="Odwoaniedokomentarza">
    <w:name w:val="annotation reference"/>
    <w:basedOn w:val="Domylnaczcionkaakapitu"/>
    <w:uiPriority w:val="99"/>
    <w:semiHidden/>
    <w:unhideWhenUsed/>
    <w:rsid w:val="005119BF"/>
    <w:rPr>
      <w:sz w:val="16"/>
      <w:szCs w:val="16"/>
    </w:rPr>
  </w:style>
  <w:style w:type="paragraph" w:styleId="Tekstkomentarza">
    <w:name w:val="annotation text"/>
    <w:basedOn w:val="Normalny"/>
    <w:link w:val="TekstkomentarzaZnak"/>
    <w:uiPriority w:val="99"/>
    <w:semiHidden/>
    <w:unhideWhenUsed/>
    <w:rsid w:val="005119BF"/>
    <w:rPr>
      <w:sz w:val="20"/>
      <w:szCs w:val="20"/>
    </w:rPr>
  </w:style>
  <w:style w:type="character" w:customStyle="1" w:styleId="TekstkomentarzaZnak">
    <w:name w:val="Tekst komentarza Znak"/>
    <w:basedOn w:val="Domylnaczcionkaakapitu"/>
    <w:link w:val="Tekstkomentarza"/>
    <w:uiPriority w:val="99"/>
    <w:semiHidden/>
    <w:rsid w:val="005119BF"/>
    <w:rPr>
      <w:sz w:val="20"/>
      <w:szCs w:val="20"/>
    </w:rPr>
  </w:style>
  <w:style w:type="paragraph" w:styleId="NormalnyWeb">
    <w:name w:val="Normal (Web)"/>
    <w:basedOn w:val="Normalny"/>
    <w:uiPriority w:val="99"/>
    <w:unhideWhenUsed/>
    <w:rsid w:val="005119BF"/>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A62AF7"/>
    <w:rPr>
      <w:b/>
      <w:bCs/>
    </w:rPr>
  </w:style>
  <w:style w:type="character" w:customStyle="1" w:styleId="TematkomentarzaZnak">
    <w:name w:val="Temat komentarza Znak"/>
    <w:basedOn w:val="TekstkomentarzaZnak"/>
    <w:link w:val="Tematkomentarza"/>
    <w:uiPriority w:val="99"/>
    <w:semiHidden/>
    <w:rsid w:val="00A62AF7"/>
    <w:rPr>
      <w:b/>
      <w:bCs/>
      <w:sz w:val="20"/>
      <w:szCs w:val="20"/>
    </w:rPr>
  </w:style>
  <w:style w:type="character" w:styleId="UyteHipercze">
    <w:name w:val="FollowedHyperlink"/>
    <w:basedOn w:val="Domylnaczcionkaakapitu"/>
    <w:uiPriority w:val="99"/>
    <w:semiHidden/>
    <w:unhideWhenUsed/>
    <w:rsid w:val="006D3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026">
      <w:marLeft w:val="0"/>
      <w:marRight w:val="0"/>
      <w:marTop w:val="0"/>
      <w:marBottom w:val="0"/>
      <w:divBdr>
        <w:top w:val="none" w:sz="0" w:space="0" w:color="auto"/>
        <w:left w:val="none" w:sz="0" w:space="0" w:color="auto"/>
        <w:bottom w:val="none" w:sz="0" w:space="0" w:color="auto"/>
        <w:right w:val="none" w:sz="0" w:space="0" w:color="auto"/>
      </w:divBdr>
    </w:div>
    <w:div w:id="372849027">
      <w:marLeft w:val="0"/>
      <w:marRight w:val="0"/>
      <w:marTop w:val="0"/>
      <w:marBottom w:val="0"/>
      <w:divBdr>
        <w:top w:val="none" w:sz="0" w:space="0" w:color="auto"/>
        <w:left w:val="none" w:sz="0" w:space="0" w:color="auto"/>
        <w:bottom w:val="none" w:sz="0" w:space="0" w:color="auto"/>
        <w:right w:val="none" w:sz="0" w:space="0" w:color="auto"/>
      </w:divBdr>
    </w:div>
    <w:div w:id="372849028">
      <w:marLeft w:val="0"/>
      <w:marRight w:val="0"/>
      <w:marTop w:val="0"/>
      <w:marBottom w:val="0"/>
      <w:divBdr>
        <w:top w:val="none" w:sz="0" w:space="0" w:color="auto"/>
        <w:left w:val="none" w:sz="0" w:space="0" w:color="auto"/>
        <w:bottom w:val="none" w:sz="0" w:space="0" w:color="auto"/>
        <w:right w:val="none" w:sz="0" w:space="0" w:color="auto"/>
      </w:divBdr>
    </w:div>
    <w:div w:id="372849030">
      <w:marLeft w:val="0"/>
      <w:marRight w:val="0"/>
      <w:marTop w:val="0"/>
      <w:marBottom w:val="0"/>
      <w:divBdr>
        <w:top w:val="none" w:sz="0" w:space="0" w:color="auto"/>
        <w:left w:val="none" w:sz="0" w:space="0" w:color="auto"/>
        <w:bottom w:val="none" w:sz="0" w:space="0" w:color="auto"/>
        <w:right w:val="none" w:sz="0" w:space="0" w:color="auto"/>
      </w:divBdr>
      <w:divsChild>
        <w:div w:id="372849025">
          <w:marLeft w:val="547"/>
          <w:marRight w:val="0"/>
          <w:marTop w:val="115"/>
          <w:marBottom w:val="0"/>
          <w:divBdr>
            <w:top w:val="none" w:sz="0" w:space="0" w:color="auto"/>
            <w:left w:val="none" w:sz="0" w:space="0" w:color="auto"/>
            <w:bottom w:val="none" w:sz="0" w:space="0" w:color="auto"/>
            <w:right w:val="none" w:sz="0" w:space="0" w:color="auto"/>
          </w:divBdr>
        </w:div>
        <w:div w:id="372849029">
          <w:marLeft w:val="547"/>
          <w:marRight w:val="0"/>
          <w:marTop w:val="115"/>
          <w:marBottom w:val="0"/>
          <w:divBdr>
            <w:top w:val="none" w:sz="0" w:space="0" w:color="auto"/>
            <w:left w:val="none" w:sz="0" w:space="0" w:color="auto"/>
            <w:bottom w:val="none" w:sz="0" w:space="0" w:color="auto"/>
            <w:right w:val="none" w:sz="0" w:space="0" w:color="auto"/>
          </w:divBdr>
        </w:div>
      </w:divsChild>
    </w:div>
    <w:div w:id="475411938">
      <w:bodyDiv w:val="1"/>
      <w:marLeft w:val="0"/>
      <w:marRight w:val="0"/>
      <w:marTop w:val="0"/>
      <w:marBottom w:val="0"/>
      <w:divBdr>
        <w:top w:val="none" w:sz="0" w:space="0" w:color="auto"/>
        <w:left w:val="none" w:sz="0" w:space="0" w:color="auto"/>
        <w:bottom w:val="none" w:sz="0" w:space="0" w:color="auto"/>
        <w:right w:val="none" w:sz="0" w:space="0" w:color="auto"/>
      </w:divBdr>
    </w:div>
    <w:div w:id="549071805">
      <w:bodyDiv w:val="1"/>
      <w:marLeft w:val="0"/>
      <w:marRight w:val="0"/>
      <w:marTop w:val="0"/>
      <w:marBottom w:val="0"/>
      <w:divBdr>
        <w:top w:val="none" w:sz="0" w:space="0" w:color="auto"/>
        <w:left w:val="none" w:sz="0" w:space="0" w:color="auto"/>
        <w:bottom w:val="none" w:sz="0" w:space="0" w:color="auto"/>
        <w:right w:val="none" w:sz="0" w:space="0" w:color="auto"/>
      </w:divBdr>
    </w:div>
    <w:div w:id="1398624553">
      <w:bodyDiv w:val="1"/>
      <w:marLeft w:val="0"/>
      <w:marRight w:val="0"/>
      <w:marTop w:val="0"/>
      <w:marBottom w:val="0"/>
      <w:divBdr>
        <w:top w:val="none" w:sz="0" w:space="0" w:color="auto"/>
        <w:left w:val="none" w:sz="0" w:space="0" w:color="auto"/>
        <w:bottom w:val="none" w:sz="0" w:space="0" w:color="auto"/>
        <w:right w:val="none" w:sz="0" w:space="0" w:color="auto"/>
      </w:divBdr>
    </w:div>
    <w:div w:id="1521816584">
      <w:bodyDiv w:val="1"/>
      <w:marLeft w:val="0"/>
      <w:marRight w:val="0"/>
      <w:marTop w:val="0"/>
      <w:marBottom w:val="0"/>
      <w:divBdr>
        <w:top w:val="none" w:sz="0" w:space="0" w:color="auto"/>
        <w:left w:val="none" w:sz="0" w:space="0" w:color="auto"/>
        <w:bottom w:val="none" w:sz="0" w:space="0" w:color="auto"/>
        <w:right w:val="none" w:sz="0" w:space="0" w:color="auto"/>
      </w:divBdr>
    </w:div>
    <w:div w:id="1641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zecznik@plk-s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4BB4-B28C-45F2-9130-D7802D91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1716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Nr XXX-000-00/rok</vt:lpstr>
    </vt:vector>
  </TitlesOfParts>
  <Company>PKP S.A.</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XXX-000-00/rok</dc:title>
  <dc:creator>***</dc:creator>
  <cp:lastModifiedBy>Siemieniec Mirosław</cp:lastModifiedBy>
  <cp:revision>2</cp:revision>
  <cp:lastPrinted>2015-02-13T09:58:00Z</cp:lastPrinted>
  <dcterms:created xsi:type="dcterms:W3CDTF">2015-02-19T10:53:00Z</dcterms:created>
  <dcterms:modified xsi:type="dcterms:W3CDTF">2015-02-19T10:53:00Z</dcterms:modified>
</cp:coreProperties>
</file>