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4ED0EFFD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897713">
        <w:rPr>
          <w:rFonts w:ascii="Arial" w:hAnsi="Arial" w:cs="Arial"/>
        </w:rPr>
        <w:t>14</w:t>
      </w:r>
      <w:r w:rsidR="00522437">
        <w:rPr>
          <w:rFonts w:ascii="Arial" w:hAnsi="Arial" w:cs="Arial"/>
        </w:rPr>
        <w:t xml:space="preserve"> grudnia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787E3BC1" w14:textId="1DC764FC" w:rsidR="00897713" w:rsidRDefault="00897713" w:rsidP="00B505FD">
      <w:pPr>
        <w:spacing w:line="360" w:lineRule="auto"/>
        <w:rPr>
          <w:rFonts w:ascii="Arial" w:hAnsi="Arial" w:cs="Arial"/>
          <w:b/>
          <w:bCs/>
        </w:rPr>
      </w:pPr>
      <w:bookmarkStart w:id="0" w:name="_MailAutoSig"/>
      <w:r>
        <w:rPr>
          <w:rFonts w:ascii="Arial" w:hAnsi="Arial" w:cs="Arial"/>
          <w:b/>
          <w:bCs/>
        </w:rPr>
        <w:t xml:space="preserve">Informacja prasowa </w:t>
      </w:r>
    </w:p>
    <w:p w14:paraId="29049373" w14:textId="581AC327" w:rsidR="00B505FD" w:rsidRPr="00675A00" w:rsidRDefault="00B505FD" w:rsidP="00B505FD">
      <w:pPr>
        <w:spacing w:line="360" w:lineRule="auto"/>
      </w:pPr>
      <w:r>
        <w:rPr>
          <w:rFonts w:ascii="Arial" w:hAnsi="Arial" w:cs="Arial"/>
          <w:b/>
          <w:bCs/>
        </w:rPr>
        <w:t xml:space="preserve">Ponad </w:t>
      </w:r>
      <w:r w:rsidRPr="00675A00">
        <w:rPr>
          <w:rFonts w:ascii="Arial" w:hAnsi="Arial" w:cs="Arial"/>
          <w:b/>
          <w:bCs/>
        </w:rPr>
        <w:t xml:space="preserve">100 mln zł na </w:t>
      </w:r>
      <w:r w:rsidR="005D3919">
        <w:rPr>
          <w:rFonts w:ascii="Arial" w:hAnsi="Arial" w:cs="Arial"/>
          <w:b/>
          <w:bCs/>
        </w:rPr>
        <w:t xml:space="preserve">modernizację </w:t>
      </w:r>
      <w:r w:rsidRPr="00675A00">
        <w:rPr>
          <w:rFonts w:ascii="Arial" w:hAnsi="Arial" w:cs="Arial"/>
          <w:b/>
          <w:bCs/>
        </w:rPr>
        <w:t>zabytkowej estakady - najważniejszego obiektu kolejowego w Gorzowie Wielkopolskim</w:t>
      </w:r>
    </w:p>
    <w:p w14:paraId="2F997DD1" w14:textId="22A58A41" w:rsidR="00B505FD" w:rsidRDefault="00B505FD" w:rsidP="00B505FD">
      <w:pPr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Sprawniejsze podróże koleją zapewni odnowiona, bezpieczniejsza, bardziej wytrzymała estakada w Gorzowie Wielkopolskim. PKP Polskie Linie Kolejowe S.A ogłosiły przetarg na modernizację ważnego dla kolei i jednocześnie zabytkowego obiektu. </w:t>
      </w:r>
      <w:r w:rsidR="005D3919">
        <w:rPr>
          <w:rFonts w:ascii="Arial" w:hAnsi="Arial" w:cs="Arial"/>
          <w:b/>
          <w:bCs/>
        </w:rPr>
        <w:t xml:space="preserve">Odnowiona </w:t>
      </w:r>
      <w:r>
        <w:rPr>
          <w:rFonts w:ascii="Arial" w:hAnsi="Arial" w:cs="Arial"/>
          <w:b/>
          <w:bCs/>
        </w:rPr>
        <w:t>estakada usprawni ruch pociągów na linii</w:t>
      </w:r>
      <w:r w:rsidRPr="00675A00">
        <w:rPr>
          <w:rFonts w:ascii="Arial" w:hAnsi="Arial" w:cs="Arial"/>
        </w:rPr>
        <w:t xml:space="preserve"> </w:t>
      </w:r>
      <w:r w:rsidRPr="00675A00">
        <w:rPr>
          <w:rFonts w:ascii="Arial" w:hAnsi="Arial" w:cs="Arial"/>
          <w:b/>
        </w:rPr>
        <w:t>Tczew</w:t>
      </w:r>
      <w:r>
        <w:rPr>
          <w:rFonts w:ascii="Arial" w:hAnsi="Arial" w:cs="Arial"/>
          <w:b/>
          <w:bCs/>
        </w:rPr>
        <w:t xml:space="preserve"> – Kostrzyn.</w:t>
      </w:r>
    </w:p>
    <w:p w14:paraId="2E7C8901" w14:textId="062DC947" w:rsidR="00B505FD" w:rsidRDefault="00B505FD" w:rsidP="00B505FD">
      <w:pPr>
        <w:spacing w:line="360" w:lineRule="auto"/>
        <w:jc w:val="both"/>
      </w:pPr>
      <w:bookmarkStart w:id="1" w:name="_GoBack"/>
      <w:r>
        <w:rPr>
          <w:rFonts w:ascii="Arial" w:hAnsi="Arial" w:cs="Arial"/>
        </w:rPr>
        <w:t xml:space="preserve">Za 100 mln zł PLK gruntownie zabezpieczy i odnowi estakadę. Prace usprawnią ruch pociągów na najważniejszej dla miasta linii kolejowej nr 203 Tczew – Kostrzyn nad Odrą. Przyczynią się również do poprawy wizerunku miasta, gdyż budowla jest ważnym elementem architektonicznym bulwarów nad Wartą w centrum Gorzowa Wielkopolskiego. </w:t>
      </w:r>
    </w:p>
    <w:p w14:paraId="7AA0A92D" w14:textId="46E2AA0A" w:rsidR="00B505FD" w:rsidRDefault="00B505FD" w:rsidP="00B505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Pierwotny wygląd estakady zostanie odtworzony przy zastosowaniu nowych materiałów. Odnowione zostaną perony, tunele i przejścia pod torami. Kompleksowo zmodernizo</w:t>
      </w:r>
      <w:r w:rsidR="00F07948">
        <w:rPr>
          <w:rFonts w:ascii="Arial" w:hAnsi="Arial" w:cs="Arial"/>
        </w:rPr>
        <w:t>wany zostanie peron nr 2. Obiekty</w:t>
      </w:r>
      <w:r>
        <w:rPr>
          <w:rFonts w:ascii="Arial" w:hAnsi="Arial" w:cs="Arial"/>
        </w:rPr>
        <w:t xml:space="preserve"> wyposażone będą w wiaty, ławki, nowe oświetlenie i system informacji pasażerskiej oraz zostaną dostosowane do potrzeb osób o ograniczonych możliwościach poruszania się. Nad bezpieczeństwem podróżnych czuwać będzie zainstalowany na peronach i w tunelu dworca system monitoringu. </w:t>
      </w:r>
    </w:p>
    <w:p w14:paraId="00871DEF" w14:textId="00A2272A" w:rsidR="00B505FD" w:rsidRDefault="00B505FD" w:rsidP="00B505FD">
      <w:pPr>
        <w:spacing w:line="360" w:lineRule="auto"/>
        <w:jc w:val="both"/>
      </w:pPr>
      <w:r>
        <w:rPr>
          <w:rFonts w:ascii="Arial" w:hAnsi="Arial" w:cs="Arial"/>
        </w:rPr>
        <w:t>W rejonie ul. Teatralnej powstanie tymczasowy peron, który służyć będzie podróżnym w trakcie modernizacji obiektu i może być później stałym</w:t>
      </w:r>
      <w:r w:rsidRPr="006A5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peronem. Będzie wyposażony w wiaty </w:t>
      </w:r>
      <w:r w:rsidR="00F07948">
        <w:rPr>
          <w:rFonts w:ascii="Arial" w:hAnsi="Arial" w:cs="Arial"/>
        </w:rPr>
        <w:br/>
      </w:r>
      <w:r>
        <w:rPr>
          <w:rFonts w:ascii="Arial" w:hAnsi="Arial" w:cs="Arial"/>
        </w:rPr>
        <w:t>i elementy małej architektury.</w:t>
      </w:r>
    </w:p>
    <w:p w14:paraId="5A941398" w14:textId="67C52E74" w:rsidR="00B505FD" w:rsidRDefault="00B505FD" w:rsidP="00B505FD">
      <w:pPr>
        <w:spacing w:line="360" w:lineRule="auto"/>
        <w:jc w:val="both"/>
      </w:pPr>
      <w:r>
        <w:rPr>
          <w:rFonts w:ascii="Arial" w:hAnsi="Arial" w:cs="Arial"/>
        </w:rPr>
        <w:t>Odnowiona estakada będzie wytrzymalsza od starej. Modernizacja urządzeń sterowania ruchem i torów wpłynie na sprawność i bezpieczeństwo ruchu. Nowe rozjazdy, wyposażone</w:t>
      </w:r>
      <w:r w:rsidR="00F0794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urządzenia elektrycznego ogrzewania, zapewnią sprawny przejazd pociągów w zimie.</w:t>
      </w:r>
    </w:p>
    <w:p w14:paraId="7DC089C7" w14:textId="77777777" w:rsidR="00B505FD" w:rsidRDefault="00B505FD" w:rsidP="00B505FD">
      <w:pPr>
        <w:spacing w:line="360" w:lineRule="auto"/>
        <w:jc w:val="both"/>
      </w:pPr>
      <w:r>
        <w:rPr>
          <w:rFonts w:ascii="Arial" w:hAnsi="Arial" w:cs="Arial"/>
        </w:rPr>
        <w:t>Realizacja inwestycji planowana jest na lata 2016-2018. Podczas prac budowlanych estakada zostanie wyłączona z ruchu. Na czas trwania remontu zostanie zorganizowana komunikacja zastępcza. Sprawność i terminowość realizacji prac zapewni zastosowany tryb przetargu ograniczonego, który pozwoli na wybór rzetelnego wykonawcy.</w:t>
      </w:r>
    </w:p>
    <w:p w14:paraId="5E72A19C" w14:textId="77777777" w:rsidR="00B505FD" w:rsidRPr="006A5B7E" w:rsidRDefault="00B505FD" w:rsidP="00B505FD">
      <w:pPr>
        <w:spacing w:line="360" w:lineRule="auto"/>
        <w:jc w:val="both"/>
        <w:rPr>
          <w:b/>
        </w:rPr>
      </w:pPr>
      <w:r w:rsidRPr="006A5B7E">
        <w:rPr>
          <w:rFonts w:ascii="Arial" w:hAnsi="Arial" w:cs="Arial"/>
          <w:b/>
        </w:rPr>
        <w:lastRenderedPageBreak/>
        <w:t>Informacje dodatkowe</w:t>
      </w:r>
    </w:p>
    <w:p w14:paraId="6EAEC37F" w14:textId="77777777" w:rsidR="00B505FD" w:rsidRDefault="00B505FD" w:rsidP="00B505FD">
      <w:pPr>
        <w:spacing w:line="360" w:lineRule="auto"/>
        <w:jc w:val="both"/>
      </w:pPr>
      <w:r>
        <w:rPr>
          <w:rFonts w:ascii="Arial" w:hAnsi="Arial" w:cs="Arial"/>
        </w:rPr>
        <w:t xml:space="preserve">Gorzowska estakada kolejowa wpisana jest do rejestru zabytków. Ma ponad 2 km długości (2116 m) długości i należy do najdłuższych tego typu obiektów w Polsce. Stanowi główny szlak kolejowy przecinający miasto. Powstała w latach 1905-1914. Zabytkowy obiekt jest częścią najważniejszej dla miasta linii kolejowej nr 203 Tczew – Kostrzyn nad Odrą. </w:t>
      </w:r>
    </w:p>
    <w:p w14:paraId="418ED992" w14:textId="77777777" w:rsidR="00B505FD" w:rsidRDefault="00B505FD" w:rsidP="00B505FD">
      <w:pPr>
        <w:spacing w:line="360" w:lineRule="auto"/>
        <w:jc w:val="both"/>
      </w:pPr>
      <w:r>
        <w:rPr>
          <w:rFonts w:ascii="Arial" w:hAnsi="Arial" w:cs="Arial"/>
        </w:rPr>
        <w:t>Gorzowska estakada to obiekt zabytkowy mający już ponad 100 lat. Jak każdy zabytek, w celu zachowania pełnej sprawności, wymaga modernizacji. Remont estakady zostanie przeprowadzony pod nadzorem konserwatora zabytków i zachowa unikatowy historyczny charakter.</w:t>
      </w:r>
    </w:p>
    <w:p w14:paraId="48075D90" w14:textId="77777777" w:rsidR="000F7A25" w:rsidRDefault="000F7A25" w:rsidP="00C0053D">
      <w:pPr>
        <w:ind w:left="6372"/>
        <w:contextualSpacing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3E57C402" w:rsidR="00C0053D" w:rsidRPr="00C0053D" w:rsidRDefault="00134937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0053D" w:rsidRPr="00C0053D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7777777" w:rsidR="00C0053D" w:rsidRPr="00C0053D" w:rsidRDefault="00C0053D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C0053D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Prasowy </w:t>
      </w:r>
    </w:p>
    <w:p w14:paraId="49EC321E" w14:textId="77777777" w:rsidR="00C0053D" w:rsidRPr="00C0053D" w:rsidRDefault="00C0053D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C0053D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77777777" w:rsidR="00C0053D" w:rsidRPr="00C0053D" w:rsidRDefault="00CE117E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9" w:history="1">
        <w:r w:rsidR="00C0053D" w:rsidRPr="00C0053D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miroslaw.siemieniec@plk-sa.pl</w:t>
        </w:r>
      </w:hyperlink>
      <w:r w:rsidR="00C0053D" w:rsidRPr="00C0053D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77777777" w:rsidR="00C0053D" w:rsidRPr="00C0053D" w:rsidRDefault="00C0053D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C0053D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 694480239</w:t>
      </w:r>
    </w:p>
    <w:bookmarkEnd w:id="0"/>
    <w:bookmarkEnd w:id="1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E23DA" w14:textId="77777777" w:rsidR="00CE117E" w:rsidRDefault="00CE117E" w:rsidP="00D5409C">
      <w:pPr>
        <w:spacing w:after="0" w:line="240" w:lineRule="auto"/>
      </w:pPr>
      <w:r>
        <w:separator/>
      </w:r>
    </w:p>
  </w:endnote>
  <w:endnote w:type="continuationSeparator" w:id="0">
    <w:p w14:paraId="5B1AB385" w14:textId="77777777" w:rsidR="00CE117E" w:rsidRDefault="00CE117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6C8721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036A6C" w:rsidRPr="00036A6C">
      <w:rPr>
        <w:rFonts w:ascii="Arial" w:hAnsi="Arial" w:cs="Arial"/>
        <w:color w:val="727271"/>
        <w:sz w:val="14"/>
        <w:szCs w:val="14"/>
      </w:rPr>
      <w:t>16 684 838 000,00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6A6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36A6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2CCF816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036A6C" w:rsidRPr="00036A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16 684 838 000,00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2CCF816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036A6C" w:rsidRPr="00036A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16 684 838 000,00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5E7C1" w14:textId="77777777" w:rsidR="00CE117E" w:rsidRDefault="00CE117E" w:rsidP="00D5409C">
      <w:pPr>
        <w:spacing w:after="0" w:line="240" w:lineRule="auto"/>
      </w:pPr>
      <w:r>
        <w:separator/>
      </w:r>
    </w:p>
  </w:footnote>
  <w:footnote w:type="continuationSeparator" w:id="0">
    <w:p w14:paraId="06705BAF" w14:textId="77777777" w:rsidR="00CE117E" w:rsidRDefault="00CE117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E117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A633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6A6C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0F7A25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803E7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22437"/>
    <w:rsid w:val="005323F3"/>
    <w:rsid w:val="00544E92"/>
    <w:rsid w:val="00552A34"/>
    <w:rsid w:val="0056209A"/>
    <w:rsid w:val="00564E44"/>
    <w:rsid w:val="0057315B"/>
    <w:rsid w:val="0059067F"/>
    <w:rsid w:val="00595C00"/>
    <w:rsid w:val="00595CCD"/>
    <w:rsid w:val="005A0392"/>
    <w:rsid w:val="005B77B5"/>
    <w:rsid w:val="005D2387"/>
    <w:rsid w:val="005D3919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56884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97713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44114"/>
    <w:rsid w:val="00A63353"/>
    <w:rsid w:val="00A669F6"/>
    <w:rsid w:val="00A7533D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05FD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2880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117E"/>
    <w:rsid w:val="00CE2E27"/>
    <w:rsid w:val="00CF254F"/>
    <w:rsid w:val="00CF693E"/>
    <w:rsid w:val="00CF7024"/>
    <w:rsid w:val="00D01320"/>
    <w:rsid w:val="00D10FAB"/>
    <w:rsid w:val="00D20B71"/>
    <w:rsid w:val="00D2374F"/>
    <w:rsid w:val="00D26F58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7948"/>
    <w:rsid w:val="00F23F17"/>
    <w:rsid w:val="00F34AC0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316D-792A-4FF4-BEA9-22AA407C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2875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revision>4</cp:revision>
  <cp:lastPrinted>2015-12-14T15:55:00Z</cp:lastPrinted>
  <dcterms:created xsi:type="dcterms:W3CDTF">2015-12-14T15:54:00Z</dcterms:created>
  <dcterms:modified xsi:type="dcterms:W3CDTF">2015-12-14T17:08:00Z</dcterms:modified>
</cp:coreProperties>
</file>