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BC866" w14:textId="77777777" w:rsidR="0072075E" w:rsidRPr="00787526" w:rsidRDefault="0072075E" w:rsidP="0072075E">
      <w:pPr>
        <w:jc w:val="center"/>
        <w:rPr>
          <w:rFonts w:ascii="Arial" w:hAnsi="Arial" w:cs="Arial"/>
          <w:b/>
          <w:sz w:val="22"/>
          <w:szCs w:val="22"/>
        </w:rPr>
      </w:pPr>
    </w:p>
    <w:p w14:paraId="27439732" w14:textId="77777777" w:rsidR="006D65F0" w:rsidRPr="00CB5541" w:rsidRDefault="006D65F0" w:rsidP="006D65F0">
      <w:pPr>
        <w:rPr>
          <w:rFonts w:ascii="Arial" w:hAnsi="Arial" w:cs="Arial"/>
          <w:b/>
          <w:sz w:val="16"/>
          <w:szCs w:val="16"/>
        </w:rPr>
      </w:pPr>
      <w:r w:rsidRPr="00CB5541">
        <w:rPr>
          <w:rFonts w:ascii="Arial" w:hAnsi="Arial" w:cs="Arial"/>
          <w:b/>
          <w:sz w:val="16"/>
          <w:szCs w:val="16"/>
        </w:rPr>
        <w:t>PKP Polskie Linie Kolejowe S.A.</w:t>
      </w:r>
    </w:p>
    <w:p w14:paraId="670C1E19" w14:textId="77777777" w:rsidR="006D65F0" w:rsidRPr="00CB5541" w:rsidRDefault="006D65F0" w:rsidP="006D65F0">
      <w:pPr>
        <w:rPr>
          <w:rFonts w:ascii="Arial" w:hAnsi="Arial" w:cs="Arial"/>
          <w:b/>
          <w:sz w:val="16"/>
          <w:szCs w:val="16"/>
        </w:rPr>
      </w:pPr>
      <w:r w:rsidRPr="00CB5541">
        <w:rPr>
          <w:rFonts w:ascii="Arial" w:hAnsi="Arial" w:cs="Arial"/>
          <w:b/>
          <w:sz w:val="16"/>
          <w:szCs w:val="16"/>
        </w:rPr>
        <w:t>Biuro Komunikacji i Promocji</w:t>
      </w:r>
    </w:p>
    <w:p w14:paraId="56EB831E" w14:textId="77777777" w:rsidR="006D65F0" w:rsidRPr="00CB5541" w:rsidRDefault="006D65F0" w:rsidP="006D65F0">
      <w:pPr>
        <w:rPr>
          <w:rFonts w:ascii="Arial" w:hAnsi="Arial" w:cs="Arial"/>
          <w:b/>
          <w:sz w:val="16"/>
          <w:szCs w:val="16"/>
        </w:rPr>
      </w:pPr>
      <w:r w:rsidRPr="00CB5541">
        <w:rPr>
          <w:rFonts w:ascii="Arial" w:hAnsi="Arial" w:cs="Arial"/>
          <w:b/>
          <w:sz w:val="16"/>
          <w:szCs w:val="16"/>
        </w:rPr>
        <w:t>Zespół rzecznika prasowego</w:t>
      </w:r>
    </w:p>
    <w:p w14:paraId="2411EE2A" w14:textId="77777777" w:rsidR="006D65F0" w:rsidRPr="00CB5541" w:rsidRDefault="006D65F0" w:rsidP="006D65F0">
      <w:pPr>
        <w:rPr>
          <w:rFonts w:ascii="Arial" w:hAnsi="Arial" w:cs="Arial"/>
          <w:sz w:val="16"/>
          <w:szCs w:val="16"/>
        </w:rPr>
      </w:pPr>
      <w:r w:rsidRPr="00CB5541">
        <w:rPr>
          <w:rFonts w:ascii="Arial" w:hAnsi="Arial" w:cs="Arial"/>
          <w:sz w:val="16"/>
          <w:szCs w:val="16"/>
        </w:rPr>
        <w:t>ul. Targowa 74, 03-734 Warszawa</w:t>
      </w:r>
    </w:p>
    <w:p w14:paraId="5EEA9A0C" w14:textId="77777777" w:rsidR="006D65F0" w:rsidRPr="00C61DA2" w:rsidRDefault="006D65F0" w:rsidP="006D65F0">
      <w:pPr>
        <w:rPr>
          <w:rFonts w:ascii="Arial" w:hAnsi="Arial" w:cs="Arial"/>
          <w:sz w:val="16"/>
          <w:szCs w:val="16"/>
        </w:rPr>
      </w:pPr>
      <w:r w:rsidRPr="00C61DA2">
        <w:rPr>
          <w:rFonts w:ascii="Arial" w:hAnsi="Arial" w:cs="Arial"/>
          <w:sz w:val="16"/>
          <w:szCs w:val="16"/>
        </w:rPr>
        <w:t>tel. + 48 22 47 330 02</w:t>
      </w:r>
    </w:p>
    <w:p w14:paraId="6924A190" w14:textId="77777777" w:rsidR="006D65F0" w:rsidRPr="00C61DA2" w:rsidRDefault="006D65F0" w:rsidP="006D65F0">
      <w:pPr>
        <w:rPr>
          <w:rFonts w:ascii="Arial" w:hAnsi="Arial" w:cs="Arial"/>
          <w:sz w:val="16"/>
          <w:szCs w:val="16"/>
        </w:rPr>
      </w:pPr>
      <w:r w:rsidRPr="00C61DA2">
        <w:rPr>
          <w:rFonts w:ascii="Arial" w:hAnsi="Arial" w:cs="Arial"/>
          <w:sz w:val="16"/>
          <w:szCs w:val="16"/>
        </w:rPr>
        <w:t>rzecznik@plk-sa.pl</w:t>
      </w:r>
    </w:p>
    <w:p w14:paraId="3D56FE09" w14:textId="77777777" w:rsidR="00EA0D67" w:rsidRPr="00C61DA2" w:rsidRDefault="00676A7F" w:rsidP="00631BEE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hyperlink r:id="rId8" w:history="1">
        <w:r w:rsidR="00EA0D67" w:rsidRPr="00C61DA2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</w:p>
    <w:p w14:paraId="4D5C6840" w14:textId="47657AAB" w:rsidR="00935F1D" w:rsidRPr="001B55DB" w:rsidRDefault="00C61DA2" w:rsidP="00A346C3">
      <w:pPr>
        <w:spacing w:line="360" w:lineRule="auto"/>
        <w:jc w:val="right"/>
        <w:rPr>
          <w:rFonts w:ascii="Arial" w:hAnsi="Arial" w:cs="Arial"/>
          <w:bCs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t>Warszawa</w:t>
      </w:r>
      <w:r w:rsidR="00880F64" w:rsidRPr="001B55DB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bCs/>
          <w:sz w:val="20"/>
          <w:szCs w:val="20"/>
          <w:shd w:val="clear" w:color="auto" w:fill="FFFFFF"/>
        </w:rPr>
        <w:t xml:space="preserve">13 </w:t>
      </w:r>
      <w:r w:rsidR="00880F64" w:rsidRPr="001B55DB">
        <w:rPr>
          <w:rFonts w:ascii="Arial" w:hAnsi="Arial" w:cs="Arial"/>
          <w:bCs/>
          <w:sz w:val="20"/>
          <w:szCs w:val="20"/>
          <w:shd w:val="clear" w:color="auto" w:fill="FFFFFF"/>
        </w:rPr>
        <w:t>października</w:t>
      </w:r>
      <w:r w:rsidR="00DE5762" w:rsidRPr="001B55DB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2014</w:t>
      </w:r>
    </w:p>
    <w:p w14:paraId="0A3F5501" w14:textId="77777777" w:rsidR="001B55DB" w:rsidRPr="00C61DA2" w:rsidRDefault="001B55DB" w:rsidP="001B55D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6D1835F1" w14:textId="77777777" w:rsidR="00EA0D67" w:rsidRPr="00C61DA2" w:rsidRDefault="00EE3124" w:rsidP="00C61DA2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C61DA2">
        <w:rPr>
          <w:rFonts w:ascii="Arial" w:hAnsi="Arial" w:cs="Arial"/>
          <w:b/>
          <w:bCs/>
          <w:sz w:val="22"/>
          <w:szCs w:val="22"/>
          <w:shd w:val="clear" w:color="auto" w:fill="FFFFFF"/>
        </w:rPr>
        <w:t>Informacja prasowa</w:t>
      </w:r>
    </w:p>
    <w:p w14:paraId="187C9AB7" w14:textId="77777777" w:rsidR="00C61DA2" w:rsidRPr="00C61DA2" w:rsidRDefault="00C61DA2" w:rsidP="00C61DA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61DA2">
        <w:rPr>
          <w:rFonts w:ascii="Arial" w:hAnsi="Arial" w:cs="Arial"/>
          <w:b/>
          <w:sz w:val="22"/>
          <w:szCs w:val="22"/>
        </w:rPr>
        <w:t>Przetarg na nowy system informacji pasażerskiej ogłoszony</w:t>
      </w:r>
    </w:p>
    <w:p w14:paraId="7F4814E0" w14:textId="77777777" w:rsidR="00C61DA2" w:rsidRPr="00C61DA2" w:rsidRDefault="00C61DA2" w:rsidP="00C61DA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61DA2">
        <w:rPr>
          <w:rFonts w:ascii="Arial" w:hAnsi="Arial" w:cs="Arial"/>
          <w:b/>
          <w:sz w:val="22"/>
          <w:szCs w:val="22"/>
        </w:rPr>
        <w:t xml:space="preserve">PKP Polskie Linie Kolejowe S.A ogłosiły przetarg na montaż i rozbudowę systemu informacji pasażerskiej. Wykonawca zaprojektuje, dostarczy i zamontuje elektroniczne wyświetlacze wraz z systemem monitoringu. Nowe urządzenia pojawią się na 763 dworcach, stacjach i przystankach kolejowych w całej Polsce. Dzięki tej inwestycji podwyższy się nie tylko standard obsługi, ale i bezpieczeństwo pasażerów. System ma być gotowy do końca przyszłego roku. </w:t>
      </w:r>
    </w:p>
    <w:p w14:paraId="0B55D0A3" w14:textId="77777777" w:rsidR="00C61DA2" w:rsidRPr="00C61DA2" w:rsidRDefault="00C61DA2" w:rsidP="00C61DA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61DA2">
        <w:rPr>
          <w:rFonts w:ascii="Arial" w:hAnsi="Arial" w:cs="Arial"/>
          <w:sz w:val="22"/>
          <w:szCs w:val="22"/>
        </w:rPr>
        <w:t xml:space="preserve">Nowy system informacji ujednolici stosowane obecnie rozwiązania. Będzie go można łatwiej aktualizować, modyfikować i wprowadzać niezbędne zmiany, np. w czasie korekty rozkładu jazdy. </w:t>
      </w:r>
    </w:p>
    <w:p w14:paraId="7631A90B" w14:textId="77777777" w:rsidR="00C61DA2" w:rsidRPr="00C61DA2" w:rsidRDefault="00C61DA2" w:rsidP="00C61DA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61DA2">
        <w:rPr>
          <w:rFonts w:ascii="Arial" w:hAnsi="Arial" w:cs="Arial"/>
          <w:sz w:val="22"/>
          <w:szCs w:val="22"/>
        </w:rPr>
        <w:t xml:space="preserve"> - Wykorzystujemy ogromną szansę, jaką daje nam wsparcie z funduszy UE na lata 2007 – 2013. Montaż systemu na blisko 800 stacjach i przystankach zdecydowanie usprawni podróż koleją. Wyświetlacze i </w:t>
      </w:r>
      <w:proofErr w:type="spellStart"/>
      <w:r w:rsidRPr="00C61DA2">
        <w:rPr>
          <w:rFonts w:ascii="Arial" w:hAnsi="Arial" w:cs="Arial"/>
          <w:sz w:val="22"/>
          <w:szCs w:val="22"/>
        </w:rPr>
        <w:t>infokioski</w:t>
      </w:r>
      <w:proofErr w:type="spellEnd"/>
      <w:r w:rsidRPr="00C61DA2">
        <w:rPr>
          <w:rFonts w:ascii="Arial" w:hAnsi="Arial" w:cs="Arial"/>
          <w:sz w:val="22"/>
          <w:szCs w:val="22"/>
        </w:rPr>
        <w:t xml:space="preserve"> będą prezentowały zbiorczą informację o kilkunastu najbliższych połączeniach. Inwestycja podniesie nie tylko standard prezentowanych informacji, ale podwyższy też bezpieczeństwo pasażerów, dzięki instalacji monitoringu – mówi Andrzej Pawłowski –wiceprezes </w:t>
      </w:r>
      <w:r w:rsidRPr="00C61DA2">
        <w:rPr>
          <w:rFonts w:ascii="Arial" w:hAnsi="Arial" w:cs="Arial"/>
          <w:color w:val="222222"/>
          <w:sz w:val="22"/>
          <w:szCs w:val="22"/>
          <w:shd w:val="clear" w:color="auto" w:fill="FCFDFD"/>
        </w:rPr>
        <w:t xml:space="preserve"> PKP Polskich Linii Kolejowych S.A.</w:t>
      </w:r>
    </w:p>
    <w:p w14:paraId="6A2F1529" w14:textId="50A41711" w:rsidR="00C61DA2" w:rsidRPr="00C61DA2" w:rsidRDefault="00C61DA2" w:rsidP="00C61DA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61DA2">
        <w:rPr>
          <w:rFonts w:ascii="Arial" w:hAnsi="Arial" w:cs="Arial"/>
          <w:sz w:val="22"/>
          <w:szCs w:val="22"/>
        </w:rPr>
        <w:t xml:space="preserve">Na wszystkich dworcach, stacjach i przystankach objętych projektem, zostaną zainstalowane megafony oraz elektroniczne tablice prezentujące aktualne rozkłady jazdy oraz informację </w:t>
      </w:r>
      <w:r w:rsidRPr="00C61DA2">
        <w:rPr>
          <w:rFonts w:ascii="Arial" w:hAnsi="Arial" w:cs="Arial"/>
          <w:sz w:val="22"/>
          <w:szCs w:val="22"/>
        </w:rPr>
        <w:br/>
      </w:r>
      <w:r w:rsidRPr="00C61DA2">
        <w:rPr>
          <w:rFonts w:ascii="Arial" w:hAnsi="Arial" w:cs="Arial"/>
          <w:sz w:val="22"/>
          <w:szCs w:val="22"/>
        </w:rPr>
        <w:t xml:space="preserve">o najbliższych połączeniach oraz monitoring. </w:t>
      </w:r>
    </w:p>
    <w:p w14:paraId="2B4BC400" w14:textId="0B81F121" w:rsidR="00C61DA2" w:rsidRPr="00C61DA2" w:rsidRDefault="00C61DA2" w:rsidP="00C61DA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61DA2">
        <w:rPr>
          <w:rFonts w:ascii="Arial" w:hAnsi="Arial" w:cs="Arial"/>
          <w:sz w:val="22"/>
          <w:szCs w:val="22"/>
        </w:rPr>
        <w:t xml:space="preserve">Dodatkowo, na 288 stacjach o kluczowym znaczeniu dla ruchu pasażerskiego, </w:t>
      </w:r>
      <w:r>
        <w:rPr>
          <w:rFonts w:ascii="Arial" w:hAnsi="Arial" w:cs="Arial"/>
          <w:sz w:val="22"/>
          <w:szCs w:val="22"/>
        </w:rPr>
        <w:br/>
      </w:r>
      <w:r w:rsidRPr="00C61DA2">
        <w:rPr>
          <w:rFonts w:ascii="Arial" w:hAnsi="Arial" w:cs="Arial"/>
          <w:sz w:val="22"/>
          <w:szCs w:val="22"/>
        </w:rPr>
        <w:t xml:space="preserve">PLK zainstaluje wyświetlacze peronowe, z wizualną, dynamiczną informacją pasażerską. </w:t>
      </w:r>
      <w:r>
        <w:rPr>
          <w:rFonts w:ascii="Arial" w:hAnsi="Arial" w:cs="Arial"/>
          <w:sz w:val="22"/>
          <w:szCs w:val="22"/>
        </w:rPr>
        <w:br/>
      </w:r>
      <w:r w:rsidRPr="00C61DA2">
        <w:rPr>
          <w:rFonts w:ascii="Arial" w:hAnsi="Arial" w:cs="Arial"/>
          <w:sz w:val="22"/>
          <w:szCs w:val="22"/>
        </w:rPr>
        <w:t xml:space="preserve">Te obiekty zostaną wyposażone w pełny system monitoringu, obejmujący zasięgiem budynki dworców, perony oraz przejścia. </w:t>
      </w:r>
    </w:p>
    <w:p w14:paraId="57B65CDB" w14:textId="77777777" w:rsidR="00C61DA2" w:rsidRDefault="00C61DA2" w:rsidP="00C61DA2">
      <w:pPr>
        <w:rPr>
          <w:rFonts w:ascii="Arial" w:hAnsi="Arial" w:cs="Arial"/>
          <w:sz w:val="22"/>
          <w:szCs w:val="22"/>
        </w:rPr>
      </w:pPr>
    </w:p>
    <w:p w14:paraId="2ACB64D8" w14:textId="77777777" w:rsidR="00C61DA2" w:rsidRPr="00C61DA2" w:rsidRDefault="00EA0D67" w:rsidP="00C61DA2">
      <w:pPr>
        <w:jc w:val="right"/>
        <w:rPr>
          <w:rFonts w:ascii="Arial" w:hAnsi="Arial" w:cs="Arial"/>
          <w:sz w:val="20"/>
          <w:szCs w:val="20"/>
        </w:rPr>
      </w:pPr>
      <w:r w:rsidRPr="00C61DA2">
        <w:rPr>
          <w:rFonts w:ascii="Arial" w:hAnsi="Arial" w:cs="Arial"/>
          <w:b/>
          <w:bCs/>
          <w:sz w:val="20"/>
          <w:szCs w:val="20"/>
          <w:shd w:val="clear" w:color="auto" w:fill="FFFFFF"/>
        </w:rPr>
        <w:t>Kontakt dla mediów:</w:t>
      </w:r>
      <w:r w:rsidRPr="00C61DA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</w:t>
      </w:r>
      <w:r w:rsidR="007F7B75" w:rsidRPr="00C61DA2">
        <w:rPr>
          <w:rFonts w:ascii="Arial" w:hAnsi="Arial" w:cs="Arial"/>
          <w:sz w:val="20"/>
          <w:szCs w:val="20"/>
        </w:rPr>
        <w:br/>
      </w:r>
      <w:r w:rsidR="00C61DA2" w:rsidRPr="00C61DA2">
        <w:rPr>
          <w:rFonts w:ascii="Arial" w:hAnsi="Arial" w:cs="Arial"/>
          <w:sz w:val="20"/>
          <w:szCs w:val="20"/>
        </w:rPr>
        <w:t>Mirosław Siemieniec</w:t>
      </w:r>
    </w:p>
    <w:p w14:paraId="0C60CD6E" w14:textId="0F58A481" w:rsidR="006C2ABC" w:rsidRPr="00C61DA2" w:rsidRDefault="00C61DA2" w:rsidP="007F7B75">
      <w:pPr>
        <w:jc w:val="right"/>
        <w:rPr>
          <w:rStyle w:val="Hipercze"/>
          <w:rFonts w:ascii="Arial" w:hAnsi="Arial" w:cs="Arial"/>
          <w:color w:val="00B0F0"/>
          <w:sz w:val="20"/>
          <w:szCs w:val="20"/>
          <w:bdr w:val="none" w:sz="0" w:space="0" w:color="auto" w:frame="1"/>
          <w:shd w:val="clear" w:color="auto" w:fill="FFFFFF"/>
        </w:rPr>
      </w:pPr>
      <w:r w:rsidRPr="00C61DA2">
        <w:rPr>
          <w:rFonts w:ascii="Arial" w:hAnsi="Arial" w:cs="Arial"/>
          <w:sz w:val="20"/>
          <w:szCs w:val="20"/>
        </w:rPr>
        <w:t>Rzecznik prasowy</w:t>
      </w:r>
      <w:r w:rsidR="007F7B75" w:rsidRPr="00C61DA2">
        <w:rPr>
          <w:rFonts w:ascii="Arial" w:hAnsi="Arial" w:cs="Arial"/>
          <w:sz w:val="20"/>
          <w:szCs w:val="20"/>
        </w:rPr>
        <w:br/>
      </w:r>
      <w:r w:rsidR="007F7B75" w:rsidRPr="00C61DA2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="007F7B75" w:rsidRPr="00C61DA2">
        <w:rPr>
          <w:rFonts w:ascii="Arial" w:hAnsi="Arial" w:cs="Arial"/>
          <w:sz w:val="20"/>
          <w:szCs w:val="20"/>
        </w:rPr>
        <w:br/>
      </w:r>
      <w:r w:rsidR="007F7B75" w:rsidRPr="00C61DA2">
        <w:rPr>
          <w:rFonts w:ascii="Arial" w:hAnsi="Arial" w:cs="Arial"/>
          <w:sz w:val="20"/>
          <w:szCs w:val="20"/>
          <w:shd w:val="clear" w:color="auto" w:fill="FFFFFF"/>
        </w:rPr>
        <w:t>tel. 662 114 900</w:t>
      </w:r>
      <w:r w:rsidR="007F7B75" w:rsidRPr="00C61DA2">
        <w:rPr>
          <w:rFonts w:ascii="Arial" w:hAnsi="Arial" w:cs="Arial"/>
          <w:sz w:val="20"/>
          <w:szCs w:val="20"/>
        </w:rPr>
        <w:br/>
      </w:r>
      <w:hyperlink r:id="rId9" w:history="1">
        <w:r w:rsidR="007F7B75" w:rsidRPr="00C61DA2">
          <w:rPr>
            <w:rStyle w:val="Hipercze"/>
            <w:rFonts w:ascii="Arial" w:hAnsi="Arial" w:cs="Arial"/>
            <w:color w:val="365F91" w:themeColor="accent1" w:themeShade="BF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</w:p>
    <w:p w14:paraId="78B5A716" w14:textId="77777777" w:rsidR="00051F7A" w:rsidRPr="00C61DA2" w:rsidRDefault="00051F7A" w:rsidP="007F7B75">
      <w:pPr>
        <w:jc w:val="right"/>
        <w:rPr>
          <w:rStyle w:val="Hipercze"/>
          <w:rFonts w:ascii="Arial" w:hAnsi="Arial" w:cs="Arial"/>
          <w:color w:val="00B0F0"/>
          <w:sz w:val="20"/>
          <w:szCs w:val="20"/>
          <w:bdr w:val="none" w:sz="0" w:space="0" w:color="auto" w:frame="1"/>
          <w:shd w:val="clear" w:color="auto" w:fill="FFFFFF"/>
        </w:rPr>
      </w:pPr>
    </w:p>
    <w:p w14:paraId="6BD7E4AF" w14:textId="77777777" w:rsidR="00051F7A" w:rsidRPr="00C61DA2" w:rsidRDefault="00051F7A" w:rsidP="00C61DA2">
      <w:pPr>
        <w:spacing w:line="360" w:lineRule="auto"/>
        <w:jc w:val="center"/>
        <w:rPr>
          <w:rStyle w:val="Uwydatnienie"/>
          <w:rFonts w:ascii="Arial" w:hAnsi="Arial" w:cs="Arial"/>
          <w:sz w:val="20"/>
          <w:szCs w:val="20"/>
        </w:rPr>
      </w:pPr>
      <w:bookmarkStart w:id="0" w:name="_GoBack"/>
      <w:bookmarkEnd w:id="0"/>
      <w:r w:rsidRPr="00C61DA2">
        <w:rPr>
          <w:rStyle w:val="Uwydatnienie"/>
          <w:rFonts w:ascii="Arial" w:hAnsi="Arial" w:cs="Arial"/>
          <w:sz w:val="20"/>
          <w:szCs w:val="20"/>
        </w:rPr>
        <w:t>Projekt współfinansowany przez Unię Europejską ze środków Funduszu Spójności w ramach Programu Operacyjnego Infrastruktura i Środowisko.</w:t>
      </w:r>
    </w:p>
    <w:sectPr w:rsidR="00051F7A" w:rsidRPr="00C61DA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49E9DB" w14:textId="77777777" w:rsidR="00676A7F" w:rsidRDefault="00676A7F">
      <w:r>
        <w:separator/>
      </w:r>
    </w:p>
  </w:endnote>
  <w:endnote w:type="continuationSeparator" w:id="0">
    <w:p w14:paraId="1058F3C8" w14:textId="77777777" w:rsidR="00676A7F" w:rsidRDefault="00676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E488A" w14:textId="77777777" w:rsidR="00A95A8E" w:rsidRDefault="007F7B75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A255427" wp14:editId="251A0A7A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200900" cy="1079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2009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5D3D5" w14:textId="77777777" w:rsidR="00A95A8E" w:rsidRPr="009F56AE" w:rsidRDefault="00A95A8E" w:rsidP="009F56AE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14:paraId="5CAC6AF1" w14:textId="77777777" w:rsidR="00A95A8E" w:rsidRDefault="00A95A8E" w:rsidP="00E93A36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zy Krajowego Rejestru Sądowego</w:t>
                          </w:r>
                        </w:p>
                        <w:p w14:paraId="5D8F9436" w14:textId="77777777" w:rsidR="00A95A8E" w:rsidRDefault="00A95A8E" w:rsidP="00E93A36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numerem KRS 0000037568, NIP: 113-23-16-427, REGON: 017319027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Wysokość kapitału zakładowego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w całości wpłaconego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: </w:t>
                          </w:r>
                          <w:r w:rsidR="004D37E5"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1</w:t>
                          </w:r>
                          <w:r w:rsidR="007C58A7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5</w:t>
                          </w:r>
                          <w:r w:rsidR="004D37E5"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r w:rsidR="007C58A7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838</w:t>
                          </w:r>
                          <w:r w:rsidR="004D37E5"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r w:rsidR="007C58A7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553</w:t>
                          </w:r>
                          <w:r w:rsidR="004D37E5"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000,00</w:t>
                          </w:r>
                          <w:r w:rsid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zł</w:t>
                          </w:r>
                        </w:p>
                        <w:p w14:paraId="6835D4B3" w14:textId="77777777" w:rsidR="00A95A8E" w:rsidRPr="00640017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4pt;margin-top:-32.25pt;width:567pt;height: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" filled="f" stroked="f">
              <o:lock v:ext="edit" aspectratio="t"/>
              <v:textbox>
                <w:txbxContent>
                  <w:p w:rsidR="00A95A8E" w:rsidRPr="009F56AE" w:rsidRDefault="00A95A8E" w:rsidP="009F56AE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:rsidR="00A95A8E" w:rsidRDefault="00A95A8E" w:rsidP="00E93A36">
                    <w:pPr>
                      <w:pBdr>
                        <w:top w:val="single" w:sz="4" w:space="1" w:color="auto"/>
                      </w:pBdr>
                      <w:spacing w:before="60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zy Krajowego Rejestru Sądowego</w:t>
                    </w:r>
                  </w:p>
                  <w:p w:rsidR="00A95A8E" w:rsidRDefault="00A95A8E" w:rsidP="00E93A36">
                    <w:pPr>
                      <w:pBdr>
                        <w:top w:val="single" w:sz="4" w:space="1" w:color="auto"/>
                      </w:pBdr>
                      <w:spacing w:before="60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numerem KRS 0000037568, NIP: 113-23-16-427, REGON: 017319027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Wysokość kapitału zakładowego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w całości wpłaconego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: 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1</w:t>
                    </w:r>
                    <w:r w:rsidR="007C58A7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5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r w:rsidR="007C58A7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838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r w:rsidR="007C58A7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553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000,00</w:t>
                    </w:r>
                    <w:r w:rsid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zł</w:t>
                    </w:r>
                  </w:p>
                  <w:p w:rsidR="00A95A8E" w:rsidRPr="00640017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90BEE" w14:textId="77777777" w:rsidR="00676A7F" w:rsidRDefault="00676A7F">
      <w:r>
        <w:separator/>
      </w:r>
    </w:p>
  </w:footnote>
  <w:footnote w:type="continuationSeparator" w:id="0">
    <w:p w14:paraId="07BC4EE6" w14:textId="77777777" w:rsidR="00676A7F" w:rsidRDefault="00676A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7A165" w14:textId="77777777" w:rsidR="00942912" w:rsidRDefault="007F7B75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610D86" wp14:editId="5D5093E3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9400" cy="646430"/>
              <wp:effectExtent l="0" t="254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46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0A789" w14:textId="77777777" w:rsidR="00942912" w:rsidRDefault="007F7B75" w:rsidP="009429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BAD397" wp14:editId="7D5416D4">
                                <wp:extent cx="6314440" cy="457200"/>
                                <wp:effectExtent l="0" t="0" r="0" b="0"/>
                                <wp:docPr id="4" name="Obraz 1" descr="naglowe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aglowe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444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6pt;margin-top:-9.55pt;width:522pt;height:5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AWtQIAALk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" filled="f" stroked="f">
              <v:textbox>
                <w:txbxContent>
                  <w:p w:rsidR="00942912" w:rsidRDefault="007F7B75" w:rsidP="0094291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14440" cy="457200"/>
                          <wp:effectExtent l="0" t="0" r="0" b="0"/>
                          <wp:docPr id="4" name="Obraz 1" descr="naglowe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aglowe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444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787AA15" w14:textId="77777777" w:rsidR="00942912" w:rsidRDefault="00942912" w:rsidP="00942912">
    <w:pPr>
      <w:pStyle w:val="Nagwek"/>
      <w:tabs>
        <w:tab w:val="clear" w:pos="9072"/>
        <w:tab w:val="right" w:pos="10260"/>
      </w:tabs>
      <w:ind w:left="-1080"/>
    </w:pPr>
  </w:p>
  <w:p w14:paraId="0A94D45A" w14:textId="77777777" w:rsidR="00A95A8E" w:rsidRDefault="007F7B75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7464CDE" wp14:editId="5EFFE5F2">
              <wp:simplePos x="0" y="0"/>
              <wp:positionH relativeFrom="column">
                <wp:posOffset>-685800</wp:posOffset>
              </wp:positionH>
              <wp:positionV relativeFrom="paragraph">
                <wp:posOffset>213995</wp:posOffset>
              </wp:positionV>
              <wp:extent cx="7200900" cy="0"/>
              <wp:effectExtent l="9525" t="13970" r="9525" b="1460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.85pt" to="51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" strokecolor="#036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539EC"/>
    <w:multiLevelType w:val="hybridMultilevel"/>
    <w:tmpl w:val="8A02DFDA"/>
    <w:lvl w:ilvl="0" w:tplc="D1FA009A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103146"/>
    <w:multiLevelType w:val="hybridMultilevel"/>
    <w:tmpl w:val="E938C24A"/>
    <w:lvl w:ilvl="0" w:tplc="2AC4F66E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640B28"/>
    <w:multiLevelType w:val="hybridMultilevel"/>
    <w:tmpl w:val="5328A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81"/>
    <w:rsid w:val="00002B91"/>
    <w:rsid w:val="00003EC8"/>
    <w:rsid w:val="00015E4F"/>
    <w:rsid w:val="00030C38"/>
    <w:rsid w:val="00051F7A"/>
    <w:rsid w:val="00082DC9"/>
    <w:rsid w:val="00091EB9"/>
    <w:rsid w:val="000A2657"/>
    <w:rsid w:val="000B1FF2"/>
    <w:rsid w:val="000B486C"/>
    <w:rsid w:val="000D614F"/>
    <w:rsid w:val="000F5B70"/>
    <w:rsid w:val="00144AB9"/>
    <w:rsid w:val="00162081"/>
    <w:rsid w:val="00165759"/>
    <w:rsid w:val="00172B4E"/>
    <w:rsid w:val="0017417E"/>
    <w:rsid w:val="00184D2B"/>
    <w:rsid w:val="00187467"/>
    <w:rsid w:val="0019059C"/>
    <w:rsid w:val="00195167"/>
    <w:rsid w:val="001957BC"/>
    <w:rsid w:val="001B3199"/>
    <w:rsid w:val="001B456D"/>
    <w:rsid w:val="001B55DB"/>
    <w:rsid w:val="001C5865"/>
    <w:rsid w:val="001E21EB"/>
    <w:rsid w:val="001E44D5"/>
    <w:rsid w:val="001F2CFF"/>
    <w:rsid w:val="0021563D"/>
    <w:rsid w:val="002523BF"/>
    <w:rsid w:val="00254112"/>
    <w:rsid w:val="00257C1A"/>
    <w:rsid w:val="00270012"/>
    <w:rsid w:val="0029236F"/>
    <w:rsid w:val="00293E6B"/>
    <w:rsid w:val="002973E4"/>
    <w:rsid w:val="002A08A6"/>
    <w:rsid w:val="002A1270"/>
    <w:rsid w:val="002A6CDF"/>
    <w:rsid w:val="002E64FA"/>
    <w:rsid w:val="00314350"/>
    <w:rsid w:val="003148DB"/>
    <w:rsid w:val="00322DAB"/>
    <w:rsid w:val="00340C52"/>
    <w:rsid w:val="00350077"/>
    <w:rsid w:val="003507BB"/>
    <w:rsid w:val="00384429"/>
    <w:rsid w:val="003B20CA"/>
    <w:rsid w:val="003C1846"/>
    <w:rsid w:val="003D6A52"/>
    <w:rsid w:val="003E63DF"/>
    <w:rsid w:val="004065BC"/>
    <w:rsid w:val="0041248B"/>
    <w:rsid w:val="00440047"/>
    <w:rsid w:val="004506EE"/>
    <w:rsid w:val="00451CCE"/>
    <w:rsid w:val="00466254"/>
    <w:rsid w:val="00496A1B"/>
    <w:rsid w:val="00497217"/>
    <w:rsid w:val="00497DC4"/>
    <w:rsid w:val="004A3372"/>
    <w:rsid w:val="004B48F0"/>
    <w:rsid w:val="004B720D"/>
    <w:rsid w:val="004C1007"/>
    <w:rsid w:val="004C2F72"/>
    <w:rsid w:val="004C7D42"/>
    <w:rsid w:val="004D0231"/>
    <w:rsid w:val="004D37E5"/>
    <w:rsid w:val="004D4C1A"/>
    <w:rsid w:val="004E5BC3"/>
    <w:rsid w:val="004F30D3"/>
    <w:rsid w:val="004F5C92"/>
    <w:rsid w:val="005400B9"/>
    <w:rsid w:val="005430BA"/>
    <w:rsid w:val="005432BA"/>
    <w:rsid w:val="00556E6D"/>
    <w:rsid w:val="005678D8"/>
    <w:rsid w:val="00582CD0"/>
    <w:rsid w:val="00586A6C"/>
    <w:rsid w:val="0060611D"/>
    <w:rsid w:val="006252AC"/>
    <w:rsid w:val="00631BEE"/>
    <w:rsid w:val="00632BA4"/>
    <w:rsid w:val="00635E2A"/>
    <w:rsid w:val="00640D10"/>
    <w:rsid w:val="00641D12"/>
    <w:rsid w:val="0064486E"/>
    <w:rsid w:val="00651967"/>
    <w:rsid w:val="006613E0"/>
    <w:rsid w:val="00676A7F"/>
    <w:rsid w:val="006A210D"/>
    <w:rsid w:val="006B1F7F"/>
    <w:rsid w:val="006C2ABC"/>
    <w:rsid w:val="006D65F0"/>
    <w:rsid w:val="00703F5E"/>
    <w:rsid w:val="00715062"/>
    <w:rsid w:val="0072075E"/>
    <w:rsid w:val="00726917"/>
    <w:rsid w:val="007511EB"/>
    <w:rsid w:val="00763933"/>
    <w:rsid w:val="0077075D"/>
    <w:rsid w:val="00787526"/>
    <w:rsid w:val="007A18C6"/>
    <w:rsid w:val="007B2C3B"/>
    <w:rsid w:val="007B6C86"/>
    <w:rsid w:val="007C58A7"/>
    <w:rsid w:val="007D7A76"/>
    <w:rsid w:val="007E6828"/>
    <w:rsid w:val="007F7B75"/>
    <w:rsid w:val="00826A0A"/>
    <w:rsid w:val="00827904"/>
    <w:rsid w:val="0083054D"/>
    <w:rsid w:val="008311D4"/>
    <w:rsid w:val="008401A6"/>
    <w:rsid w:val="00843F41"/>
    <w:rsid w:val="00852DCF"/>
    <w:rsid w:val="00880F64"/>
    <w:rsid w:val="008A3BC3"/>
    <w:rsid w:val="008B6EF2"/>
    <w:rsid w:val="008C71A3"/>
    <w:rsid w:val="008C7D1D"/>
    <w:rsid w:val="008D5D35"/>
    <w:rsid w:val="008E3D60"/>
    <w:rsid w:val="009053C5"/>
    <w:rsid w:val="00912DE1"/>
    <w:rsid w:val="009234D5"/>
    <w:rsid w:val="00935F1D"/>
    <w:rsid w:val="00942912"/>
    <w:rsid w:val="00955146"/>
    <w:rsid w:val="0096478B"/>
    <w:rsid w:val="0096743F"/>
    <w:rsid w:val="00981393"/>
    <w:rsid w:val="009A50FC"/>
    <w:rsid w:val="009B7167"/>
    <w:rsid w:val="009C2037"/>
    <w:rsid w:val="009F56AE"/>
    <w:rsid w:val="00A04EB5"/>
    <w:rsid w:val="00A112E2"/>
    <w:rsid w:val="00A346C3"/>
    <w:rsid w:val="00A34F43"/>
    <w:rsid w:val="00A740CE"/>
    <w:rsid w:val="00A958B4"/>
    <w:rsid w:val="00A95A8E"/>
    <w:rsid w:val="00AA5300"/>
    <w:rsid w:val="00AB1CB2"/>
    <w:rsid w:val="00AC21A7"/>
    <w:rsid w:val="00B0128E"/>
    <w:rsid w:val="00B04D80"/>
    <w:rsid w:val="00B113F7"/>
    <w:rsid w:val="00B127EB"/>
    <w:rsid w:val="00B16B3A"/>
    <w:rsid w:val="00B27FC0"/>
    <w:rsid w:val="00B36D2E"/>
    <w:rsid w:val="00B37683"/>
    <w:rsid w:val="00B64543"/>
    <w:rsid w:val="00B85339"/>
    <w:rsid w:val="00B87857"/>
    <w:rsid w:val="00BB5DDA"/>
    <w:rsid w:val="00BB6B39"/>
    <w:rsid w:val="00BD0681"/>
    <w:rsid w:val="00BD4F25"/>
    <w:rsid w:val="00BF796C"/>
    <w:rsid w:val="00C0383A"/>
    <w:rsid w:val="00C04E26"/>
    <w:rsid w:val="00C14B1D"/>
    <w:rsid w:val="00C225A3"/>
    <w:rsid w:val="00C271DD"/>
    <w:rsid w:val="00C61DA2"/>
    <w:rsid w:val="00C65859"/>
    <w:rsid w:val="00CA768E"/>
    <w:rsid w:val="00CB1C12"/>
    <w:rsid w:val="00CB5541"/>
    <w:rsid w:val="00D04591"/>
    <w:rsid w:val="00D17C21"/>
    <w:rsid w:val="00D20E00"/>
    <w:rsid w:val="00D22D83"/>
    <w:rsid w:val="00D374E3"/>
    <w:rsid w:val="00D37C59"/>
    <w:rsid w:val="00D91756"/>
    <w:rsid w:val="00D93566"/>
    <w:rsid w:val="00DA2403"/>
    <w:rsid w:val="00DC1F6D"/>
    <w:rsid w:val="00DC6C13"/>
    <w:rsid w:val="00DE5762"/>
    <w:rsid w:val="00E11140"/>
    <w:rsid w:val="00E514CB"/>
    <w:rsid w:val="00E62B89"/>
    <w:rsid w:val="00E65881"/>
    <w:rsid w:val="00E75B9B"/>
    <w:rsid w:val="00E9180C"/>
    <w:rsid w:val="00E93A36"/>
    <w:rsid w:val="00EA0D67"/>
    <w:rsid w:val="00EA1AE1"/>
    <w:rsid w:val="00EA2274"/>
    <w:rsid w:val="00EA3BF0"/>
    <w:rsid w:val="00EB60CA"/>
    <w:rsid w:val="00EE3124"/>
    <w:rsid w:val="00EF2117"/>
    <w:rsid w:val="00EF3F2F"/>
    <w:rsid w:val="00EF7AA4"/>
    <w:rsid w:val="00F16C94"/>
    <w:rsid w:val="00F24520"/>
    <w:rsid w:val="00F50D25"/>
    <w:rsid w:val="00F53D37"/>
    <w:rsid w:val="00F56ABD"/>
    <w:rsid w:val="00F71503"/>
    <w:rsid w:val="00F82770"/>
    <w:rsid w:val="00F9551A"/>
    <w:rsid w:val="00FB49CA"/>
    <w:rsid w:val="00FB6E3C"/>
    <w:rsid w:val="00FC658A"/>
    <w:rsid w:val="00FD46D7"/>
    <w:rsid w:val="00FD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36"/>
    </o:shapedefaults>
    <o:shapelayout v:ext="edit">
      <o:idmap v:ext="edit" data="1"/>
    </o:shapelayout>
  </w:shapeDefaults>
  <w:decimalSymbol w:val=","/>
  <w:listSeparator w:val=";"/>
  <w14:docId w14:val="01AF71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207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72075E"/>
    <w:rPr>
      <w:rFonts w:ascii="Courier New" w:hAnsi="Courier New" w:cs="Courier New"/>
    </w:rPr>
  </w:style>
  <w:style w:type="paragraph" w:customStyle="1" w:styleId="Standarduser">
    <w:name w:val="Standard (user)"/>
    <w:rsid w:val="0072075E"/>
    <w:pPr>
      <w:widowControl w:val="0"/>
      <w:suppressAutoHyphens/>
      <w:autoSpaceDN w:val="0"/>
      <w:textAlignment w:val="baseline"/>
    </w:pPr>
    <w:rPr>
      <w:rFonts w:eastAsia="Lucida Sans Unicode"/>
      <w:kern w:val="3"/>
      <w:sz w:val="24"/>
      <w:szCs w:val="24"/>
      <w:lang w:eastAsia="zh-CN" w:bidi="hi-IN"/>
    </w:rPr>
  </w:style>
  <w:style w:type="character" w:styleId="Pogrubienie">
    <w:name w:val="Strong"/>
    <w:uiPriority w:val="22"/>
    <w:qFormat/>
    <w:rsid w:val="00726917"/>
    <w:rPr>
      <w:b/>
      <w:bCs/>
    </w:rPr>
  </w:style>
  <w:style w:type="character" w:styleId="Hipercze">
    <w:name w:val="Hyperlink"/>
    <w:uiPriority w:val="99"/>
    <w:unhideWhenUsed/>
    <w:rsid w:val="00726917"/>
    <w:rPr>
      <w:color w:val="0000FF"/>
      <w:u w:val="single"/>
    </w:rPr>
  </w:style>
  <w:style w:type="paragraph" w:styleId="Bezodstpw">
    <w:name w:val="No Spacing"/>
    <w:uiPriority w:val="1"/>
    <w:qFormat/>
    <w:rsid w:val="00D20E00"/>
    <w:rPr>
      <w:rFonts w:ascii="Calibri" w:eastAsia="Calibri" w:hAnsi="Calibri"/>
      <w:sz w:val="22"/>
      <w:szCs w:val="22"/>
      <w:lang w:eastAsia="en-US"/>
    </w:rPr>
  </w:style>
  <w:style w:type="character" w:customStyle="1" w:styleId="A1">
    <w:name w:val="A1"/>
    <w:uiPriority w:val="99"/>
    <w:rsid w:val="00D22D83"/>
    <w:rPr>
      <w:color w:val="000000"/>
      <w:sz w:val="16"/>
      <w:szCs w:val="16"/>
    </w:rPr>
  </w:style>
  <w:style w:type="paragraph" w:styleId="Tekstpodstawowy">
    <w:name w:val="Body Text"/>
    <w:basedOn w:val="Normalny"/>
    <w:link w:val="TekstpodstawowyZnak"/>
    <w:rsid w:val="00E93A36"/>
    <w:pPr>
      <w:suppressAutoHyphens/>
      <w:spacing w:after="120"/>
    </w:pPr>
    <w:rPr>
      <w:lang w:val="x-none" w:eastAsia="ar-SA"/>
    </w:rPr>
  </w:style>
  <w:style w:type="character" w:customStyle="1" w:styleId="TekstpodstawowyZnak">
    <w:name w:val="Tekst podstawowy Znak"/>
    <w:link w:val="Tekstpodstawowy"/>
    <w:rsid w:val="00E93A36"/>
    <w:rPr>
      <w:sz w:val="24"/>
      <w:szCs w:val="24"/>
      <w:lang w:eastAsia="ar-SA"/>
    </w:rPr>
  </w:style>
  <w:style w:type="paragraph" w:customStyle="1" w:styleId="Bezodstpw1">
    <w:name w:val="Bez odstępów1"/>
    <w:rsid w:val="00E93A36"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paragraph" w:customStyle="1" w:styleId="Domylnie">
    <w:name w:val="Domy?lnie"/>
    <w:rsid w:val="00E93A36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kern w:val="1"/>
      <w:sz w:val="36"/>
      <w:szCs w:val="36"/>
      <w:lang w:eastAsia="hi-IN" w:bidi="hi-IN"/>
    </w:rPr>
  </w:style>
  <w:style w:type="paragraph" w:styleId="Cytat">
    <w:name w:val="Quote"/>
    <w:basedOn w:val="Normalny"/>
    <w:link w:val="CytatZnak"/>
    <w:qFormat/>
    <w:rsid w:val="00E93A36"/>
    <w:pPr>
      <w:suppressAutoHyphens/>
      <w:spacing w:after="283"/>
      <w:ind w:left="567" w:right="567"/>
    </w:pPr>
    <w:rPr>
      <w:lang w:val="x-none" w:eastAsia="ar-SA"/>
    </w:rPr>
  </w:style>
  <w:style w:type="character" w:customStyle="1" w:styleId="CytatZnak">
    <w:name w:val="Cytat Znak"/>
    <w:link w:val="Cytat"/>
    <w:rsid w:val="00E93A36"/>
    <w:rPr>
      <w:sz w:val="24"/>
      <w:szCs w:val="24"/>
      <w:lang w:eastAsia="ar-SA"/>
    </w:rPr>
  </w:style>
  <w:style w:type="character" w:customStyle="1" w:styleId="apple-converted-space">
    <w:name w:val="apple-converted-space"/>
    <w:rsid w:val="00E93A36"/>
  </w:style>
  <w:style w:type="paragraph" w:styleId="Tekstdymka">
    <w:name w:val="Balloon Text"/>
    <w:basedOn w:val="Normalny"/>
    <w:link w:val="TekstdymkaZnak"/>
    <w:rsid w:val="00852DCF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852DCF"/>
    <w:rPr>
      <w:rFonts w:ascii="Segoe UI" w:hAnsi="Segoe UI" w:cs="Segoe UI"/>
      <w:sz w:val="18"/>
      <w:szCs w:val="18"/>
    </w:rPr>
  </w:style>
  <w:style w:type="character" w:styleId="Uwydatnienie">
    <w:name w:val="Emphasis"/>
    <w:uiPriority w:val="20"/>
    <w:qFormat/>
    <w:rsid w:val="00F16C94"/>
    <w:rPr>
      <w:i/>
      <w:iCs/>
    </w:rPr>
  </w:style>
  <w:style w:type="paragraph" w:styleId="Akapitzlist">
    <w:name w:val="List Paragraph"/>
    <w:basedOn w:val="Normalny"/>
    <w:uiPriority w:val="34"/>
    <w:qFormat/>
    <w:rsid w:val="00FC65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lign-justify">
    <w:name w:val="align-justify"/>
    <w:basedOn w:val="Normalny"/>
    <w:rsid w:val="00FB6E3C"/>
    <w:pPr>
      <w:spacing w:before="100" w:beforeAutospacing="1" w:after="100" w:afterAutospacing="1"/>
    </w:pPr>
  </w:style>
  <w:style w:type="paragraph" w:customStyle="1" w:styleId="bodytext">
    <w:name w:val="bodytext"/>
    <w:basedOn w:val="Normalny"/>
    <w:rsid w:val="00FB6E3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207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72075E"/>
    <w:rPr>
      <w:rFonts w:ascii="Courier New" w:hAnsi="Courier New" w:cs="Courier New"/>
    </w:rPr>
  </w:style>
  <w:style w:type="paragraph" w:customStyle="1" w:styleId="Standarduser">
    <w:name w:val="Standard (user)"/>
    <w:rsid w:val="0072075E"/>
    <w:pPr>
      <w:widowControl w:val="0"/>
      <w:suppressAutoHyphens/>
      <w:autoSpaceDN w:val="0"/>
      <w:textAlignment w:val="baseline"/>
    </w:pPr>
    <w:rPr>
      <w:rFonts w:eastAsia="Lucida Sans Unicode"/>
      <w:kern w:val="3"/>
      <w:sz w:val="24"/>
      <w:szCs w:val="24"/>
      <w:lang w:eastAsia="zh-CN" w:bidi="hi-IN"/>
    </w:rPr>
  </w:style>
  <w:style w:type="character" w:styleId="Pogrubienie">
    <w:name w:val="Strong"/>
    <w:uiPriority w:val="22"/>
    <w:qFormat/>
    <w:rsid w:val="00726917"/>
    <w:rPr>
      <w:b/>
      <w:bCs/>
    </w:rPr>
  </w:style>
  <w:style w:type="character" w:styleId="Hipercze">
    <w:name w:val="Hyperlink"/>
    <w:uiPriority w:val="99"/>
    <w:unhideWhenUsed/>
    <w:rsid w:val="00726917"/>
    <w:rPr>
      <w:color w:val="0000FF"/>
      <w:u w:val="single"/>
    </w:rPr>
  </w:style>
  <w:style w:type="paragraph" w:styleId="Bezodstpw">
    <w:name w:val="No Spacing"/>
    <w:uiPriority w:val="1"/>
    <w:qFormat/>
    <w:rsid w:val="00D20E00"/>
    <w:rPr>
      <w:rFonts w:ascii="Calibri" w:eastAsia="Calibri" w:hAnsi="Calibri"/>
      <w:sz w:val="22"/>
      <w:szCs w:val="22"/>
      <w:lang w:eastAsia="en-US"/>
    </w:rPr>
  </w:style>
  <w:style w:type="character" w:customStyle="1" w:styleId="A1">
    <w:name w:val="A1"/>
    <w:uiPriority w:val="99"/>
    <w:rsid w:val="00D22D83"/>
    <w:rPr>
      <w:color w:val="000000"/>
      <w:sz w:val="16"/>
      <w:szCs w:val="16"/>
    </w:rPr>
  </w:style>
  <w:style w:type="paragraph" w:styleId="Tekstpodstawowy">
    <w:name w:val="Body Text"/>
    <w:basedOn w:val="Normalny"/>
    <w:link w:val="TekstpodstawowyZnak"/>
    <w:rsid w:val="00E93A36"/>
    <w:pPr>
      <w:suppressAutoHyphens/>
      <w:spacing w:after="120"/>
    </w:pPr>
    <w:rPr>
      <w:lang w:val="x-none" w:eastAsia="ar-SA"/>
    </w:rPr>
  </w:style>
  <w:style w:type="character" w:customStyle="1" w:styleId="TekstpodstawowyZnak">
    <w:name w:val="Tekst podstawowy Znak"/>
    <w:link w:val="Tekstpodstawowy"/>
    <w:rsid w:val="00E93A36"/>
    <w:rPr>
      <w:sz w:val="24"/>
      <w:szCs w:val="24"/>
      <w:lang w:eastAsia="ar-SA"/>
    </w:rPr>
  </w:style>
  <w:style w:type="paragraph" w:customStyle="1" w:styleId="Bezodstpw1">
    <w:name w:val="Bez odstępów1"/>
    <w:rsid w:val="00E93A36"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paragraph" w:customStyle="1" w:styleId="Domylnie">
    <w:name w:val="Domy?lnie"/>
    <w:rsid w:val="00E93A36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kern w:val="1"/>
      <w:sz w:val="36"/>
      <w:szCs w:val="36"/>
      <w:lang w:eastAsia="hi-IN" w:bidi="hi-IN"/>
    </w:rPr>
  </w:style>
  <w:style w:type="paragraph" w:styleId="Cytat">
    <w:name w:val="Quote"/>
    <w:basedOn w:val="Normalny"/>
    <w:link w:val="CytatZnak"/>
    <w:qFormat/>
    <w:rsid w:val="00E93A36"/>
    <w:pPr>
      <w:suppressAutoHyphens/>
      <w:spacing w:after="283"/>
      <w:ind w:left="567" w:right="567"/>
    </w:pPr>
    <w:rPr>
      <w:lang w:val="x-none" w:eastAsia="ar-SA"/>
    </w:rPr>
  </w:style>
  <w:style w:type="character" w:customStyle="1" w:styleId="CytatZnak">
    <w:name w:val="Cytat Znak"/>
    <w:link w:val="Cytat"/>
    <w:rsid w:val="00E93A36"/>
    <w:rPr>
      <w:sz w:val="24"/>
      <w:szCs w:val="24"/>
      <w:lang w:eastAsia="ar-SA"/>
    </w:rPr>
  </w:style>
  <w:style w:type="character" w:customStyle="1" w:styleId="apple-converted-space">
    <w:name w:val="apple-converted-space"/>
    <w:rsid w:val="00E93A36"/>
  </w:style>
  <w:style w:type="paragraph" w:styleId="Tekstdymka">
    <w:name w:val="Balloon Text"/>
    <w:basedOn w:val="Normalny"/>
    <w:link w:val="TekstdymkaZnak"/>
    <w:rsid w:val="00852DCF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852DCF"/>
    <w:rPr>
      <w:rFonts w:ascii="Segoe UI" w:hAnsi="Segoe UI" w:cs="Segoe UI"/>
      <w:sz w:val="18"/>
      <w:szCs w:val="18"/>
    </w:rPr>
  </w:style>
  <w:style w:type="character" w:styleId="Uwydatnienie">
    <w:name w:val="Emphasis"/>
    <w:uiPriority w:val="20"/>
    <w:qFormat/>
    <w:rsid w:val="00F16C94"/>
    <w:rPr>
      <w:i/>
      <w:iCs/>
    </w:rPr>
  </w:style>
  <w:style w:type="paragraph" w:styleId="Akapitzlist">
    <w:name w:val="List Paragraph"/>
    <w:basedOn w:val="Normalny"/>
    <w:uiPriority w:val="34"/>
    <w:qFormat/>
    <w:rsid w:val="00FC65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lign-justify">
    <w:name w:val="align-justify"/>
    <w:basedOn w:val="Normalny"/>
    <w:rsid w:val="00FB6E3C"/>
    <w:pPr>
      <w:spacing w:before="100" w:beforeAutospacing="1" w:after="100" w:afterAutospacing="1"/>
    </w:pPr>
  </w:style>
  <w:style w:type="paragraph" w:customStyle="1" w:styleId="bodytext">
    <w:name w:val="bodytext"/>
    <w:basedOn w:val="Normalny"/>
    <w:rsid w:val="00FB6E3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k-sa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>PKP S.A.</Company>
  <LinksUpToDate>false</LinksUpToDate>
  <CharactersWithSpaces>2263</CharactersWithSpaces>
  <SharedDoc>false</SharedDoc>
  <HLinks>
    <vt:vector size="12" baseType="variant"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65536</vt:i4>
      </vt:variant>
      <vt:variant>
        <vt:i4>0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creator>***</dc:creator>
  <cp:lastModifiedBy>Piotrowska Maria</cp:lastModifiedBy>
  <cp:revision>2</cp:revision>
  <cp:lastPrinted>2014-06-30T10:02:00Z</cp:lastPrinted>
  <dcterms:created xsi:type="dcterms:W3CDTF">2014-10-13T10:25:00Z</dcterms:created>
  <dcterms:modified xsi:type="dcterms:W3CDTF">2014-10-13T10:25:00Z</dcterms:modified>
</cp:coreProperties>
</file>