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AA6" w:rsidRPr="00DD40D9" w:rsidRDefault="00300BCD" w:rsidP="00D8233F">
      <w:pPr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-663127</wp:posOffset>
                </wp:positionH>
                <wp:positionV relativeFrom="paragraph">
                  <wp:posOffset>132939</wp:posOffset>
                </wp:positionV>
                <wp:extent cx="7200900" cy="505610"/>
                <wp:effectExtent l="0" t="0" r="0" b="8890"/>
                <wp:wrapNone/>
                <wp:docPr id="4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200900" cy="50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Biuro Komunikacji i Promocji</w:t>
                            </w:r>
                          </w:p>
                          <w:p w:rsidR="00CA5EA5" w:rsidRDefault="00CA5EA5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Rzecznik prasowy</w:t>
                            </w:r>
                          </w:p>
                          <w:p w:rsidR="00A21EA9" w:rsidRPr="005D7E12" w:rsidRDefault="00A21EA9" w:rsidP="00A542E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542E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03-734 Warszawa, ul. </w:t>
                            </w:r>
                            <w:r w:rsidRPr="006E5B9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Targowa 74, tel. 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(0-22) 47-3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A11280"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02</w:t>
                            </w:r>
                            <w:r w:rsidRPr="005D7E12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, fax (0-22) 473-21-54, e-mail: </w:t>
                            </w:r>
                            <w:hyperlink r:id="rId8" w:history="1">
                              <w:r w:rsidR="00DF2C32" w:rsidRPr="005D7E12">
                                <w:rPr>
                                  <w:rStyle w:val="Hipercze"/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rzecznik@plk-sa.pl</w:t>
                              </w:r>
                            </w:hyperlink>
                          </w:p>
                          <w:p w:rsidR="00DF2C32" w:rsidRPr="005D7E12" w:rsidRDefault="00DF2C32" w:rsidP="00A542E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D7E12" w:rsidRDefault="00A21EA9" w:rsidP="00F76AA6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A21EA9" w:rsidRPr="00522E34" w:rsidRDefault="00A21EA9" w:rsidP="00F76AA6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pt-B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2.2pt;margin-top:10.45pt;width:567pt;height:39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" filled="f" stroked="f">
                <o:lock v:ext="edit" aspectratio="t"/>
                <v:textbox>
                  <w:txbxContent>
                    <w:p w:rsidR="00A21EA9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Biuro Komunikacji i Promocji</w:t>
                      </w:r>
                    </w:p>
                    <w:p w:rsidR="00CA5EA5" w:rsidRDefault="00CA5EA5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Rzecznik prasowy</w:t>
                      </w:r>
                    </w:p>
                    <w:p w:rsidR="00A21EA9" w:rsidRPr="005D7E12" w:rsidRDefault="00A21EA9" w:rsidP="00A542E1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A542E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03-734 Warszawa, ul. </w:t>
                      </w:r>
                      <w:r w:rsidRPr="006E5B9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Targowa 74, tel. 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(0-22) 47-3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-</w:t>
                      </w:r>
                      <w:r w:rsidR="00A11280"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02</w:t>
                      </w:r>
                      <w:r w:rsidRPr="005D7E12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, fax (0-22) 473-21-54, e-mail: </w:t>
                      </w:r>
                      <w:hyperlink r:id="rId9" w:history="1">
                        <w:r w:rsidR="00DF2C32" w:rsidRPr="005D7E12">
                          <w:rPr>
                            <w:rStyle w:val="Hipercze"/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rzecznik@plk-sa.pl</w:t>
                        </w:r>
                      </w:hyperlink>
                    </w:p>
                    <w:p w:rsidR="00DF2C32" w:rsidRPr="005D7E12" w:rsidRDefault="00DF2C32" w:rsidP="00A542E1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D7E12" w:rsidRDefault="00A21EA9" w:rsidP="00F76AA6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A21EA9" w:rsidRPr="00522E34" w:rsidRDefault="00A21EA9" w:rsidP="00F76AA6">
                      <w:pPr>
                        <w:jc w:val="center"/>
                        <w:rPr>
                          <w:sz w:val="18"/>
                          <w:szCs w:val="18"/>
                          <w:lang w:val="pt-B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6AA6" w:rsidRPr="00DD40D9" w:rsidRDefault="00300BCD" w:rsidP="00D8233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-776605</wp:posOffset>
                </wp:positionH>
                <wp:positionV relativeFrom="paragraph">
                  <wp:posOffset>-678180</wp:posOffset>
                </wp:positionV>
                <wp:extent cx="7315200" cy="664210"/>
                <wp:effectExtent l="0" t="0" r="0" b="2540"/>
                <wp:wrapNone/>
                <wp:docPr id="3" name="Text Box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7315200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1EA9" w:rsidRDefault="00300BCD" w:rsidP="00F76AA6">
                            <w:pPr>
                              <w:ind w:right="45"/>
                              <w:jc w:val="center"/>
                            </w:pPr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5765800" cy="570230"/>
                                  <wp:effectExtent l="0" t="0" r="6350" b="1270"/>
                                  <wp:docPr id="1" name="Obraz 1" descr="logo PKP PL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braz 1" descr="logo PKP PL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65800" cy="5702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68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61.15pt;margin-top:-53.4pt;width:8in;height:5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" filled="f" stroked="f">
                <o:lock v:ext="edit" aspectratio="t"/>
                <v:textbox style="mso-fit-shape-to-text:t" inset=",,,1.3mm">
                  <w:txbxContent>
                    <w:p w:rsidR="00A21EA9" w:rsidRDefault="00300BCD" w:rsidP="00F76AA6">
                      <w:pPr>
                        <w:ind w:right="45"/>
                        <w:jc w:val="center"/>
                      </w:pPr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5765800" cy="570230"/>
                            <wp:effectExtent l="0" t="0" r="6350" b="1270"/>
                            <wp:docPr id="1" name="Obraz 1" descr="logo PKP PL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braz 1" descr="logo PKP PL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65800" cy="5702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3F7C16" w:rsidRPr="00DD40D9" w:rsidRDefault="00F76AA6" w:rsidP="00D8233F">
      <w:pPr>
        <w:jc w:val="right"/>
        <w:rPr>
          <w:rFonts w:ascii="Arial" w:hAnsi="Arial" w:cs="Arial"/>
          <w:b/>
          <w:sz w:val="20"/>
          <w:szCs w:val="20"/>
        </w:rPr>
      </w:pP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</w:r>
      <w:r w:rsidRPr="00DD40D9">
        <w:rPr>
          <w:rFonts w:ascii="Arial" w:hAnsi="Arial" w:cs="Arial"/>
          <w:b/>
          <w:sz w:val="20"/>
          <w:szCs w:val="20"/>
        </w:rPr>
        <w:tab/>
        <w:t xml:space="preserve">                </w:t>
      </w:r>
    </w:p>
    <w:p w:rsidR="00A542E1" w:rsidRDefault="00A542E1" w:rsidP="00A542E1">
      <w:pPr>
        <w:rPr>
          <w:rFonts w:ascii="Arial" w:hAnsi="Arial" w:cs="Arial"/>
        </w:rPr>
      </w:pPr>
    </w:p>
    <w:p w:rsidR="00CA5EA5" w:rsidRDefault="00CA5EA5" w:rsidP="00CA5EA5">
      <w:pPr>
        <w:jc w:val="right"/>
        <w:rPr>
          <w:rFonts w:ascii="Arial" w:hAnsi="Arial" w:cs="Arial"/>
        </w:rPr>
      </w:pPr>
    </w:p>
    <w:p w:rsidR="00CA5EA5" w:rsidRDefault="00CA5EA5" w:rsidP="007040CE">
      <w:pPr>
        <w:jc w:val="right"/>
        <w:rPr>
          <w:rFonts w:ascii="Arial" w:hAnsi="Arial" w:cs="Arial"/>
          <w:b/>
        </w:rPr>
      </w:pPr>
      <w:r w:rsidRPr="00677EAB">
        <w:rPr>
          <w:rFonts w:ascii="Arial" w:hAnsi="Arial" w:cs="Arial"/>
        </w:rPr>
        <w:t>Warszawa,</w:t>
      </w:r>
      <w:r w:rsidR="008D2725" w:rsidRPr="00677EAB">
        <w:rPr>
          <w:rFonts w:ascii="Arial" w:hAnsi="Arial" w:cs="Arial"/>
        </w:rPr>
        <w:t xml:space="preserve"> </w:t>
      </w:r>
      <w:r w:rsidR="005377AC">
        <w:rPr>
          <w:rFonts w:ascii="Arial" w:hAnsi="Arial" w:cs="Arial"/>
        </w:rPr>
        <w:t>1</w:t>
      </w:r>
      <w:r w:rsidR="00EA01A6">
        <w:rPr>
          <w:rFonts w:ascii="Arial" w:hAnsi="Arial" w:cs="Arial"/>
        </w:rPr>
        <w:t>8</w:t>
      </w:r>
      <w:r w:rsidR="005377AC">
        <w:rPr>
          <w:rFonts w:ascii="Arial" w:hAnsi="Arial" w:cs="Arial"/>
        </w:rPr>
        <w:t xml:space="preserve"> kwietnia</w:t>
      </w:r>
      <w:r w:rsidR="00071C8F" w:rsidRPr="00677EAB">
        <w:rPr>
          <w:rFonts w:ascii="Arial" w:hAnsi="Arial" w:cs="Arial"/>
        </w:rPr>
        <w:t xml:space="preserve"> </w:t>
      </w:r>
      <w:r w:rsidRPr="00677EAB">
        <w:rPr>
          <w:rFonts w:ascii="Arial" w:hAnsi="Arial" w:cs="Arial"/>
        </w:rPr>
        <w:t>201</w:t>
      </w:r>
      <w:r w:rsidR="008F38AC" w:rsidRPr="00677EAB">
        <w:rPr>
          <w:rFonts w:ascii="Arial" w:hAnsi="Arial" w:cs="Arial"/>
        </w:rPr>
        <w:t>4</w:t>
      </w:r>
      <w:r w:rsidRPr="00677EAB">
        <w:rPr>
          <w:rFonts w:ascii="Arial" w:hAnsi="Arial" w:cs="Arial"/>
        </w:rPr>
        <w:t xml:space="preserve"> r.</w:t>
      </w:r>
    </w:p>
    <w:p w:rsidR="00686470" w:rsidRPr="00637D04" w:rsidRDefault="00686470" w:rsidP="00510D99">
      <w:pPr>
        <w:spacing w:line="360" w:lineRule="auto"/>
        <w:rPr>
          <w:rFonts w:ascii="Arial" w:hAnsi="Arial" w:cs="Arial"/>
          <w:b/>
        </w:rPr>
      </w:pPr>
    </w:p>
    <w:p w:rsidR="00BD2A9F" w:rsidRPr="00637D04" w:rsidRDefault="00067A88" w:rsidP="00BD2A9F">
      <w:pPr>
        <w:spacing w:line="360" w:lineRule="auto"/>
        <w:rPr>
          <w:rFonts w:ascii="Arial" w:hAnsi="Arial" w:cs="Arial"/>
          <w:b/>
        </w:rPr>
      </w:pPr>
      <w:r w:rsidRPr="00637D04">
        <w:rPr>
          <w:rFonts w:ascii="Arial" w:hAnsi="Arial" w:cs="Arial"/>
          <w:b/>
        </w:rPr>
        <w:t>I</w:t>
      </w:r>
      <w:r w:rsidR="0086431B" w:rsidRPr="00637D04">
        <w:rPr>
          <w:rFonts w:ascii="Arial" w:hAnsi="Arial" w:cs="Arial"/>
          <w:b/>
        </w:rPr>
        <w:t>nformacja prasowa</w:t>
      </w:r>
    </w:p>
    <w:p w:rsidR="00EA01A6" w:rsidRPr="00C50AC0" w:rsidRDefault="00EA01A6" w:rsidP="00EA01A6">
      <w:pPr>
        <w:spacing w:before="100" w:beforeAutospacing="1" w:after="100" w:afterAutospacing="1" w:line="360" w:lineRule="auto"/>
        <w:jc w:val="both"/>
        <w:outlineLvl w:val="0"/>
        <w:rPr>
          <w:rFonts w:ascii="Arial" w:eastAsia="Times New Roman" w:hAnsi="Arial" w:cs="Arial"/>
          <w:b/>
          <w:bCs/>
          <w:kern w:val="36"/>
          <w:lang w:eastAsia="pl-PL"/>
        </w:rPr>
      </w:pPr>
      <w:r>
        <w:rPr>
          <w:rFonts w:ascii="Arial" w:eastAsia="Times New Roman" w:hAnsi="Arial" w:cs="Arial"/>
          <w:b/>
          <w:bCs/>
          <w:kern w:val="36"/>
          <w:lang w:eastAsia="pl-PL"/>
        </w:rPr>
        <w:t xml:space="preserve">PLK przygotowana </w:t>
      </w:r>
      <w:r w:rsidRPr="000510CB">
        <w:rPr>
          <w:rFonts w:ascii="Arial" w:eastAsia="Times New Roman" w:hAnsi="Arial" w:cs="Arial"/>
          <w:b/>
          <w:bCs/>
          <w:kern w:val="36"/>
          <w:lang w:eastAsia="pl-PL"/>
        </w:rPr>
        <w:t>na</w:t>
      </w:r>
      <w:r>
        <w:rPr>
          <w:rFonts w:ascii="Arial" w:eastAsia="Times New Roman" w:hAnsi="Arial" w:cs="Arial"/>
          <w:b/>
          <w:bCs/>
          <w:kern w:val="36"/>
          <w:lang w:eastAsia="pl-PL"/>
        </w:rPr>
        <w:t xml:space="preserve"> czas w</w:t>
      </w:r>
      <w:r w:rsidRPr="000510CB">
        <w:rPr>
          <w:rFonts w:ascii="Arial" w:eastAsia="Times New Roman" w:hAnsi="Arial" w:cs="Arial"/>
          <w:b/>
          <w:bCs/>
          <w:kern w:val="36"/>
          <w:lang w:eastAsia="pl-PL"/>
        </w:rPr>
        <w:t>ielkanoc</w:t>
      </w:r>
      <w:r>
        <w:rPr>
          <w:rFonts w:ascii="Arial" w:eastAsia="Times New Roman" w:hAnsi="Arial" w:cs="Arial"/>
          <w:b/>
          <w:bCs/>
          <w:kern w:val="36"/>
          <w:lang w:eastAsia="pl-PL"/>
        </w:rPr>
        <w:t>nych wyjazdów</w:t>
      </w:r>
    </w:p>
    <w:p w:rsidR="00EA01A6" w:rsidRPr="00F1104D" w:rsidRDefault="00F1104D" w:rsidP="00EA01A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F1104D">
        <w:rPr>
          <w:rFonts w:ascii="Arial" w:eastAsia="Times New Roman" w:hAnsi="Arial" w:cs="Arial"/>
          <w:b/>
          <w:lang w:eastAsia="pl-PL"/>
        </w:rPr>
        <w:t>W</w:t>
      </w:r>
      <w:r w:rsidR="00EA01A6" w:rsidRPr="00F1104D">
        <w:rPr>
          <w:rFonts w:ascii="Arial" w:eastAsia="Times New Roman" w:hAnsi="Arial" w:cs="Arial"/>
          <w:b/>
          <w:lang w:eastAsia="pl-PL"/>
        </w:rPr>
        <w:t xml:space="preserve"> okresie Świ</w:t>
      </w:r>
      <w:r w:rsidRPr="00F1104D">
        <w:rPr>
          <w:rFonts w:ascii="Arial" w:eastAsia="Times New Roman" w:hAnsi="Arial" w:cs="Arial"/>
          <w:b/>
          <w:lang w:eastAsia="pl-PL"/>
        </w:rPr>
        <w:t xml:space="preserve">ąt Wielkanocnych służby dyżurne </w:t>
      </w:r>
      <w:r w:rsidR="00EA01A6" w:rsidRPr="00F1104D">
        <w:rPr>
          <w:rFonts w:ascii="Arial" w:eastAsia="Times New Roman" w:hAnsi="Arial" w:cs="Arial"/>
          <w:b/>
          <w:lang w:eastAsia="pl-PL"/>
        </w:rPr>
        <w:t>PKP Polskich Linii Kolejowych</w:t>
      </w:r>
      <w:r w:rsidR="00A67D3D">
        <w:rPr>
          <w:rFonts w:ascii="Arial" w:eastAsia="Times New Roman" w:hAnsi="Arial" w:cs="Arial"/>
          <w:b/>
          <w:lang w:eastAsia="pl-PL"/>
        </w:rPr>
        <w:t xml:space="preserve"> S.A. </w:t>
      </w:r>
      <w:r w:rsidR="00EA01A6" w:rsidRPr="00F1104D">
        <w:rPr>
          <w:rFonts w:ascii="Arial" w:eastAsia="Times New Roman" w:hAnsi="Arial" w:cs="Arial"/>
          <w:b/>
          <w:lang w:eastAsia="pl-PL"/>
        </w:rPr>
        <w:t xml:space="preserve"> </w:t>
      </w:r>
      <w:r>
        <w:rPr>
          <w:rFonts w:ascii="Arial" w:eastAsia="Times New Roman" w:hAnsi="Arial" w:cs="Arial"/>
          <w:b/>
          <w:lang w:eastAsia="pl-PL"/>
        </w:rPr>
        <w:t xml:space="preserve">                      </w:t>
      </w:r>
      <w:r w:rsidR="00EA01A6" w:rsidRPr="00F1104D">
        <w:rPr>
          <w:rFonts w:ascii="Arial" w:eastAsia="Times New Roman" w:hAnsi="Arial" w:cs="Arial"/>
          <w:b/>
          <w:lang w:eastAsia="pl-PL"/>
        </w:rPr>
        <w:t xml:space="preserve">na bieżąco monitorują sieć kolejową i </w:t>
      </w:r>
      <w:r w:rsidRPr="00F1104D">
        <w:rPr>
          <w:rFonts w:ascii="Arial" w:eastAsia="Times New Roman" w:hAnsi="Arial" w:cs="Arial"/>
          <w:b/>
          <w:lang w:eastAsia="pl-PL"/>
        </w:rPr>
        <w:t xml:space="preserve">ściśle </w:t>
      </w:r>
      <w:r w:rsidR="00EA01A6" w:rsidRPr="00F1104D">
        <w:rPr>
          <w:rFonts w:ascii="Arial" w:eastAsia="Times New Roman" w:hAnsi="Arial" w:cs="Arial"/>
          <w:b/>
          <w:lang w:eastAsia="pl-PL"/>
        </w:rPr>
        <w:t>współpracują z przewo</w:t>
      </w:r>
      <w:r w:rsidR="00A67D3D">
        <w:rPr>
          <w:rFonts w:ascii="Arial" w:eastAsia="Times New Roman" w:hAnsi="Arial" w:cs="Arial"/>
          <w:b/>
          <w:lang w:eastAsia="pl-PL"/>
        </w:rPr>
        <w:t>ź</w:t>
      </w:r>
      <w:r w:rsidR="00EA01A6" w:rsidRPr="00F1104D">
        <w:rPr>
          <w:rFonts w:ascii="Arial" w:eastAsia="Times New Roman" w:hAnsi="Arial" w:cs="Arial"/>
          <w:b/>
          <w:lang w:eastAsia="pl-PL"/>
        </w:rPr>
        <w:t xml:space="preserve">nikami. </w:t>
      </w:r>
    </w:p>
    <w:p w:rsidR="00EA01A6" w:rsidRPr="00C50AC0" w:rsidRDefault="00EA01A6" w:rsidP="00F1104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C50AC0">
        <w:rPr>
          <w:rFonts w:ascii="Arial" w:eastAsia="Times New Roman" w:hAnsi="Arial" w:cs="Arial"/>
          <w:lang w:eastAsia="pl-PL"/>
        </w:rPr>
        <w:t xml:space="preserve">Nad koordynacją działań czuwają </w:t>
      </w:r>
      <w:r>
        <w:rPr>
          <w:rFonts w:ascii="Arial" w:eastAsia="Times New Roman" w:hAnsi="Arial" w:cs="Arial"/>
          <w:lang w:eastAsia="pl-PL"/>
        </w:rPr>
        <w:t xml:space="preserve">wzmocnione </w:t>
      </w:r>
      <w:r w:rsidRPr="00C50AC0">
        <w:rPr>
          <w:rFonts w:ascii="Arial" w:eastAsia="Times New Roman" w:hAnsi="Arial" w:cs="Arial"/>
          <w:lang w:eastAsia="pl-PL"/>
        </w:rPr>
        <w:t xml:space="preserve">służby dyspozytorskie </w:t>
      </w:r>
      <w:r w:rsidR="00F1104D">
        <w:rPr>
          <w:rFonts w:ascii="Arial" w:eastAsia="Times New Roman" w:hAnsi="Arial" w:cs="Arial"/>
          <w:lang w:eastAsia="pl-PL"/>
        </w:rPr>
        <w:t xml:space="preserve">zarządcy infrastruktury. Przez </w:t>
      </w:r>
      <w:r w:rsidRPr="00C50AC0">
        <w:rPr>
          <w:rFonts w:ascii="Arial" w:eastAsia="Times New Roman" w:hAnsi="Arial" w:cs="Arial"/>
          <w:lang w:eastAsia="pl-PL"/>
        </w:rPr>
        <w:t>całą dobę z</w:t>
      </w:r>
      <w:r w:rsidR="00F1104D">
        <w:rPr>
          <w:rFonts w:ascii="Arial" w:eastAsia="Times New Roman" w:hAnsi="Arial" w:cs="Arial"/>
          <w:lang w:eastAsia="pl-PL"/>
        </w:rPr>
        <w:t>apewniony jest kontakt z</w:t>
      </w:r>
      <w:r w:rsidRPr="00C50AC0">
        <w:rPr>
          <w:rFonts w:ascii="Arial" w:eastAsia="Times New Roman" w:hAnsi="Arial" w:cs="Arial"/>
          <w:lang w:eastAsia="pl-PL"/>
        </w:rPr>
        <w:t xml:space="preserve"> wszystkimi przewoźnikami pasażerskimi i towarowymi, a także z państwowymi służbami ratowniczymi. </w:t>
      </w:r>
    </w:p>
    <w:p w:rsidR="00EA01A6" w:rsidRPr="000510CB" w:rsidRDefault="00EA01A6" w:rsidP="00F1104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 w:rsidRPr="000510CB">
        <w:rPr>
          <w:rFonts w:ascii="Arial" w:eastAsia="Times New Roman" w:hAnsi="Arial" w:cs="Arial"/>
          <w:lang w:eastAsia="pl-PL"/>
        </w:rPr>
        <w:t xml:space="preserve">Analizowane są </w:t>
      </w:r>
      <w:r w:rsidRPr="00C50AC0">
        <w:rPr>
          <w:rFonts w:ascii="Arial" w:eastAsia="Times New Roman" w:hAnsi="Arial" w:cs="Arial"/>
          <w:lang w:eastAsia="pl-PL"/>
        </w:rPr>
        <w:t>prognoz</w:t>
      </w:r>
      <w:r w:rsidRPr="000510CB">
        <w:rPr>
          <w:rFonts w:ascii="Arial" w:eastAsia="Times New Roman" w:hAnsi="Arial" w:cs="Arial"/>
          <w:lang w:eastAsia="pl-PL"/>
        </w:rPr>
        <w:t>y</w:t>
      </w:r>
      <w:r w:rsidRPr="00C50AC0">
        <w:rPr>
          <w:rFonts w:ascii="Arial" w:eastAsia="Times New Roman" w:hAnsi="Arial" w:cs="Arial"/>
          <w:lang w:eastAsia="pl-PL"/>
        </w:rPr>
        <w:t xml:space="preserve"> pogody</w:t>
      </w:r>
      <w:r w:rsidRPr="000510CB">
        <w:rPr>
          <w:rFonts w:ascii="Arial" w:eastAsia="Times New Roman" w:hAnsi="Arial" w:cs="Arial"/>
          <w:lang w:eastAsia="pl-PL"/>
        </w:rPr>
        <w:t>. W zależności od sytuacji do działań będą włączani dodatkowi pracownicy i sprzęt. W</w:t>
      </w:r>
      <w:r w:rsidRPr="00C50AC0">
        <w:rPr>
          <w:rFonts w:ascii="Arial" w:eastAsia="Times New Roman" w:hAnsi="Arial" w:cs="Arial"/>
          <w:lang w:eastAsia="pl-PL"/>
        </w:rPr>
        <w:t xml:space="preserve"> całym kraju </w:t>
      </w:r>
      <w:r w:rsidRPr="000510CB">
        <w:rPr>
          <w:rFonts w:ascii="Arial" w:eastAsia="Times New Roman" w:hAnsi="Arial" w:cs="Arial"/>
          <w:lang w:eastAsia="pl-PL"/>
        </w:rPr>
        <w:t>w</w:t>
      </w:r>
      <w:r w:rsidRPr="00C50AC0">
        <w:rPr>
          <w:rFonts w:ascii="Arial" w:eastAsia="Times New Roman" w:hAnsi="Arial" w:cs="Arial"/>
          <w:lang w:eastAsia="pl-PL"/>
        </w:rPr>
        <w:t xml:space="preserve"> pogotowiu pozostają </w:t>
      </w:r>
      <w:r>
        <w:rPr>
          <w:rFonts w:ascii="Arial" w:eastAsia="Times New Roman" w:hAnsi="Arial" w:cs="Arial"/>
          <w:lang w:eastAsia="pl-PL"/>
        </w:rPr>
        <w:t>174 zespoły pogotowia technicznego oraz 79 pociągów sieciowych PKP Energetyki,</w:t>
      </w:r>
      <w:r w:rsidRPr="000510CB">
        <w:rPr>
          <w:rFonts w:ascii="Arial" w:eastAsia="Times New Roman" w:hAnsi="Arial" w:cs="Arial"/>
          <w:lang w:eastAsia="pl-PL"/>
        </w:rPr>
        <w:t xml:space="preserve"> których zadaniem </w:t>
      </w:r>
      <w:r w:rsidRPr="00C50AC0">
        <w:rPr>
          <w:rFonts w:ascii="Arial" w:eastAsia="Times New Roman" w:hAnsi="Arial" w:cs="Arial"/>
          <w:lang w:eastAsia="pl-PL"/>
        </w:rPr>
        <w:t xml:space="preserve">jest </w:t>
      </w:r>
      <w:r w:rsidRPr="000510CB">
        <w:rPr>
          <w:rFonts w:ascii="Arial" w:eastAsia="Times New Roman" w:hAnsi="Arial" w:cs="Arial"/>
          <w:lang w:eastAsia="pl-PL"/>
        </w:rPr>
        <w:t xml:space="preserve">szybkie usuwanie </w:t>
      </w:r>
      <w:r>
        <w:rPr>
          <w:rFonts w:ascii="Arial" w:eastAsia="Times New Roman" w:hAnsi="Arial" w:cs="Arial"/>
          <w:lang w:eastAsia="pl-PL"/>
        </w:rPr>
        <w:t xml:space="preserve">ewentualnych </w:t>
      </w:r>
      <w:r w:rsidRPr="000510CB">
        <w:rPr>
          <w:rFonts w:ascii="Arial" w:eastAsia="Times New Roman" w:hAnsi="Arial" w:cs="Arial"/>
          <w:lang w:eastAsia="pl-PL"/>
        </w:rPr>
        <w:t>usterek.</w:t>
      </w:r>
      <w:r w:rsidR="00F1104D">
        <w:rPr>
          <w:rFonts w:ascii="Arial" w:eastAsia="Times New Roman" w:hAnsi="Arial" w:cs="Arial"/>
          <w:lang w:eastAsia="pl-PL"/>
        </w:rPr>
        <w:t xml:space="preserve"> PLK dysponuje również na głównych szlakach dodat</w:t>
      </w:r>
      <w:r w:rsidR="00A67D3D">
        <w:rPr>
          <w:rFonts w:ascii="Arial" w:eastAsia="Times New Roman" w:hAnsi="Arial" w:cs="Arial"/>
          <w:lang w:eastAsia="pl-PL"/>
        </w:rPr>
        <w:t>kowymi lokomotywami spalinowymi.</w:t>
      </w:r>
    </w:p>
    <w:p w:rsidR="00EA01A6" w:rsidRPr="000510CB" w:rsidRDefault="00EA01A6" w:rsidP="00F1104D">
      <w:pPr>
        <w:pStyle w:val="Zwykytekst"/>
        <w:spacing w:line="360" w:lineRule="auto"/>
        <w:jc w:val="both"/>
        <w:rPr>
          <w:rFonts w:ascii="Arial" w:hAnsi="Arial" w:cs="Arial"/>
        </w:rPr>
      </w:pPr>
      <w:r w:rsidRPr="000510CB">
        <w:rPr>
          <w:rFonts w:ascii="Arial" w:hAnsi="Arial" w:cs="Arial"/>
        </w:rPr>
        <w:t>Straż O</w:t>
      </w:r>
      <w:r>
        <w:rPr>
          <w:rFonts w:ascii="Arial" w:hAnsi="Arial" w:cs="Arial"/>
        </w:rPr>
        <w:t>chrony Kolei od 18</w:t>
      </w:r>
      <w:r w:rsidRPr="000510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21</w:t>
      </w:r>
      <w:r w:rsidRPr="000510CB">
        <w:rPr>
          <w:rFonts w:ascii="Arial" w:hAnsi="Arial" w:cs="Arial"/>
        </w:rPr>
        <w:t xml:space="preserve"> kwietnia br. wystawia</w:t>
      </w:r>
      <w:r>
        <w:rPr>
          <w:rFonts w:ascii="Arial" w:hAnsi="Arial" w:cs="Arial"/>
        </w:rPr>
        <w:t xml:space="preserve"> wzmożone patrole. Łącznie ponad</w:t>
      </w:r>
      <w:r w:rsidR="00A67D3D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33</w:t>
      </w:r>
      <w:r w:rsidRPr="000510CB">
        <w:rPr>
          <w:rFonts w:ascii="Arial" w:hAnsi="Arial" w:cs="Arial"/>
        </w:rPr>
        <w:t>00 funkcjonariuszy</w:t>
      </w:r>
      <w:r>
        <w:rPr>
          <w:rFonts w:ascii="Arial" w:hAnsi="Arial" w:cs="Arial"/>
        </w:rPr>
        <w:t xml:space="preserve"> będzie czuwało nad bezpieczeństwem </w:t>
      </w:r>
      <w:r w:rsidRPr="000510CB">
        <w:rPr>
          <w:rFonts w:ascii="Arial" w:hAnsi="Arial" w:cs="Arial"/>
        </w:rPr>
        <w:t>w pociągach</w:t>
      </w:r>
      <w:r>
        <w:rPr>
          <w:rFonts w:ascii="Arial" w:hAnsi="Arial" w:cs="Arial"/>
        </w:rPr>
        <w:t>,</w:t>
      </w:r>
      <w:r w:rsidRPr="000510CB">
        <w:rPr>
          <w:rFonts w:ascii="Arial" w:hAnsi="Arial" w:cs="Arial"/>
        </w:rPr>
        <w:t xml:space="preserve"> na dworcach oraz</w:t>
      </w:r>
      <w:r w:rsidR="00A67D3D">
        <w:rPr>
          <w:rFonts w:ascii="Arial" w:hAnsi="Arial" w:cs="Arial"/>
        </w:rPr>
        <w:t xml:space="preserve">               </w:t>
      </w:r>
      <w:r w:rsidRPr="000510CB">
        <w:rPr>
          <w:rFonts w:ascii="Arial" w:hAnsi="Arial" w:cs="Arial"/>
        </w:rPr>
        <w:t xml:space="preserve"> na szlakach kolejowych</w:t>
      </w:r>
      <w:r>
        <w:rPr>
          <w:rFonts w:ascii="Arial" w:hAnsi="Arial" w:cs="Arial"/>
        </w:rPr>
        <w:t xml:space="preserve">. </w:t>
      </w:r>
      <w:r w:rsidRPr="000510CB">
        <w:rPr>
          <w:rFonts w:ascii="Arial" w:hAnsi="Arial" w:cs="Arial"/>
        </w:rPr>
        <w:t>Do dyspozycji podróżnych jest całodobowy numer alarmowy</w:t>
      </w:r>
      <w:r w:rsidR="00A67D3D">
        <w:rPr>
          <w:rFonts w:ascii="Arial" w:hAnsi="Arial" w:cs="Arial"/>
        </w:rPr>
        <w:t xml:space="preserve">                      </w:t>
      </w:r>
      <w:r w:rsidRPr="000510CB">
        <w:rPr>
          <w:rFonts w:ascii="Arial" w:hAnsi="Arial" w:cs="Arial"/>
        </w:rPr>
        <w:t xml:space="preserve"> SOK</w:t>
      </w:r>
      <w:r>
        <w:rPr>
          <w:rFonts w:ascii="Arial" w:hAnsi="Arial" w:cs="Arial"/>
        </w:rPr>
        <w:t xml:space="preserve"> </w:t>
      </w:r>
      <w:r w:rsidR="00CB12CE">
        <w:rPr>
          <w:rFonts w:ascii="Arial" w:hAnsi="Arial" w:cs="Arial"/>
        </w:rPr>
        <w:t>: 22 474 00 00.</w:t>
      </w:r>
      <w:bookmarkStart w:id="0" w:name="_GoBack"/>
      <w:bookmarkEnd w:id="0"/>
    </w:p>
    <w:p w:rsidR="00EA01A6" w:rsidRPr="000510CB" w:rsidRDefault="00EA01A6" w:rsidP="00F1104D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bCs/>
          <w:lang w:eastAsia="pl-PL"/>
        </w:rPr>
        <w:t>Aby podróż świąteczna była bezpieczna, k</w:t>
      </w:r>
      <w:r w:rsidRPr="000510CB">
        <w:rPr>
          <w:rFonts w:ascii="Arial" w:eastAsia="Times New Roman" w:hAnsi="Arial" w:cs="Arial"/>
          <w:bCs/>
          <w:lang w:eastAsia="pl-PL"/>
        </w:rPr>
        <w:t>ierowcom przypominamy o wymogu zachowania szczególnej ostrożności podczas przekraczania przejazdów kolejowo-drogowych</w:t>
      </w:r>
      <w:r w:rsidR="00F1104D">
        <w:rPr>
          <w:rFonts w:ascii="Arial" w:eastAsia="Times New Roman" w:hAnsi="Arial" w:cs="Arial"/>
          <w:bCs/>
          <w:lang w:eastAsia="pl-PL"/>
        </w:rPr>
        <w:t>, a p</w:t>
      </w:r>
      <w:r w:rsidRPr="000510CB">
        <w:rPr>
          <w:rFonts w:ascii="Arial" w:eastAsia="Times New Roman" w:hAnsi="Arial" w:cs="Arial"/>
          <w:lang w:eastAsia="pl-PL"/>
        </w:rPr>
        <w:t xml:space="preserve">ieszym </w:t>
      </w:r>
      <w:r w:rsidR="00F1104D">
        <w:rPr>
          <w:rFonts w:ascii="Arial" w:eastAsia="Times New Roman" w:hAnsi="Arial" w:cs="Arial"/>
          <w:lang w:eastAsia="pl-PL"/>
        </w:rPr>
        <w:t>o  przechodzeniu</w:t>
      </w:r>
      <w:r w:rsidRPr="000510CB">
        <w:rPr>
          <w:rFonts w:ascii="Arial" w:eastAsia="Times New Roman" w:hAnsi="Arial" w:cs="Arial"/>
          <w:lang w:eastAsia="pl-PL"/>
        </w:rPr>
        <w:t xml:space="preserve"> przez tory tylko w wyznaczonych miejscach. </w:t>
      </w:r>
    </w:p>
    <w:p w:rsidR="00EA01A6" w:rsidRDefault="00EA01A6" w:rsidP="00EA01A6">
      <w:pPr>
        <w:ind w:left="6372" w:hanging="276"/>
        <w:jc w:val="both"/>
        <w:rPr>
          <w:rFonts w:ascii="Arial" w:hAnsi="Arial" w:cs="Arial"/>
          <w:b/>
          <w:bCs/>
          <w:sz w:val="18"/>
          <w:szCs w:val="18"/>
        </w:rPr>
      </w:pPr>
    </w:p>
    <w:p w:rsidR="0086431B" w:rsidRPr="00550D66" w:rsidRDefault="00300BCD" w:rsidP="00F1104D">
      <w:pPr>
        <w:spacing w:after="200"/>
        <w:ind w:left="5664"/>
        <w:rPr>
          <w:rFonts w:ascii="Arial" w:hAnsi="Arial" w:cs="Arial"/>
        </w:rPr>
      </w:pPr>
      <w:r w:rsidRPr="00550D66">
        <w:rPr>
          <w:rFonts w:ascii="Arial" w:hAnsi="Arial" w:cs="Arial"/>
          <w:b/>
          <w:bCs/>
          <w:i/>
          <w:iCs/>
        </w:rPr>
        <w:t>Kontakt dla mediów:</w:t>
      </w:r>
      <w:r w:rsidRPr="00550D66">
        <w:rPr>
          <w:rFonts w:ascii="Arial" w:hAnsi="Arial" w:cs="Arial"/>
          <w:i/>
          <w:iCs/>
        </w:rPr>
        <w:br/>
      </w:r>
      <w:r w:rsidR="00CA5EA5" w:rsidRPr="00550D66">
        <w:rPr>
          <w:rFonts w:ascii="Arial" w:hAnsi="Arial" w:cs="Arial"/>
        </w:rPr>
        <w:t xml:space="preserve">Mirosław Siemieniec </w:t>
      </w:r>
      <w:r w:rsidR="00CA5EA5" w:rsidRPr="00550D66">
        <w:rPr>
          <w:rFonts w:ascii="Arial" w:hAnsi="Arial" w:cs="Arial"/>
        </w:rPr>
        <w:br/>
        <w:t xml:space="preserve">Rzecznik prasowy </w:t>
      </w:r>
      <w:r w:rsidR="00CA5EA5" w:rsidRPr="00550D66">
        <w:rPr>
          <w:rFonts w:ascii="Arial" w:hAnsi="Arial" w:cs="Arial"/>
        </w:rPr>
        <w:br/>
        <w:t>PKP Polskie Linie Ko</w:t>
      </w:r>
      <w:r w:rsidR="00510D99" w:rsidRPr="00550D66">
        <w:rPr>
          <w:rFonts w:ascii="Arial" w:hAnsi="Arial" w:cs="Arial"/>
        </w:rPr>
        <w:t xml:space="preserve">lejowe S.A. </w:t>
      </w:r>
      <w:r w:rsidR="00510D99" w:rsidRPr="00550D66">
        <w:rPr>
          <w:rFonts w:ascii="Arial" w:hAnsi="Arial" w:cs="Arial"/>
        </w:rPr>
        <w:br/>
      </w:r>
      <w:hyperlink r:id="rId11" w:history="1">
        <w:r w:rsidR="00510D99" w:rsidRPr="00550D66">
          <w:rPr>
            <w:rStyle w:val="Hipercze"/>
            <w:rFonts w:ascii="Arial" w:hAnsi="Arial" w:cs="Arial"/>
          </w:rPr>
          <w:t>rzecznik@plk-sa.pl</w:t>
        </w:r>
      </w:hyperlink>
      <w:r w:rsidR="00510D99" w:rsidRPr="00550D66">
        <w:rPr>
          <w:rFonts w:ascii="Arial" w:hAnsi="Arial" w:cs="Arial"/>
        </w:rPr>
        <w:t xml:space="preserve"> </w:t>
      </w:r>
      <w:r w:rsidR="00CA5EA5" w:rsidRPr="00550D66">
        <w:rPr>
          <w:rFonts w:ascii="Arial" w:hAnsi="Arial" w:cs="Arial"/>
        </w:rPr>
        <w:br/>
        <w:t xml:space="preserve">tel. </w:t>
      </w:r>
      <w:r w:rsidR="004A008A">
        <w:rPr>
          <w:rFonts w:ascii="Arial" w:hAnsi="Arial" w:cs="Arial"/>
        </w:rPr>
        <w:t>694 480 239</w:t>
      </w:r>
    </w:p>
    <w:sectPr w:rsidR="0086431B" w:rsidRPr="00550D66" w:rsidSect="00B57D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D8" w:rsidRDefault="00EA48D8">
      <w:r>
        <w:separator/>
      </w:r>
    </w:p>
  </w:endnote>
  <w:endnote w:type="continuationSeparator" w:id="0">
    <w:p w:rsidR="00EA48D8" w:rsidRDefault="00EA4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A9" w:rsidRDefault="00300BCD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posOffset>-685800</wp:posOffset>
              </wp:positionH>
              <wp:positionV relativeFrom="paragraph">
                <wp:posOffset>-414020</wp:posOffset>
              </wp:positionV>
              <wp:extent cx="7200900" cy="1079500"/>
              <wp:effectExtent l="0" t="0" r="0" b="6350"/>
              <wp:wrapNone/>
              <wp:docPr id="2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7200900" cy="1079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1EA9" w:rsidRPr="009F56AE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4"/>
                              <w:szCs w:val="4"/>
                            </w:rPr>
                          </w:pP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Spółka wpisana do rejestru przedsiębiorców prowadzonego przez Sąd Rejonowy dla m. st. Warszawy w Warszawie XIII Wydział Gospodarc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zy Krajowego Rejestru Sądowego</w:t>
                          </w:r>
                        </w:p>
                        <w:p w:rsidR="00A21EA9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pod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numerem KRS 0000037568, NIP: 113-23-16-427, REGON: 017319027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Wysokość kapitału zakładowego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w całości wpłaconego</w:t>
                          </w:r>
                          <w:r w:rsidRPr="00895611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: 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14 2</w:t>
                          </w:r>
                          <w:r w:rsidR="00686470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37 469</w:t>
                          </w:r>
                          <w:r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 000,00 zł</w:t>
                          </w:r>
                        </w:p>
                        <w:p w:rsidR="00A21EA9" w:rsidRPr="00640017" w:rsidRDefault="00A21EA9" w:rsidP="00B57DE2">
                          <w:pPr>
                            <w:pBdr>
                              <w:top w:val="single" w:sz="4" w:space="1" w:color="auto"/>
                            </w:pBdr>
                            <w:spacing w:before="60"/>
                            <w:jc w:val="center"/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54pt;margin-top:-32.6pt;width:567pt;height:8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" filled="f" stroked="f">
              <o:lock v:ext="edit" aspectratio="t"/>
              <v:textbox>
                <w:txbxContent>
                  <w:p w:rsidR="00A21EA9" w:rsidRPr="009F56AE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4"/>
                        <w:szCs w:val="4"/>
                      </w:rPr>
                    </w:pP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Spółka wpisana do rejestru przedsiębiorców prowadzonego przez Sąd Rejonowy dla m. st. Warszawy w Warszawie XIII Wydział Gospodarc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zy Krajowego Rejestru Sądowego</w:t>
                    </w:r>
                  </w:p>
                  <w:p w:rsidR="00A21EA9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pod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numerem KRS 0000037568, NIP: 113-23-16-427, REGON: 017319027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Wysokość kapitału zakładowego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w całości wpłaconego</w:t>
                    </w:r>
                    <w:r w:rsidRPr="00895611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: 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14 2</w:t>
                    </w:r>
                    <w:r w:rsidR="00686470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37 469</w:t>
                    </w:r>
                    <w:r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 000,00 zł</w:t>
                    </w:r>
                  </w:p>
                  <w:p w:rsidR="00A21EA9" w:rsidRPr="00640017" w:rsidRDefault="00A21EA9" w:rsidP="00B57DE2">
                    <w:pPr>
                      <w:pBdr>
                        <w:top w:val="single" w:sz="4" w:space="1" w:color="auto"/>
                      </w:pBdr>
                      <w:spacing w:before="60"/>
                      <w:jc w:val="center"/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D8" w:rsidRDefault="00EA48D8">
      <w:r>
        <w:separator/>
      </w:r>
    </w:p>
  </w:footnote>
  <w:footnote w:type="continuationSeparator" w:id="0">
    <w:p w:rsidR="00EA48D8" w:rsidRDefault="00EA4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470" w:rsidRDefault="00686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14E01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B4D3282"/>
    <w:multiLevelType w:val="hybridMultilevel"/>
    <w:tmpl w:val="A3604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AA6"/>
    <w:rsid w:val="000032E9"/>
    <w:rsid w:val="00004244"/>
    <w:rsid w:val="0000772A"/>
    <w:rsid w:val="00010CA2"/>
    <w:rsid w:val="00014763"/>
    <w:rsid w:val="0001576E"/>
    <w:rsid w:val="00015B1B"/>
    <w:rsid w:val="000268E5"/>
    <w:rsid w:val="000373B3"/>
    <w:rsid w:val="00040D09"/>
    <w:rsid w:val="0004271C"/>
    <w:rsid w:val="00042CB8"/>
    <w:rsid w:val="00045F27"/>
    <w:rsid w:val="00067A88"/>
    <w:rsid w:val="00071C8F"/>
    <w:rsid w:val="00075890"/>
    <w:rsid w:val="00077024"/>
    <w:rsid w:val="000808CF"/>
    <w:rsid w:val="0008739E"/>
    <w:rsid w:val="00092F51"/>
    <w:rsid w:val="00096C82"/>
    <w:rsid w:val="000A4B6E"/>
    <w:rsid w:val="000A5BD8"/>
    <w:rsid w:val="000A65CC"/>
    <w:rsid w:val="000A6B1F"/>
    <w:rsid w:val="000C522C"/>
    <w:rsid w:val="000C5D0B"/>
    <w:rsid w:val="000C7305"/>
    <w:rsid w:val="000D04FE"/>
    <w:rsid w:val="000D07EF"/>
    <w:rsid w:val="000D1638"/>
    <w:rsid w:val="000D5460"/>
    <w:rsid w:val="000E7503"/>
    <w:rsid w:val="000E760C"/>
    <w:rsid w:val="000F28AD"/>
    <w:rsid w:val="000F3781"/>
    <w:rsid w:val="001101D7"/>
    <w:rsid w:val="001239DB"/>
    <w:rsid w:val="00133E05"/>
    <w:rsid w:val="00134DF0"/>
    <w:rsid w:val="00135CAA"/>
    <w:rsid w:val="0016009F"/>
    <w:rsid w:val="001659A7"/>
    <w:rsid w:val="0018577E"/>
    <w:rsid w:val="001B324F"/>
    <w:rsid w:val="001B5A4C"/>
    <w:rsid w:val="002056B4"/>
    <w:rsid w:val="0021104C"/>
    <w:rsid w:val="002252E2"/>
    <w:rsid w:val="002451F6"/>
    <w:rsid w:val="00246265"/>
    <w:rsid w:val="00246960"/>
    <w:rsid w:val="00246E05"/>
    <w:rsid w:val="00250CDF"/>
    <w:rsid w:val="0025176F"/>
    <w:rsid w:val="00256617"/>
    <w:rsid w:val="0026696A"/>
    <w:rsid w:val="00280CC9"/>
    <w:rsid w:val="0028530F"/>
    <w:rsid w:val="00285B89"/>
    <w:rsid w:val="002A1AF5"/>
    <w:rsid w:val="002A26AD"/>
    <w:rsid w:val="002B4356"/>
    <w:rsid w:val="002B6411"/>
    <w:rsid w:val="002B6EA3"/>
    <w:rsid w:val="002D2C7E"/>
    <w:rsid w:val="002E3FF0"/>
    <w:rsid w:val="00300BCD"/>
    <w:rsid w:val="003046AB"/>
    <w:rsid w:val="00310992"/>
    <w:rsid w:val="00332CC8"/>
    <w:rsid w:val="00332E0C"/>
    <w:rsid w:val="00334750"/>
    <w:rsid w:val="00355C5A"/>
    <w:rsid w:val="0036145D"/>
    <w:rsid w:val="0036705F"/>
    <w:rsid w:val="00367594"/>
    <w:rsid w:val="00373CA9"/>
    <w:rsid w:val="00375DF2"/>
    <w:rsid w:val="00384670"/>
    <w:rsid w:val="00385D81"/>
    <w:rsid w:val="00392C88"/>
    <w:rsid w:val="003A6284"/>
    <w:rsid w:val="003B4D4B"/>
    <w:rsid w:val="003C15BF"/>
    <w:rsid w:val="003D030C"/>
    <w:rsid w:val="003F1529"/>
    <w:rsid w:val="003F4E05"/>
    <w:rsid w:val="003F7C16"/>
    <w:rsid w:val="00405419"/>
    <w:rsid w:val="0040546D"/>
    <w:rsid w:val="0040613D"/>
    <w:rsid w:val="00411E3B"/>
    <w:rsid w:val="00416EC2"/>
    <w:rsid w:val="00456E68"/>
    <w:rsid w:val="00461C93"/>
    <w:rsid w:val="004641F5"/>
    <w:rsid w:val="00480475"/>
    <w:rsid w:val="00497CD5"/>
    <w:rsid w:val="004A008A"/>
    <w:rsid w:val="004B184C"/>
    <w:rsid w:val="004B3F76"/>
    <w:rsid w:val="004B4263"/>
    <w:rsid w:val="004B43AD"/>
    <w:rsid w:val="004C73AB"/>
    <w:rsid w:val="004F5F7F"/>
    <w:rsid w:val="004F6927"/>
    <w:rsid w:val="00507008"/>
    <w:rsid w:val="00510D99"/>
    <w:rsid w:val="005120D0"/>
    <w:rsid w:val="0053435D"/>
    <w:rsid w:val="005356E0"/>
    <w:rsid w:val="005368ED"/>
    <w:rsid w:val="005377AC"/>
    <w:rsid w:val="00537BBC"/>
    <w:rsid w:val="00541D46"/>
    <w:rsid w:val="00542A76"/>
    <w:rsid w:val="00543C14"/>
    <w:rsid w:val="00550D66"/>
    <w:rsid w:val="00552FB0"/>
    <w:rsid w:val="005541F0"/>
    <w:rsid w:val="00564761"/>
    <w:rsid w:val="00566C29"/>
    <w:rsid w:val="00574106"/>
    <w:rsid w:val="00574E25"/>
    <w:rsid w:val="00584060"/>
    <w:rsid w:val="0059137A"/>
    <w:rsid w:val="005915A0"/>
    <w:rsid w:val="00591BA7"/>
    <w:rsid w:val="005A3818"/>
    <w:rsid w:val="005A4322"/>
    <w:rsid w:val="005B1392"/>
    <w:rsid w:val="005B57AD"/>
    <w:rsid w:val="005C3099"/>
    <w:rsid w:val="005C481E"/>
    <w:rsid w:val="005D7E12"/>
    <w:rsid w:val="005E1008"/>
    <w:rsid w:val="005E6955"/>
    <w:rsid w:val="005E7ABB"/>
    <w:rsid w:val="00600A7B"/>
    <w:rsid w:val="00604E73"/>
    <w:rsid w:val="00607A72"/>
    <w:rsid w:val="00611904"/>
    <w:rsid w:val="0061359E"/>
    <w:rsid w:val="00614A21"/>
    <w:rsid w:val="00627E90"/>
    <w:rsid w:val="006360F4"/>
    <w:rsid w:val="00637D04"/>
    <w:rsid w:val="00637E7D"/>
    <w:rsid w:val="00677EAB"/>
    <w:rsid w:val="0068132F"/>
    <w:rsid w:val="00685CFA"/>
    <w:rsid w:val="00686470"/>
    <w:rsid w:val="0069509C"/>
    <w:rsid w:val="00695CFB"/>
    <w:rsid w:val="006A24D5"/>
    <w:rsid w:val="006C199C"/>
    <w:rsid w:val="006C2745"/>
    <w:rsid w:val="006C5CA2"/>
    <w:rsid w:val="006D1C85"/>
    <w:rsid w:val="006E5B9F"/>
    <w:rsid w:val="006F612E"/>
    <w:rsid w:val="0070042C"/>
    <w:rsid w:val="0070317D"/>
    <w:rsid w:val="007040CE"/>
    <w:rsid w:val="0070619E"/>
    <w:rsid w:val="00724168"/>
    <w:rsid w:val="00724EC3"/>
    <w:rsid w:val="00725546"/>
    <w:rsid w:val="00745F47"/>
    <w:rsid w:val="00747180"/>
    <w:rsid w:val="007517DB"/>
    <w:rsid w:val="0075389A"/>
    <w:rsid w:val="007616D4"/>
    <w:rsid w:val="00767012"/>
    <w:rsid w:val="00767DFF"/>
    <w:rsid w:val="007715DC"/>
    <w:rsid w:val="00781020"/>
    <w:rsid w:val="0078145E"/>
    <w:rsid w:val="00784A35"/>
    <w:rsid w:val="00787F63"/>
    <w:rsid w:val="00790ECC"/>
    <w:rsid w:val="00790FB7"/>
    <w:rsid w:val="00797B1F"/>
    <w:rsid w:val="007A1DD2"/>
    <w:rsid w:val="007A22A7"/>
    <w:rsid w:val="007A234E"/>
    <w:rsid w:val="007B634A"/>
    <w:rsid w:val="007D37F0"/>
    <w:rsid w:val="007D4624"/>
    <w:rsid w:val="007E39D4"/>
    <w:rsid w:val="00805D1E"/>
    <w:rsid w:val="0080624B"/>
    <w:rsid w:val="00817FB7"/>
    <w:rsid w:val="008343EC"/>
    <w:rsid w:val="00851436"/>
    <w:rsid w:val="0086431B"/>
    <w:rsid w:val="00873880"/>
    <w:rsid w:val="00877538"/>
    <w:rsid w:val="00882E4F"/>
    <w:rsid w:val="0089217A"/>
    <w:rsid w:val="00894FC8"/>
    <w:rsid w:val="00896086"/>
    <w:rsid w:val="008A018C"/>
    <w:rsid w:val="008A038A"/>
    <w:rsid w:val="008A1AE5"/>
    <w:rsid w:val="008C42B2"/>
    <w:rsid w:val="008D2725"/>
    <w:rsid w:val="008D49B6"/>
    <w:rsid w:val="008D6D83"/>
    <w:rsid w:val="008E1875"/>
    <w:rsid w:val="008F3505"/>
    <w:rsid w:val="008F38AC"/>
    <w:rsid w:val="008F67DD"/>
    <w:rsid w:val="008F7F56"/>
    <w:rsid w:val="00910B08"/>
    <w:rsid w:val="0092004D"/>
    <w:rsid w:val="009234C7"/>
    <w:rsid w:val="009270DF"/>
    <w:rsid w:val="009311A5"/>
    <w:rsid w:val="009412AB"/>
    <w:rsid w:val="0096020D"/>
    <w:rsid w:val="0096422E"/>
    <w:rsid w:val="00975C1A"/>
    <w:rsid w:val="00982B87"/>
    <w:rsid w:val="009956E9"/>
    <w:rsid w:val="009A7758"/>
    <w:rsid w:val="009B24E9"/>
    <w:rsid w:val="009C17F9"/>
    <w:rsid w:val="009D5E13"/>
    <w:rsid w:val="00A06743"/>
    <w:rsid w:val="00A10B5D"/>
    <w:rsid w:val="00A11280"/>
    <w:rsid w:val="00A148F2"/>
    <w:rsid w:val="00A149AB"/>
    <w:rsid w:val="00A14D0D"/>
    <w:rsid w:val="00A15CBA"/>
    <w:rsid w:val="00A21EA9"/>
    <w:rsid w:val="00A26E6E"/>
    <w:rsid w:val="00A32ED2"/>
    <w:rsid w:val="00A36A32"/>
    <w:rsid w:val="00A37312"/>
    <w:rsid w:val="00A440DD"/>
    <w:rsid w:val="00A450C6"/>
    <w:rsid w:val="00A51EFC"/>
    <w:rsid w:val="00A542E1"/>
    <w:rsid w:val="00A67D3D"/>
    <w:rsid w:val="00A76E1C"/>
    <w:rsid w:val="00A77906"/>
    <w:rsid w:val="00A821D0"/>
    <w:rsid w:val="00A87519"/>
    <w:rsid w:val="00A87F23"/>
    <w:rsid w:val="00AA3399"/>
    <w:rsid w:val="00AA6C7C"/>
    <w:rsid w:val="00AB37F0"/>
    <w:rsid w:val="00AB594B"/>
    <w:rsid w:val="00AB6C58"/>
    <w:rsid w:val="00AC4732"/>
    <w:rsid w:val="00AC554D"/>
    <w:rsid w:val="00AE3A94"/>
    <w:rsid w:val="00AF6E5E"/>
    <w:rsid w:val="00B02DFF"/>
    <w:rsid w:val="00B03035"/>
    <w:rsid w:val="00B066E9"/>
    <w:rsid w:val="00B0754A"/>
    <w:rsid w:val="00B10D88"/>
    <w:rsid w:val="00B17C41"/>
    <w:rsid w:val="00B340E5"/>
    <w:rsid w:val="00B55DC0"/>
    <w:rsid w:val="00B57DE2"/>
    <w:rsid w:val="00BA69BB"/>
    <w:rsid w:val="00BB2ADC"/>
    <w:rsid w:val="00BB2AFC"/>
    <w:rsid w:val="00BB5B3A"/>
    <w:rsid w:val="00BB7785"/>
    <w:rsid w:val="00BD1C9E"/>
    <w:rsid w:val="00BD2A9F"/>
    <w:rsid w:val="00BD3A67"/>
    <w:rsid w:val="00BD6534"/>
    <w:rsid w:val="00BD7556"/>
    <w:rsid w:val="00BD76F4"/>
    <w:rsid w:val="00BE4159"/>
    <w:rsid w:val="00BF56FC"/>
    <w:rsid w:val="00C02ABA"/>
    <w:rsid w:val="00C02CE1"/>
    <w:rsid w:val="00C07687"/>
    <w:rsid w:val="00C117BC"/>
    <w:rsid w:val="00C15533"/>
    <w:rsid w:val="00C226F1"/>
    <w:rsid w:val="00C26D94"/>
    <w:rsid w:val="00C522E6"/>
    <w:rsid w:val="00C55BD1"/>
    <w:rsid w:val="00C729CB"/>
    <w:rsid w:val="00C762C1"/>
    <w:rsid w:val="00C87112"/>
    <w:rsid w:val="00C9177C"/>
    <w:rsid w:val="00C92CED"/>
    <w:rsid w:val="00C9716E"/>
    <w:rsid w:val="00CA356E"/>
    <w:rsid w:val="00CA48C3"/>
    <w:rsid w:val="00CA5EA5"/>
    <w:rsid w:val="00CA6133"/>
    <w:rsid w:val="00CB12CE"/>
    <w:rsid w:val="00CB7E7F"/>
    <w:rsid w:val="00CC516D"/>
    <w:rsid w:val="00CC6762"/>
    <w:rsid w:val="00CD07BB"/>
    <w:rsid w:val="00CE11A0"/>
    <w:rsid w:val="00CE1559"/>
    <w:rsid w:val="00CE250C"/>
    <w:rsid w:val="00CF1163"/>
    <w:rsid w:val="00D02F0B"/>
    <w:rsid w:val="00D063C5"/>
    <w:rsid w:val="00D130A6"/>
    <w:rsid w:val="00D24008"/>
    <w:rsid w:val="00D356F4"/>
    <w:rsid w:val="00D369B5"/>
    <w:rsid w:val="00D51F91"/>
    <w:rsid w:val="00D56DB6"/>
    <w:rsid w:val="00D61FD8"/>
    <w:rsid w:val="00D66D67"/>
    <w:rsid w:val="00D8233F"/>
    <w:rsid w:val="00D953E6"/>
    <w:rsid w:val="00D960DE"/>
    <w:rsid w:val="00DA5619"/>
    <w:rsid w:val="00DA5AE0"/>
    <w:rsid w:val="00DC2F33"/>
    <w:rsid w:val="00DC6CD2"/>
    <w:rsid w:val="00DD1217"/>
    <w:rsid w:val="00DD40D9"/>
    <w:rsid w:val="00DE130C"/>
    <w:rsid w:val="00DE19AF"/>
    <w:rsid w:val="00DE2227"/>
    <w:rsid w:val="00DF2C32"/>
    <w:rsid w:val="00E041E5"/>
    <w:rsid w:val="00E13E56"/>
    <w:rsid w:val="00E15B77"/>
    <w:rsid w:val="00E20FA5"/>
    <w:rsid w:val="00E21F19"/>
    <w:rsid w:val="00E31925"/>
    <w:rsid w:val="00E32864"/>
    <w:rsid w:val="00E7000C"/>
    <w:rsid w:val="00E71A3B"/>
    <w:rsid w:val="00E7326D"/>
    <w:rsid w:val="00E7727A"/>
    <w:rsid w:val="00E921A8"/>
    <w:rsid w:val="00EA01A6"/>
    <w:rsid w:val="00EA48D8"/>
    <w:rsid w:val="00EB2C7D"/>
    <w:rsid w:val="00EB750D"/>
    <w:rsid w:val="00EC1CE1"/>
    <w:rsid w:val="00EC2FAA"/>
    <w:rsid w:val="00ED1330"/>
    <w:rsid w:val="00ED4790"/>
    <w:rsid w:val="00EE5EE5"/>
    <w:rsid w:val="00EF3464"/>
    <w:rsid w:val="00F1104D"/>
    <w:rsid w:val="00F17E24"/>
    <w:rsid w:val="00F207B9"/>
    <w:rsid w:val="00F27C20"/>
    <w:rsid w:val="00F36F85"/>
    <w:rsid w:val="00F37C03"/>
    <w:rsid w:val="00F41C8F"/>
    <w:rsid w:val="00F541F6"/>
    <w:rsid w:val="00F576EB"/>
    <w:rsid w:val="00F6317A"/>
    <w:rsid w:val="00F67BFE"/>
    <w:rsid w:val="00F76AA6"/>
    <w:rsid w:val="00F81F72"/>
    <w:rsid w:val="00F832BE"/>
    <w:rsid w:val="00F95491"/>
    <w:rsid w:val="00FA7888"/>
    <w:rsid w:val="00FC14A4"/>
    <w:rsid w:val="00FC64CF"/>
    <w:rsid w:val="00FE3510"/>
    <w:rsid w:val="00FE6A9A"/>
    <w:rsid w:val="00FE7AA4"/>
    <w:rsid w:val="00FF091B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B91696E-0008-4D48-85B1-8DDFDECC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AA6"/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F76AA6"/>
    <w:pPr>
      <w:outlineLvl w:val="0"/>
    </w:pPr>
    <w:rPr>
      <w:rFonts w:ascii="Times New Roman" w:eastAsia="Times New Roman" w:hAnsi="Times New Roman"/>
      <w:b/>
      <w:bCs/>
      <w:kern w:val="36"/>
      <w:sz w:val="25"/>
      <w:szCs w:val="25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76AA6"/>
    <w:pPr>
      <w:outlineLvl w:val="1"/>
    </w:pPr>
    <w:rPr>
      <w:rFonts w:ascii="Times New Roman" w:eastAsia="Times New Roman" w:hAnsi="Times New Roman"/>
      <w:b/>
      <w:bCs/>
      <w:sz w:val="25"/>
      <w:szCs w:val="2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F76AA6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F76AA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76AA6"/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F76AA6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F76AA6"/>
    <w:rPr>
      <w:rFonts w:ascii="Consolas" w:hAnsi="Consolas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A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6AA6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F76AA6"/>
    <w:rPr>
      <w:rFonts w:ascii="Times New Roman" w:eastAsia="Times New Roman" w:hAnsi="Times New Roman" w:cs="Times New Roman"/>
      <w:b/>
      <w:bCs/>
      <w:kern w:val="36"/>
      <w:sz w:val="25"/>
      <w:szCs w:val="25"/>
      <w:lang w:eastAsia="pl-PL"/>
    </w:rPr>
  </w:style>
  <w:style w:type="character" w:customStyle="1" w:styleId="Nagwek2Znak">
    <w:name w:val="Nagłówek 2 Znak"/>
    <w:link w:val="Nagwek2"/>
    <w:uiPriority w:val="9"/>
    <w:rsid w:val="00F76AA6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76AA6"/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F76AA6"/>
    <w:pPr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566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661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5661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661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56617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6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67DFF"/>
    <w:rPr>
      <w:sz w:val="22"/>
      <w:szCs w:val="22"/>
      <w:lang w:eastAsia="en-US"/>
    </w:rPr>
  </w:style>
  <w:style w:type="paragraph" w:customStyle="1" w:styleId="Kolorowecieniowanieakcent11">
    <w:name w:val="Kolorowe cieniowanie — akcent 11"/>
    <w:hidden/>
    <w:uiPriority w:val="71"/>
    <w:rsid w:val="0040546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10C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pple-converted-space">
    <w:name w:val="apple-converted-space"/>
    <w:basedOn w:val="Domylnaczcionkaakapitu"/>
    <w:rsid w:val="00D063C5"/>
  </w:style>
  <w:style w:type="character" w:customStyle="1" w:styleId="Hyperlink0">
    <w:name w:val="Hyperlink.0"/>
    <w:basedOn w:val="Domylnaczcionkaakapitu"/>
    <w:rsid w:val="00CA5EA5"/>
    <w:rPr>
      <w:rFonts w:ascii="Arial" w:eastAsia="Arial" w:hAnsi="Arial" w:cs="Arial"/>
      <w:color w:val="0000FF"/>
      <w:u w:val="single" w:color="0000FF"/>
    </w:rPr>
  </w:style>
  <w:style w:type="paragraph" w:styleId="Bezodstpw">
    <w:name w:val="No Spacing"/>
    <w:link w:val="BezodstpwZnak"/>
    <w:uiPriority w:val="1"/>
    <w:qFormat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75389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8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3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6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9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0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07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6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2762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75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05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4632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807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381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11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9854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283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51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zecznik@plk-sa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zecznik@plk-s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9C255-9A47-4C8E-BAB9-64DD3A4AD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Links>
    <vt:vector size="12" baseType="variant"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3604603</vt:i4>
      </vt:variant>
      <vt:variant>
        <vt:i4>0</vt:i4>
      </vt:variant>
      <vt:variant>
        <vt:i4>0</vt:i4>
      </vt:variant>
      <vt:variant>
        <vt:i4>5</vt:i4>
      </vt:variant>
      <vt:variant>
        <vt:lpwstr>http://www.bezpieczny-przejazd.pl/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Siemieniec Mirosław</dc:creator>
  <cp:lastModifiedBy>Ostaszewska Anna</cp:lastModifiedBy>
  <cp:revision>3</cp:revision>
  <cp:lastPrinted>2014-04-18T06:51:00Z</cp:lastPrinted>
  <dcterms:created xsi:type="dcterms:W3CDTF">2014-04-18T06:55:00Z</dcterms:created>
  <dcterms:modified xsi:type="dcterms:W3CDTF">2014-04-18T07:04:00Z</dcterms:modified>
</cp:coreProperties>
</file>