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0A14A8">
        <w:rPr>
          <w:rFonts w:ascii="Arial" w:hAnsi="Arial" w:cs="Arial"/>
        </w:rPr>
        <w:t xml:space="preserve">18 lipca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4964C7" w:rsidRDefault="004964C7" w:rsidP="00F2067D">
      <w:pPr>
        <w:tabs>
          <w:tab w:val="left" w:pos="5529"/>
        </w:tabs>
        <w:spacing w:after="0" w:line="360" w:lineRule="auto"/>
        <w:rPr>
          <w:rFonts w:ascii="Arial" w:hAnsi="Arial" w:cs="Arial"/>
          <w:b/>
        </w:rPr>
      </w:pPr>
    </w:p>
    <w:p w:rsidR="00F76C19" w:rsidRDefault="00AD6F23" w:rsidP="00341BE6">
      <w:pPr>
        <w:tabs>
          <w:tab w:val="left" w:pos="5529"/>
        </w:tabs>
        <w:spacing w:after="0" w:line="360" w:lineRule="auto"/>
        <w:rPr>
          <w:rFonts w:ascii="Arial" w:hAnsi="Arial" w:cs="Arial"/>
          <w:b/>
        </w:rPr>
      </w:pPr>
      <w:r w:rsidRPr="00F2067D">
        <w:rPr>
          <w:rFonts w:ascii="Arial" w:hAnsi="Arial" w:cs="Arial"/>
          <w:b/>
        </w:rPr>
        <w:t xml:space="preserve">Informacja prasowa </w:t>
      </w:r>
    </w:p>
    <w:p w:rsidR="000A14A8" w:rsidRDefault="000A14A8" w:rsidP="00341BE6">
      <w:pPr>
        <w:spacing w:after="0" w:line="360" w:lineRule="auto"/>
        <w:jc w:val="both"/>
        <w:rPr>
          <w:rFonts w:ascii="Arial" w:hAnsi="Arial" w:cs="Arial"/>
          <w:b/>
        </w:rPr>
      </w:pPr>
      <w:r>
        <w:rPr>
          <w:rFonts w:ascii="Arial" w:hAnsi="Arial" w:cs="Arial"/>
          <w:b/>
        </w:rPr>
        <w:t xml:space="preserve">Częstochowskie stacje wygodniejsze dla podróżnych </w:t>
      </w:r>
    </w:p>
    <w:p w:rsidR="00341BE6" w:rsidRDefault="00341BE6" w:rsidP="00341BE6">
      <w:pPr>
        <w:spacing w:after="0" w:line="360" w:lineRule="auto"/>
        <w:jc w:val="both"/>
        <w:rPr>
          <w:rFonts w:ascii="Arial" w:hAnsi="Arial" w:cs="Arial"/>
          <w:b/>
        </w:rPr>
      </w:pPr>
    </w:p>
    <w:p w:rsidR="000A14A8" w:rsidRDefault="000A14A8" w:rsidP="00341BE6">
      <w:pPr>
        <w:spacing w:after="0" w:line="360" w:lineRule="auto"/>
        <w:jc w:val="both"/>
        <w:rPr>
          <w:rFonts w:ascii="Arial" w:hAnsi="Arial" w:cs="Arial"/>
          <w:b/>
        </w:rPr>
      </w:pPr>
      <w:r>
        <w:rPr>
          <w:rFonts w:ascii="Arial" w:hAnsi="Arial" w:cs="Arial"/>
          <w:b/>
        </w:rPr>
        <w:t xml:space="preserve">PKP Polskie Linie Kolejowe S.A. </w:t>
      </w:r>
      <w:proofErr w:type="gramStart"/>
      <w:r>
        <w:rPr>
          <w:rFonts w:ascii="Arial" w:hAnsi="Arial" w:cs="Arial"/>
          <w:b/>
        </w:rPr>
        <w:t>zwiększyły</w:t>
      </w:r>
      <w:proofErr w:type="gramEnd"/>
      <w:r>
        <w:rPr>
          <w:rFonts w:ascii="Arial" w:hAnsi="Arial" w:cs="Arial"/>
          <w:b/>
        </w:rPr>
        <w:t xml:space="preserve"> komfort obsługi podróżnych m.in. na stacjach: Częstochowa Osobowa i Częstochowa </w:t>
      </w:r>
      <w:proofErr w:type="spellStart"/>
      <w:r>
        <w:rPr>
          <w:rFonts w:ascii="Arial" w:hAnsi="Arial" w:cs="Arial"/>
          <w:b/>
        </w:rPr>
        <w:t>Stradom</w:t>
      </w:r>
      <w:proofErr w:type="spellEnd"/>
      <w:r>
        <w:rPr>
          <w:rFonts w:ascii="Arial" w:hAnsi="Arial" w:cs="Arial"/>
          <w:b/>
        </w:rPr>
        <w:t>. Wygodne perony, czytelne oznakowan</w:t>
      </w:r>
      <w:r w:rsidR="00C847E7">
        <w:rPr>
          <w:rFonts w:ascii="Arial" w:hAnsi="Arial" w:cs="Arial"/>
          <w:b/>
        </w:rPr>
        <w:t>i</w:t>
      </w:r>
      <w:r>
        <w:rPr>
          <w:rFonts w:ascii="Arial" w:hAnsi="Arial" w:cs="Arial"/>
          <w:b/>
        </w:rPr>
        <w:t>e, informacje o kursowaniu poci</w:t>
      </w:r>
      <w:r w:rsidR="002E52CE">
        <w:rPr>
          <w:rFonts w:ascii="Arial" w:hAnsi="Arial" w:cs="Arial"/>
          <w:b/>
        </w:rPr>
        <w:t>ą</w:t>
      </w:r>
      <w:r>
        <w:rPr>
          <w:rFonts w:ascii="Arial" w:hAnsi="Arial" w:cs="Arial"/>
          <w:b/>
        </w:rPr>
        <w:t>gów oraz dostęp dla osób o ograniczonej mobilności są dla zarządcy infrastruktury ważnym elementem</w:t>
      </w:r>
      <w:r w:rsidR="00272426">
        <w:rPr>
          <w:rFonts w:ascii="Arial" w:hAnsi="Arial" w:cs="Arial"/>
          <w:b/>
        </w:rPr>
        <w:t xml:space="preserve"> zmian. Z udogodnień, na które </w:t>
      </w:r>
      <w:r>
        <w:rPr>
          <w:rFonts w:ascii="Arial" w:hAnsi="Arial" w:cs="Arial"/>
          <w:b/>
        </w:rPr>
        <w:t xml:space="preserve">PLK przeznaczyła </w:t>
      </w:r>
      <w:r w:rsidR="004964C7">
        <w:rPr>
          <w:rFonts w:ascii="Arial" w:hAnsi="Arial" w:cs="Arial"/>
          <w:b/>
        </w:rPr>
        <w:t xml:space="preserve">prawie </w:t>
      </w:r>
      <w:r>
        <w:rPr>
          <w:rFonts w:ascii="Arial" w:hAnsi="Arial" w:cs="Arial"/>
          <w:b/>
        </w:rPr>
        <w:t xml:space="preserve">12 mln zł, skorzystają też uczestnicy Światowych Dni Młodzieży. </w:t>
      </w:r>
    </w:p>
    <w:p w:rsidR="00341BE6" w:rsidRDefault="00341BE6" w:rsidP="00341BE6">
      <w:pPr>
        <w:pStyle w:val="Zwykytekst"/>
        <w:spacing w:line="360" w:lineRule="auto"/>
        <w:jc w:val="both"/>
        <w:rPr>
          <w:b/>
          <w:sz w:val="22"/>
          <w:szCs w:val="22"/>
        </w:rPr>
      </w:pPr>
    </w:p>
    <w:p w:rsidR="004964C7" w:rsidRDefault="000A14A8" w:rsidP="00341BE6">
      <w:pPr>
        <w:pStyle w:val="Zwykytekst"/>
        <w:spacing w:line="360" w:lineRule="auto"/>
        <w:jc w:val="both"/>
        <w:rPr>
          <w:sz w:val="22"/>
          <w:szCs w:val="22"/>
        </w:rPr>
      </w:pPr>
      <w:r w:rsidRPr="00F17781">
        <w:rPr>
          <w:b/>
          <w:sz w:val="22"/>
          <w:szCs w:val="22"/>
        </w:rPr>
        <w:t>Na stacji Częstochowa Osobowa</w:t>
      </w:r>
      <w:r w:rsidRPr="006A7CEE">
        <w:rPr>
          <w:sz w:val="22"/>
          <w:szCs w:val="22"/>
        </w:rPr>
        <w:t xml:space="preserve"> </w:t>
      </w:r>
    </w:p>
    <w:p w:rsidR="000A14A8" w:rsidRPr="005F1587" w:rsidRDefault="000A14A8" w:rsidP="00341BE6">
      <w:pPr>
        <w:pStyle w:val="Zwykytekst"/>
        <w:spacing w:line="360" w:lineRule="auto"/>
        <w:jc w:val="both"/>
        <w:rPr>
          <w:sz w:val="22"/>
          <w:szCs w:val="22"/>
        </w:rPr>
      </w:pPr>
      <w:proofErr w:type="gramStart"/>
      <w:r>
        <w:rPr>
          <w:sz w:val="22"/>
          <w:szCs w:val="22"/>
        </w:rPr>
        <w:t>podróżni</w:t>
      </w:r>
      <w:proofErr w:type="gramEnd"/>
      <w:r>
        <w:rPr>
          <w:sz w:val="22"/>
          <w:szCs w:val="22"/>
        </w:rPr>
        <w:t xml:space="preserve"> korzysta</w:t>
      </w:r>
      <w:r w:rsidR="004964C7">
        <w:rPr>
          <w:sz w:val="22"/>
          <w:szCs w:val="22"/>
        </w:rPr>
        <w:t>ją</w:t>
      </w:r>
      <w:r>
        <w:rPr>
          <w:sz w:val="22"/>
          <w:szCs w:val="22"/>
        </w:rPr>
        <w:t xml:space="preserve"> z trzech wyremontowanych peronów: </w:t>
      </w:r>
      <w:r w:rsidR="004964C7">
        <w:rPr>
          <w:sz w:val="22"/>
          <w:szCs w:val="22"/>
        </w:rPr>
        <w:t xml:space="preserve">nr 1, 1a oraz 2 o łącznej długości prawie 2 km. </w:t>
      </w:r>
      <w:r>
        <w:rPr>
          <w:sz w:val="22"/>
          <w:szCs w:val="22"/>
        </w:rPr>
        <w:t xml:space="preserve">Nowa nawierzchnia </w:t>
      </w:r>
      <w:r w:rsidR="004964C7">
        <w:rPr>
          <w:sz w:val="22"/>
          <w:szCs w:val="22"/>
        </w:rPr>
        <w:t>(ponad 7 000 m</w:t>
      </w:r>
      <w:r w:rsidR="0068770B">
        <w:rPr>
          <w:sz w:val="22"/>
          <w:szCs w:val="22"/>
        </w:rPr>
        <w:t>²</w:t>
      </w:r>
      <w:bookmarkStart w:id="0" w:name="_GoBack"/>
      <w:bookmarkEnd w:id="0"/>
      <w:r w:rsidR="004964C7">
        <w:rPr>
          <w:sz w:val="22"/>
          <w:szCs w:val="22"/>
        </w:rPr>
        <w:t xml:space="preserve"> kostki) </w:t>
      </w:r>
      <w:r>
        <w:rPr>
          <w:sz w:val="22"/>
          <w:szCs w:val="22"/>
        </w:rPr>
        <w:t>ułatwia dojście do pociągów. Odnowione wiaty</w:t>
      </w:r>
      <w:r w:rsidRPr="00F17781">
        <w:rPr>
          <w:sz w:val="22"/>
          <w:szCs w:val="22"/>
        </w:rPr>
        <w:t xml:space="preserve"> </w:t>
      </w:r>
      <w:r>
        <w:rPr>
          <w:sz w:val="22"/>
          <w:szCs w:val="22"/>
        </w:rPr>
        <w:t xml:space="preserve">chronią podróżnych od deszczu. Perony są wyposażone w nagłośnienie, wyświetlacze odjazdów i przyjazdów oraz </w:t>
      </w:r>
      <w:proofErr w:type="gramStart"/>
      <w:r>
        <w:rPr>
          <w:sz w:val="22"/>
          <w:szCs w:val="22"/>
        </w:rPr>
        <w:t>gabloty</w:t>
      </w:r>
      <w:proofErr w:type="gramEnd"/>
      <w:r>
        <w:rPr>
          <w:sz w:val="22"/>
          <w:szCs w:val="22"/>
        </w:rPr>
        <w:t xml:space="preserve"> z rozkładami jazdy. Oznakowanie wizualne ułatwia orientację na stacji. </w:t>
      </w:r>
      <w:r w:rsidRPr="005F1587">
        <w:rPr>
          <w:sz w:val="22"/>
          <w:szCs w:val="22"/>
        </w:rPr>
        <w:t xml:space="preserve">Szacunkowy koszt robót </w:t>
      </w:r>
      <w:r>
        <w:rPr>
          <w:sz w:val="22"/>
          <w:szCs w:val="22"/>
        </w:rPr>
        <w:t xml:space="preserve">na stacji Częstochowa </w:t>
      </w:r>
      <w:r w:rsidR="0085415A">
        <w:rPr>
          <w:sz w:val="22"/>
          <w:szCs w:val="22"/>
        </w:rPr>
        <w:t xml:space="preserve">Osobowa </w:t>
      </w:r>
      <w:r w:rsidRPr="005F1587">
        <w:rPr>
          <w:sz w:val="22"/>
          <w:szCs w:val="22"/>
        </w:rPr>
        <w:t xml:space="preserve">to ok. 5 mln zł. </w:t>
      </w:r>
    </w:p>
    <w:p w:rsidR="00341BE6" w:rsidRDefault="00341BE6" w:rsidP="00341BE6">
      <w:pPr>
        <w:spacing w:after="0" w:line="360" w:lineRule="auto"/>
        <w:jc w:val="both"/>
        <w:rPr>
          <w:rFonts w:ascii="Arial" w:hAnsi="Arial" w:cs="Arial"/>
          <w:b/>
        </w:rPr>
      </w:pPr>
    </w:p>
    <w:p w:rsidR="004964C7" w:rsidRDefault="00176CE4" w:rsidP="00341BE6">
      <w:pPr>
        <w:spacing w:after="0" w:line="360" w:lineRule="auto"/>
        <w:jc w:val="both"/>
        <w:rPr>
          <w:rFonts w:ascii="Arial" w:hAnsi="Arial" w:cs="Arial"/>
        </w:rPr>
      </w:pPr>
      <w:r>
        <w:rPr>
          <w:rFonts w:ascii="Arial" w:hAnsi="Arial" w:cs="Arial"/>
          <w:b/>
        </w:rPr>
        <w:t>Stacja</w:t>
      </w:r>
      <w:r w:rsidR="000A14A8" w:rsidRPr="00F17781">
        <w:rPr>
          <w:rFonts w:ascii="Arial" w:hAnsi="Arial" w:cs="Arial"/>
          <w:b/>
        </w:rPr>
        <w:t xml:space="preserve"> Częstochowa </w:t>
      </w:r>
      <w:proofErr w:type="spellStart"/>
      <w:r w:rsidR="000A14A8" w:rsidRPr="00F17781">
        <w:rPr>
          <w:rFonts w:ascii="Arial" w:hAnsi="Arial" w:cs="Arial"/>
          <w:b/>
        </w:rPr>
        <w:t>Stradom</w:t>
      </w:r>
      <w:proofErr w:type="spellEnd"/>
      <w:r w:rsidR="000A14A8">
        <w:rPr>
          <w:rFonts w:ascii="Arial" w:hAnsi="Arial" w:cs="Arial"/>
        </w:rPr>
        <w:t xml:space="preserve"> </w:t>
      </w:r>
    </w:p>
    <w:p w:rsidR="000A14A8" w:rsidRDefault="000A14A8" w:rsidP="00341BE6">
      <w:pPr>
        <w:spacing w:after="0" w:line="360" w:lineRule="auto"/>
        <w:jc w:val="both"/>
        <w:rPr>
          <w:rFonts w:ascii="Arial" w:hAnsi="Arial" w:cs="Arial"/>
        </w:rPr>
      </w:pPr>
      <w:r>
        <w:rPr>
          <w:rFonts w:ascii="Arial" w:hAnsi="Arial" w:cs="Arial"/>
        </w:rPr>
        <w:t xml:space="preserve">„wróciła” na mapę kolejową Polski w grudniu 2014 r. Dobre połączenie do Warszawy, Opola, Krakowa, Wrocławia zwiększyło liczbę pasażerów pociągów dalekobieżnych i regionalnych. </w:t>
      </w:r>
      <w:r w:rsidR="004A1C0E">
        <w:rPr>
          <w:rFonts w:ascii="Arial" w:hAnsi="Arial" w:cs="Arial"/>
        </w:rPr>
        <w:br/>
      </w:r>
      <w:r>
        <w:rPr>
          <w:rFonts w:ascii="Arial" w:hAnsi="Arial" w:cs="Arial"/>
        </w:rPr>
        <w:t xml:space="preserve">Do odnowionego dworca PKP Polskie Linie Kolejowe S.A. </w:t>
      </w:r>
      <w:proofErr w:type="gramStart"/>
      <w:r>
        <w:rPr>
          <w:rFonts w:ascii="Arial" w:hAnsi="Arial" w:cs="Arial"/>
        </w:rPr>
        <w:t>dołączyły</w:t>
      </w:r>
      <w:proofErr w:type="gramEnd"/>
      <w:r>
        <w:rPr>
          <w:rFonts w:ascii="Arial" w:hAnsi="Arial" w:cs="Arial"/>
        </w:rPr>
        <w:t xml:space="preserve"> nowe wygodne perony. </w:t>
      </w:r>
    </w:p>
    <w:p w:rsidR="000A14A8" w:rsidRDefault="000A14A8" w:rsidP="00341BE6">
      <w:pPr>
        <w:spacing w:after="0" w:line="360" w:lineRule="auto"/>
        <w:jc w:val="both"/>
        <w:rPr>
          <w:rFonts w:ascii="Arial" w:hAnsi="Arial" w:cs="Arial"/>
        </w:rPr>
      </w:pPr>
      <w:r w:rsidRPr="00F17781">
        <w:rPr>
          <w:rFonts w:ascii="Arial" w:hAnsi="Arial" w:cs="Arial"/>
        </w:rPr>
        <w:t>Od 20 lipca</w:t>
      </w:r>
      <w:r>
        <w:rPr>
          <w:rFonts w:ascii="Arial" w:hAnsi="Arial" w:cs="Arial"/>
        </w:rPr>
        <w:t xml:space="preserve"> podróżni, bez względu na przejeżdżające przez stację pociągi, będą mogli bezpiecznie przejść od dworca na peron nr 2. Komunikację zapewni nowe przejście pod torami. Obiekt dzięki specjalnym pochylniom jest przystosowany do obsługi osób </w:t>
      </w:r>
      <w:r w:rsidRPr="005F1587">
        <w:rPr>
          <w:rFonts w:ascii="Arial" w:hAnsi="Arial" w:cs="Arial"/>
        </w:rPr>
        <w:t>o ograniczonej możliwości poruszania</w:t>
      </w:r>
      <w:r>
        <w:rPr>
          <w:rFonts w:ascii="Arial" w:hAnsi="Arial" w:cs="Arial"/>
        </w:rPr>
        <w:t xml:space="preserve"> się</w:t>
      </w:r>
      <w:r w:rsidRPr="005F1587">
        <w:rPr>
          <w:rFonts w:ascii="Arial" w:hAnsi="Arial" w:cs="Arial"/>
        </w:rPr>
        <w:t xml:space="preserve">. </w:t>
      </w:r>
      <w:r>
        <w:rPr>
          <w:rFonts w:ascii="Arial" w:hAnsi="Arial" w:cs="Arial"/>
        </w:rPr>
        <w:t xml:space="preserve">Będzie wyposażony w monitoring oraz dodatkowe wyświetlacze informacji o przyjeżdzających i odprawianych pociągach. Oczekiwany komfort obsługi zapewnią także wiaty peronowe oraz zadaszenia przejścia. Pierwszym dużym sprawdzianem obiektu będzie wizyta uczestników </w:t>
      </w:r>
      <w:r w:rsidR="00DC4B8B">
        <w:rPr>
          <w:rFonts w:ascii="Arial" w:hAnsi="Arial" w:cs="Arial"/>
        </w:rPr>
        <w:t>Ś</w:t>
      </w:r>
      <w:r>
        <w:rPr>
          <w:rFonts w:ascii="Arial" w:hAnsi="Arial" w:cs="Arial"/>
        </w:rPr>
        <w:t xml:space="preserve">DM. </w:t>
      </w:r>
    </w:p>
    <w:p w:rsidR="000A14A8" w:rsidRPr="005F1587" w:rsidRDefault="000A14A8" w:rsidP="00341BE6">
      <w:pPr>
        <w:spacing w:after="0" w:line="360" w:lineRule="auto"/>
        <w:jc w:val="both"/>
        <w:rPr>
          <w:rFonts w:ascii="Arial" w:hAnsi="Arial" w:cs="Arial"/>
        </w:rPr>
      </w:pPr>
      <w:r w:rsidRPr="005F1587">
        <w:rPr>
          <w:rFonts w:ascii="Arial" w:hAnsi="Arial" w:cs="Arial"/>
        </w:rPr>
        <w:t xml:space="preserve">Koszt prac </w:t>
      </w:r>
      <w:proofErr w:type="gramStart"/>
      <w:r w:rsidRPr="005F1587">
        <w:rPr>
          <w:rFonts w:ascii="Arial" w:hAnsi="Arial" w:cs="Arial"/>
        </w:rPr>
        <w:t>na  stacji</w:t>
      </w:r>
      <w:proofErr w:type="gramEnd"/>
      <w:r w:rsidRPr="005F1587">
        <w:rPr>
          <w:rFonts w:ascii="Arial" w:hAnsi="Arial" w:cs="Arial"/>
        </w:rPr>
        <w:t xml:space="preserve"> Częstochowa </w:t>
      </w:r>
      <w:proofErr w:type="spellStart"/>
      <w:r w:rsidRPr="005F1587">
        <w:rPr>
          <w:rFonts w:ascii="Arial" w:hAnsi="Arial" w:cs="Arial"/>
        </w:rPr>
        <w:t>Stradom</w:t>
      </w:r>
      <w:proofErr w:type="spellEnd"/>
      <w:r w:rsidRPr="005F1587">
        <w:rPr>
          <w:rFonts w:ascii="Arial" w:hAnsi="Arial" w:cs="Arial"/>
        </w:rPr>
        <w:t xml:space="preserve"> to ok. 6,4 mln zł.</w:t>
      </w:r>
      <w:r>
        <w:rPr>
          <w:rFonts w:ascii="Arial" w:hAnsi="Arial" w:cs="Arial"/>
        </w:rPr>
        <w:t xml:space="preserve"> </w:t>
      </w:r>
      <w:r w:rsidR="004964C7">
        <w:rPr>
          <w:rFonts w:ascii="Arial" w:hAnsi="Arial" w:cs="Arial"/>
        </w:rPr>
        <w:t>Prace zakończa się we wrześniu.</w:t>
      </w:r>
    </w:p>
    <w:p w:rsidR="00341BE6" w:rsidRDefault="00341BE6" w:rsidP="00341BE6">
      <w:pPr>
        <w:pStyle w:val="Zwykytekst"/>
        <w:spacing w:line="360" w:lineRule="auto"/>
        <w:jc w:val="both"/>
        <w:rPr>
          <w:b/>
          <w:bCs/>
          <w:sz w:val="22"/>
          <w:szCs w:val="22"/>
        </w:rPr>
      </w:pPr>
    </w:p>
    <w:p w:rsidR="004964C7" w:rsidRDefault="004964C7" w:rsidP="00341BE6">
      <w:pPr>
        <w:pStyle w:val="Zwykytekst"/>
        <w:spacing w:line="360" w:lineRule="auto"/>
        <w:jc w:val="both"/>
        <w:rPr>
          <w:b/>
          <w:bCs/>
          <w:sz w:val="22"/>
          <w:szCs w:val="22"/>
        </w:rPr>
      </w:pPr>
    </w:p>
    <w:p w:rsidR="004964C7" w:rsidRDefault="004964C7" w:rsidP="00341BE6">
      <w:pPr>
        <w:pStyle w:val="Zwykytekst"/>
        <w:spacing w:line="360" w:lineRule="auto"/>
        <w:jc w:val="both"/>
        <w:rPr>
          <w:b/>
          <w:bCs/>
          <w:sz w:val="22"/>
          <w:szCs w:val="22"/>
        </w:rPr>
      </w:pPr>
    </w:p>
    <w:p w:rsidR="004964C7" w:rsidRDefault="004964C7" w:rsidP="00341BE6">
      <w:pPr>
        <w:pStyle w:val="Zwykytekst"/>
        <w:spacing w:line="360" w:lineRule="auto"/>
        <w:jc w:val="both"/>
        <w:rPr>
          <w:b/>
          <w:bCs/>
          <w:sz w:val="22"/>
          <w:szCs w:val="22"/>
        </w:rPr>
      </w:pPr>
    </w:p>
    <w:p w:rsidR="000A14A8" w:rsidRPr="00227AE5" w:rsidRDefault="000A14A8" w:rsidP="00341BE6">
      <w:pPr>
        <w:pStyle w:val="Zwykytekst"/>
        <w:spacing w:line="360" w:lineRule="auto"/>
        <w:jc w:val="both"/>
        <w:rPr>
          <w:sz w:val="22"/>
          <w:szCs w:val="22"/>
        </w:rPr>
      </w:pPr>
      <w:r>
        <w:rPr>
          <w:b/>
          <w:bCs/>
          <w:sz w:val="22"/>
          <w:szCs w:val="22"/>
        </w:rPr>
        <w:t xml:space="preserve">Przed ŚDM, zarządca infrastruktury poprawił obsługę pasażerów </w:t>
      </w:r>
      <w:r w:rsidRPr="00446A55">
        <w:rPr>
          <w:bCs/>
          <w:sz w:val="22"/>
          <w:szCs w:val="22"/>
        </w:rPr>
        <w:t xml:space="preserve">m.in. na peronach </w:t>
      </w:r>
      <w:r w:rsidR="00410775">
        <w:rPr>
          <w:bCs/>
          <w:sz w:val="22"/>
          <w:szCs w:val="22"/>
        </w:rPr>
        <w:br/>
      </w:r>
      <w:r w:rsidRPr="00446A55">
        <w:rPr>
          <w:bCs/>
          <w:sz w:val="22"/>
          <w:szCs w:val="22"/>
        </w:rPr>
        <w:t xml:space="preserve">woj. śląskiego i małopolskiego w zakresie </w:t>
      </w:r>
      <w:r w:rsidRPr="00446A55">
        <w:rPr>
          <w:sz w:val="22"/>
          <w:szCs w:val="22"/>
        </w:rPr>
        <w:t>wymiany nawierzchni, remontu wiat</w:t>
      </w:r>
      <w:r w:rsidRPr="00227AE5">
        <w:rPr>
          <w:sz w:val="22"/>
          <w:szCs w:val="22"/>
        </w:rPr>
        <w:t xml:space="preserve"> i zadaszeń</w:t>
      </w:r>
      <w:r>
        <w:rPr>
          <w:sz w:val="22"/>
          <w:szCs w:val="22"/>
        </w:rPr>
        <w:t xml:space="preserve">, przejść, montażu </w:t>
      </w:r>
      <w:proofErr w:type="gramStart"/>
      <w:r>
        <w:rPr>
          <w:sz w:val="22"/>
          <w:szCs w:val="22"/>
        </w:rPr>
        <w:t>gablot</w:t>
      </w:r>
      <w:proofErr w:type="gramEnd"/>
      <w:r w:rsidRPr="00227AE5">
        <w:rPr>
          <w:sz w:val="22"/>
          <w:szCs w:val="22"/>
        </w:rPr>
        <w:t xml:space="preserve"> </w:t>
      </w:r>
      <w:r>
        <w:rPr>
          <w:sz w:val="22"/>
          <w:szCs w:val="22"/>
        </w:rPr>
        <w:t xml:space="preserve">w lokalizacjach: </w:t>
      </w:r>
      <w:r w:rsidRPr="00227AE5">
        <w:rPr>
          <w:bCs/>
          <w:sz w:val="22"/>
          <w:szCs w:val="22"/>
        </w:rPr>
        <w:t xml:space="preserve">Kraków </w:t>
      </w:r>
      <w:proofErr w:type="spellStart"/>
      <w:r w:rsidRPr="00227AE5">
        <w:rPr>
          <w:bCs/>
          <w:sz w:val="22"/>
          <w:szCs w:val="22"/>
        </w:rPr>
        <w:t>Płaszów</w:t>
      </w:r>
      <w:proofErr w:type="spellEnd"/>
      <w:r w:rsidRPr="00227AE5">
        <w:rPr>
          <w:bCs/>
          <w:sz w:val="22"/>
          <w:szCs w:val="22"/>
        </w:rPr>
        <w:t>, Krzeszowice</w:t>
      </w:r>
      <w:r w:rsidRPr="00227AE5">
        <w:rPr>
          <w:sz w:val="22"/>
          <w:szCs w:val="22"/>
        </w:rPr>
        <w:t xml:space="preserve">, </w:t>
      </w:r>
      <w:r w:rsidRPr="00227AE5">
        <w:rPr>
          <w:bCs/>
          <w:sz w:val="22"/>
          <w:szCs w:val="22"/>
        </w:rPr>
        <w:t xml:space="preserve">Kraków </w:t>
      </w:r>
      <w:proofErr w:type="spellStart"/>
      <w:r w:rsidRPr="00227AE5">
        <w:rPr>
          <w:bCs/>
          <w:sz w:val="22"/>
          <w:szCs w:val="22"/>
        </w:rPr>
        <w:t>Mydlniki</w:t>
      </w:r>
      <w:proofErr w:type="spellEnd"/>
      <w:r w:rsidRPr="00227AE5">
        <w:rPr>
          <w:bCs/>
          <w:sz w:val="22"/>
          <w:szCs w:val="22"/>
        </w:rPr>
        <w:t>, Kraków Swoszowice</w:t>
      </w:r>
      <w:r w:rsidRPr="00227AE5">
        <w:rPr>
          <w:sz w:val="22"/>
          <w:szCs w:val="22"/>
        </w:rPr>
        <w:t xml:space="preserve">, </w:t>
      </w:r>
      <w:r w:rsidRPr="00227AE5">
        <w:rPr>
          <w:bCs/>
          <w:sz w:val="22"/>
          <w:szCs w:val="22"/>
        </w:rPr>
        <w:t xml:space="preserve">Baranówka, </w:t>
      </w:r>
      <w:proofErr w:type="spellStart"/>
      <w:r w:rsidRPr="00227AE5">
        <w:rPr>
          <w:bCs/>
          <w:sz w:val="22"/>
          <w:szCs w:val="22"/>
        </w:rPr>
        <w:t>Węgrzce</w:t>
      </w:r>
      <w:proofErr w:type="spellEnd"/>
      <w:r w:rsidRPr="00227AE5">
        <w:rPr>
          <w:bCs/>
          <w:sz w:val="22"/>
          <w:szCs w:val="22"/>
        </w:rPr>
        <w:t xml:space="preserve"> Wielkie, Kokotów, Kraków Bieżanów, Mysłowice</w:t>
      </w:r>
      <w:r w:rsidRPr="00227AE5">
        <w:rPr>
          <w:sz w:val="22"/>
          <w:szCs w:val="22"/>
        </w:rPr>
        <w:t xml:space="preserve">, </w:t>
      </w:r>
      <w:r w:rsidRPr="00227AE5">
        <w:rPr>
          <w:bCs/>
          <w:sz w:val="22"/>
          <w:szCs w:val="22"/>
        </w:rPr>
        <w:t>Kalwaria Zebrzydowska Lanckorona</w:t>
      </w:r>
      <w:r w:rsidR="004964C7">
        <w:rPr>
          <w:bCs/>
          <w:sz w:val="22"/>
          <w:szCs w:val="22"/>
        </w:rPr>
        <w:t xml:space="preserve">, Częstochowa Osobowa, Częstochowa </w:t>
      </w:r>
      <w:proofErr w:type="spellStart"/>
      <w:r w:rsidR="004964C7">
        <w:rPr>
          <w:bCs/>
          <w:sz w:val="22"/>
          <w:szCs w:val="22"/>
        </w:rPr>
        <w:t>Stradom</w:t>
      </w:r>
      <w:proofErr w:type="spellEnd"/>
      <w:r w:rsidR="004964C7">
        <w:rPr>
          <w:bCs/>
          <w:sz w:val="22"/>
          <w:szCs w:val="22"/>
        </w:rPr>
        <w:t xml:space="preserve">, Częstochowa Raków, </w:t>
      </w:r>
      <w:proofErr w:type="spellStart"/>
      <w:r w:rsidR="004964C7">
        <w:rPr>
          <w:bCs/>
          <w:sz w:val="22"/>
          <w:szCs w:val="22"/>
        </w:rPr>
        <w:t>Juliannka</w:t>
      </w:r>
      <w:proofErr w:type="spellEnd"/>
      <w:r w:rsidR="004964C7">
        <w:rPr>
          <w:bCs/>
          <w:sz w:val="22"/>
          <w:szCs w:val="22"/>
        </w:rPr>
        <w:t xml:space="preserve">, </w:t>
      </w:r>
      <w:proofErr w:type="spellStart"/>
      <w:r w:rsidR="004964C7">
        <w:rPr>
          <w:bCs/>
          <w:sz w:val="22"/>
          <w:szCs w:val="22"/>
        </w:rPr>
        <w:t>Magdasz</w:t>
      </w:r>
      <w:proofErr w:type="spellEnd"/>
      <w:r w:rsidR="004964C7">
        <w:rPr>
          <w:bCs/>
          <w:sz w:val="22"/>
          <w:szCs w:val="22"/>
        </w:rPr>
        <w:t xml:space="preserve">, Podlesie, Staropole </w:t>
      </w:r>
      <w:proofErr w:type="spellStart"/>
      <w:r w:rsidR="004964C7">
        <w:rPr>
          <w:bCs/>
          <w:sz w:val="22"/>
          <w:szCs w:val="22"/>
        </w:rPr>
        <w:t>Czestochowskie</w:t>
      </w:r>
      <w:proofErr w:type="spellEnd"/>
      <w:r w:rsidR="004964C7">
        <w:rPr>
          <w:bCs/>
          <w:sz w:val="22"/>
          <w:szCs w:val="22"/>
        </w:rPr>
        <w:t xml:space="preserve">, </w:t>
      </w:r>
      <w:proofErr w:type="spellStart"/>
      <w:r w:rsidR="004964C7">
        <w:rPr>
          <w:bCs/>
          <w:sz w:val="22"/>
          <w:szCs w:val="22"/>
        </w:rPr>
        <w:t>Luslawice</w:t>
      </w:r>
      <w:proofErr w:type="spellEnd"/>
      <w:r w:rsidR="0078496E">
        <w:rPr>
          <w:bCs/>
          <w:sz w:val="22"/>
          <w:szCs w:val="22"/>
        </w:rPr>
        <w:t>.</w:t>
      </w:r>
      <w:r w:rsidRPr="00227AE5">
        <w:rPr>
          <w:bCs/>
          <w:sz w:val="22"/>
          <w:szCs w:val="22"/>
        </w:rPr>
        <w:t xml:space="preserve"> </w:t>
      </w:r>
    </w:p>
    <w:p w:rsidR="000A14A8" w:rsidRPr="00F2067D" w:rsidRDefault="000A14A8" w:rsidP="00341BE6">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0A14A8" w:rsidRDefault="000A14A8" w:rsidP="00D9495E">
      <w:pPr>
        <w:spacing w:after="0" w:line="360" w:lineRule="auto"/>
        <w:jc w:val="right"/>
        <w:rPr>
          <w:rFonts w:ascii="Arial" w:hAnsi="Arial" w:cs="Arial"/>
          <w:sz w:val="20"/>
          <w:szCs w:val="20"/>
          <w:lang w:eastAsia="pl-PL"/>
        </w:rPr>
      </w:pPr>
      <w:r>
        <w:rPr>
          <w:rFonts w:ascii="Arial" w:hAnsi="Arial" w:cs="Arial"/>
          <w:sz w:val="20"/>
          <w:szCs w:val="20"/>
          <w:lang w:eastAsia="pl-PL"/>
        </w:rPr>
        <w:t>Jacek Karniewski</w:t>
      </w:r>
    </w:p>
    <w:p w:rsidR="00AD6F23" w:rsidRPr="00D9495E" w:rsidRDefault="00D9495E"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 xml:space="preserve">Zespół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0A14A8" w:rsidRDefault="004E049E" w:rsidP="000A14A8">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0A14A8" w:rsidRPr="000A14A8" w:rsidRDefault="00AD6F23" w:rsidP="000A14A8">
      <w:pPr>
        <w:spacing w:after="0" w:line="360" w:lineRule="auto"/>
        <w:jc w:val="right"/>
        <w:rPr>
          <w:rFonts w:ascii="Arial" w:hAnsi="Arial" w:cs="Arial"/>
          <w:color w:val="548DD4" w:themeColor="text2" w:themeTint="99"/>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0A14A8">
        <w:rPr>
          <w:rStyle w:val="apple-converted-space"/>
          <w:rFonts w:ascii="Arial" w:hAnsi="Arial" w:cs="Arial"/>
          <w:sz w:val="20"/>
          <w:szCs w:val="20"/>
          <w:shd w:val="clear" w:color="auto" w:fill="FFFFFF"/>
        </w:rPr>
        <w:t>694 480 192</w:t>
      </w:r>
      <w:r w:rsidR="000A14A8" w:rsidRPr="000A14A8">
        <w:rPr>
          <w:rFonts w:ascii="Verdana" w:eastAsia="Times New Roman" w:hAnsi="Verdana"/>
          <w:color w:val="222222"/>
          <w:sz w:val="18"/>
          <w:szCs w:val="18"/>
          <w:lang w:eastAsia="pl-PL"/>
        </w:rPr>
        <w:br/>
      </w:r>
    </w:p>
    <w:p w:rsidR="00AD6F23" w:rsidRPr="00D9495E" w:rsidRDefault="00AD6F23" w:rsidP="00D9495E">
      <w:pPr>
        <w:spacing w:after="0" w:line="360" w:lineRule="auto"/>
        <w:jc w:val="right"/>
        <w:rPr>
          <w:rFonts w:ascii="Arial" w:hAnsi="Arial" w:cs="Arial"/>
          <w:sz w:val="20"/>
          <w:szCs w:val="20"/>
          <w:lang w:eastAsia="pl-PL"/>
        </w:rPr>
      </w:pP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9E" w:rsidRDefault="004E049E" w:rsidP="00D5409C">
      <w:pPr>
        <w:spacing w:after="0" w:line="240" w:lineRule="auto"/>
      </w:pPr>
      <w:r>
        <w:separator/>
      </w:r>
    </w:p>
  </w:endnote>
  <w:endnote w:type="continuationSeparator" w:id="0">
    <w:p w:rsidR="004E049E" w:rsidRDefault="004E049E"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8770B">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8770B">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9E" w:rsidRDefault="004E049E" w:rsidP="00D5409C">
      <w:pPr>
        <w:spacing w:after="0" w:line="240" w:lineRule="auto"/>
      </w:pPr>
      <w:r>
        <w:separator/>
      </w:r>
    </w:p>
  </w:footnote>
  <w:footnote w:type="continuationSeparator" w:id="0">
    <w:p w:rsidR="004E049E" w:rsidRDefault="004E049E"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4E049E"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7066A1"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1F8B"/>
    <w:rsid w:val="000154C3"/>
    <w:rsid w:val="00027F0B"/>
    <w:rsid w:val="00035760"/>
    <w:rsid w:val="000360EA"/>
    <w:rsid w:val="00037722"/>
    <w:rsid w:val="00041E35"/>
    <w:rsid w:val="00044D0B"/>
    <w:rsid w:val="000551EB"/>
    <w:rsid w:val="00057B94"/>
    <w:rsid w:val="00060179"/>
    <w:rsid w:val="0006487D"/>
    <w:rsid w:val="00067273"/>
    <w:rsid w:val="00074343"/>
    <w:rsid w:val="00076186"/>
    <w:rsid w:val="000765F4"/>
    <w:rsid w:val="00093253"/>
    <w:rsid w:val="00094D3C"/>
    <w:rsid w:val="00094E17"/>
    <w:rsid w:val="000A14A8"/>
    <w:rsid w:val="000A5037"/>
    <w:rsid w:val="000A7728"/>
    <w:rsid w:val="000B6EAC"/>
    <w:rsid w:val="000C08A3"/>
    <w:rsid w:val="000C19C7"/>
    <w:rsid w:val="000C1DE5"/>
    <w:rsid w:val="000D5C02"/>
    <w:rsid w:val="000E206F"/>
    <w:rsid w:val="000E277D"/>
    <w:rsid w:val="000E51FF"/>
    <w:rsid w:val="000E5F92"/>
    <w:rsid w:val="000F107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76CE4"/>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426"/>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2C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1BE6"/>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0775"/>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964C7"/>
    <w:rsid w:val="004A1128"/>
    <w:rsid w:val="004A160E"/>
    <w:rsid w:val="004A1C0E"/>
    <w:rsid w:val="004A1C95"/>
    <w:rsid w:val="004A4D57"/>
    <w:rsid w:val="004A6631"/>
    <w:rsid w:val="004B6D5B"/>
    <w:rsid w:val="004C03DF"/>
    <w:rsid w:val="004C4512"/>
    <w:rsid w:val="004C6D02"/>
    <w:rsid w:val="004D2030"/>
    <w:rsid w:val="004D55FE"/>
    <w:rsid w:val="004D6EC9"/>
    <w:rsid w:val="004E049E"/>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8770B"/>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066A1"/>
    <w:rsid w:val="0071378B"/>
    <w:rsid w:val="00715AC4"/>
    <w:rsid w:val="00716BA8"/>
    <w:rsid w:val="0073135F"/>
    <w:rsid w:val="007533BD"/>
    <w:rsid w:val="00754307"/>
    <w:rsid w:val="007772B3"/>
    <w:rsid w:val="0078197E"/>
    <w:rsid w:val="0078496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15A"/>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4FF"/>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47E7"/>
    <w:rsid w:val="00C85903"/>
    <w:rsid w:val="00C85DA5"/>
    <w:rsid w:val="00C906A7"/>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C4B8B"/>
    <w:rsid w:val="00DD1096"/>
    <w:rsid w:val="00DD1853"/>
    <w:rsid w:val="00DD2978"/>
    <w:rsid w:val="00DD5CF2"/>
    <w:rsid w:val="00DD711B"/>
    <w:rsid w:val="00DE5705"/>
    <w:rsid w:val="00DE6169"/>
    <w:rsid w:val="00DF3673"/>
    <w:rsid w:val="00DF7226"/>
    <w:rsid w:val="00E02775"/>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D5A"/>
    <w:rsid w:val="00FA6EA8"/>
    <w:rsid w:val="00FA7E0C"/>
    <w:rsid w:val="00FB2B45"/>
    <w:rsid w:val="00FB474B"/>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98122898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8257-CEB9-4658-A82D-C1316F5E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2619</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7</cp:revision>
  <cp:lastPrinted>2016-07-18T05:47:00Z</cp:lastPrinted>
  <dcterms:created xsi:type="dcterms:W3CDTF">2016-07-18T10:33:00Z</dcterms:created>
  <dcterms:modified xsi:type="dcterms:W3CDTF">2016-07-18T11:00:00Z</dcterms:modified>
</cp:coreProperties>
</file>