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77" w:rsidRDefault="00C91D21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>
        <w:rPr>
          <w:rFonts w:ascii="Arial" w:hAnsi="Arial" w:cs="Arial"/>
          <w:sz w:val="22"/>
          <w:szCs w:val="22"/>
        </w:rPr>
        <w:t xml:space="preserve">Warszawa, </w:t>
      </w:r>
      <w:r w:rsidR="00F30B42">
        <w:rPr>
          <w:rFonts w:ascii="Arial" w:hAnsi="Arial" w:cs="Arial"/>
          <w:sz w:val="22"/>
          <w:szCs w:val="22"/>
        </w:rPr>
        <w:t xml:space="preserve">13 lipca </w:t>
      </w:r>
      <w:r>
        <w:rPr>
          <w:rFonts w:ascii="Arial" w:hAnsi="Arial" w:cs="Arial"/>
          <w:sz w:val="22"/>
          <w:szCs w:val="22"/>
        </w:rPr>
        <w:t>201</w:t>
      </w:r>
      <w:r w:rsidR="0046121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r. </w:t>
      </w:r>
      <w:bookmarkEnd w:id="0"/>
    </w:p>
    <w:p w:rsidR="00C93879" w:rsidRDefault="00105677" w:rsidP="00C12978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C12978">
        <w:rPr>
          <w:rFonts w:ascii="Arial" w:hAnsi="Arial" w:cs="Arial"/>
          <w:b/>
          <w:sz w:val="22"/>
          <w:szCs w:val="22"/>
        </w:rPr>
        <w:t>Informacja prasowa</w:t>
      </w:r>
    </w:p>
    <w:p w:rsidR="00F30B42" w:rsidRPr="00F30B42" w:rsidRDefault="00F30B42" w:rsidP="00F30B42">
      <w:pPr>
        <w:jc w:val="both"/>
        <w:rPr>
          <w:rFonts w:ascii="Arial" w:hAnsi="Arial" w:cs="Arial"/>
          <w:b/>
        </w:rPr>
      </w:pPr>
      <w:bookmarkStart w:id="1" w:name="_GoBack"/>
      <w:r w:rsidRPr="00F30B42">
        <w:rPr>
          <w:rFonts w:ascii="Arial" w:hAnsi="Arial" w:cs="Arial"/>
          <w:b/>
        </w:rPr>
        <w:t>51 mln zł na szybszą podróż z Kutna do Torunia</w:t>
      </w:r>
    </w:p>
    <w:bookmarkEnd w:id="1"/>
    <w:p w:rsidR="00F30B42" w:rsidRPr="00F30B42" w:rsidRDefault="00F30B42" w:rsidP="00F30B42">
      <w:pPr>
        <w:spacing w:line="360" w:lineRule="auto"/>
        <w:jc w:val="both"/>
        <w:rPr>
          <w:rFonts w:ascii="Arial" w:hAnsi="Arial" w:cs="Arial"/>
          <w:b/>
        </w:rPr>
      </w:pPr>
      <w:r w:rsidRPr="00F30B42">
        <w:rPr>
          <w:rFonts w:ascii="Arial" w:hAnsi="Arial" w:cs="Arial"/>
          <w:b/>
        </w:rPr>
        <w:t>Prace PKP Polskich Linii Kolejowych S.A. przygotują podróżnym trasy Kutno – Toruń sprawny przejazd i wygodną obsługę</w:t>
      </w:r>
      <w:r>
        <w:rPr>
          <w:rFonts w:ascii="Arial" w:hAnsi="Arial" w:cs="Arial"/>
          <w:b/>
        </w:rPr>
        <w:t xml:space="preserve"> na peronach. Dziś PLK podpisały</w:t>
      </w:r>
      <w:r w:rsidRPr="00F30B42">
        <w:rPr>
          <w:rFonts w:ascii="Arial" w:hAnsi="Arial" w:cs="Arial"/>
          <w:b/>
        </w:rPr>
        <w:t xml:space="preserve"> umowę na</w:t>
      </w:r>
      <w:r>
        <w:rPr>
          <w:rFonts w:ascii="Arial" w:hAnsi="Arial" w:cs="Arial"/>
          <w:b/>
        </w:rPr>
        <w:t> </w:t>
      </w:r>
      <w:r w:rsidRPr="00F30B42">
        <w:rPr>
          <w:rFonts w:ascii="Arial" w:hAnsi="Arial" w:cs="Arial"/>
          <w:b/>
        </w:rPr>
        <w:t>wykonanie zadania. Wyremontowane będą perony w Lubaniu, Nieszawie Waganiec i</w:t>
      </w:r>
      <w:r>
        <w:rPr>
          <w:rFonts w:ascii="Arial" w:hAnsi="Arial" w:cs="Arial"/>
          <w:b/>
        </w:rPr>
        <w:t> </w:t>
      </w:r>
      <w:r w:rsidRPr="00F30B42">
        <w:rPr>
          <w:rFonts w:ascii="Arial" w:hAnsi="Arial" w:cs="Arial"/>
          <w:b/>
        </w:rPr>
        <w:t xml:space="preserve">Turznie Kujawskim. Dobrą podróż zapewni wymiana torów, rozjazdów oraz przebudowa obiektów inżynieryjnych pomiędzy Włocławkiem a Aleksandrowem Kujawskim. </w:t>
      </w:r>
    </w:p>
    <w:p w:rsidR="00F30B42" w:rsidRPr="00F30B42" w:rsidRDefault="00F30B42" w:rsidP="00F30B42">
      <w:pPr>
        <w:spacing w:line="360" w:lineRule="auto"/>
        <w:jc w:val="both"/>
        <w:rPr>
          <w:rFonts w:ascii="Arial" w:hAnsi="Arial" w:cs="Arial"/>
        </w:rPr>
      </w:pPr>
      <w:r w:rsidRPr="00F30B42">
        <w:rPr>
          <w:rFonts w:ascii="Arial" w:hAnsi="Arial" w:cs="Arial"/>
        </w:rPr>
        <w:t>Polskie Linie Kolejowe wyremontują ok</w:t>
      </w:r>
      <w:r>
        <w:rPr>
          <w:rFonts w:ascii="Arial" w:hAnsi="Arial" w:cs="Arial"/>
        </w:rPr>
        <w:t>.</w:t>
      </w:r>
      <w:r w:rsidRPr="00F30B42">
        <w:rPr>
          <w:rFonts w:ascii="Arial" w:hAnsi="Arial" w:cs="Arial"/>
        </w:rPr>
        <w:t xml:space="preserve"> 30 km trasę pomiędzy Włocławkiem a Aleksandrowem Kujawskim. W ramach projektu, wartego 51 milionów złotych przebudowane zostaną perony w</w:t>
      </w:r>
      <w:r>
        <w:rPr>
          <w:rFonts w:ascii="Arial" w:hAnsi="Arial" w:cs="Arial"/>
        </w:rPr>
        <w:t> </w:t>
      </w:r>
      <w:r w:rsidRPr="00F30B42">
        <w:rPr>
          <w:rFonts w:ascii="Arial" w:hAnsi="Arial" w:cs="Arial"/>
        </w:rPr>
        <w:t xml:space="preserve">Lubaniu, Nieszawie Waganiec i Turznie Kujawskim.  Wszystkie obiekty zyskają wyższe platformy wyposażone w antypoślizgową nawierzchnię, wiaty, oświetlenie, ławki oraz tablice informacyjne. Będą również udogodnienia dla osób niepełnosprawnych - pochylnie </w:t>
      </w:r>
      <w:r>
        <w:rPr>
          <w:rFonts w:ascii="Arial" w:hAnsi="Arial" w:cs="Arial"/>
        </w:rPr>
        <w:t xml:space="preserve">i </w:t>
      </w:r>
      <w:r w:rsidRPr="00F30B42">
        <w:rPr>
          <w:rFonts w:ascii="Arial" w:hAnsi="Arial" w:cs="Arial"/>
        </w:rPr>
        <w:t>oznaczenia w języku Braille’a.</w:t>
      </w:r>
    </w:p>
    <w:p w:rsidR="00F30B42" w:rsidRPr="00F30B42" w:rsidRDefault="00F30B42" w:rsidP="00F30B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zadania PLK wyremontują</w:t>
      </w:r>
      <w:r w:rsidRPr="00F30B42">
        <w:rPr>
          <w:rFonts w:ascii="Arial" w:hAnsi="Arial" w:cs="Arial"/>
        </w:rPr>
        <w:t xml:space="preserve"> tory, 19 obiektów inżynieryjnych pomiędzy Włocławkiem a</w:t>
      </w:r>
      <w:r>
        <w:rPr>
          <w:rFonts w:ascii="Arial" w:hAnsi="Arial" w:cs="Arial"/>
        </w:rPr>
        <w:t> </w:t>
      </w:r>
      <w:r w:rsidRPr="00F30B42">
        <w:rPr>
          <w:rFonts w:ascii="Arial" w:hAnsi="Arial" w:cs="Arial"/>
        </w:rPr>
        <w:t>Aleksandrowem Kujawskim, wymieni</w:t>
      </w:r>
      <w:r>
        <w:rPr>
          <w:rFonts w:ascii="Arial" w:hAnsi="Arial" w:cs="Arial"/>
        </w:rPr>
        <w:t xml:space="preserve">ą 10 rozjazdów na stacji </w:t>
      </w:r>
      <w:r w:rsidRPr="00F30B42">
        <w:rPr>
          <w:rFonts w:ascii="Arial" w:hAnsi="Arial" w:cs="Arial"/>
        </w:rPr>
        <w:t>Nieszawa Waganiec. Poziom bezpieczeństwa podniesie przebudowa  21 przejazdów kolejowo-drogowych, na których m.in. wymieniona będzie nawierzchnia, zamontowane nowe urządzenia, sygnalizacja i rogatki. Po</w:t>
      </w:r>
      <w:r>
        <w:rPr>
          <w:rFonts w:ascii="Arial" w:hAnsi="Arial" w:cs="Arial"/>
        </w:rPr>
        <w:t> </w:t>
      </w:r>
      <w:r w:rsidRPr="00F30B42">
        <w:rPr>
          <w:rFonts w:ascii="Arial" w:hAnsi="Arial" w:cs="Arial"/>
        </w:rPr>
        <w:t xml:space="preserve">zakończeniu remontu pociągi na tej trasie pojadą z prędkością 140 km/h, co zapewni sprawną podróż między Kutnem a Toruniem. </w:t>
      </w:r>
    </w:p>
    <w:p w:rsidR="00F30B42" w:rsidRPr="00F30B42" w:rsidRDefault="00F30B42" w:rsidP="00F30B42">
      <w:pPr>
        <w:spacing w:line="360" w:lineRule="auto"/>
        <w:jc w:val="both"/>
        <w:rPr>
          <w:rFonts w:ascii="Arial" w:hAnsi="Arial" w:cs="Arial"/>
        </w:rPr>
      </w:pPr>
      <w:r w:rsidRPr="00F30B42">
        <w:rPr>
          <w:rFonts w:ascii="Arial" w:hAnsi="Arial" w:cs="Arial"/>
        </w:rPr>
        <w:t>Prace rozpoczną się we wrześniu i są tak przygotowane, że nie będą miały wpływu na ruch pociągów.</w:t>
      </w:r>
    </w:p>
    <w:p w:rsidR="009507E2" w:rsidRPr="00F30B42" w:rsidRDefault="00F30B42" w:rsidP="00F30B42">
      <w:pPr>
        <w:spacing w:line="360" w:lineRule="auto"/>
        <w:jc w:val="both"/>
        <w:rPr>
          <w:rFonts w:ascii="Arial" w:hAnsi="Arial" w:cs="Arial"/>
        </w:rPr>
      </w:pPr>
      <w:r w:rsidRPr="00F30B42">
        <w:rPr>
          <w:rFonts w:ascii="Arial" w:hAnsi="Arial" w:cs="Arial"/>
        </w:rPr>
        <w:t>Umowę z firmą TORPOL podpisano dziś, 13 lipca. Wykonawca zaprojektuje i wykonana prace do 30 listopada 2017. Projekt „Prace na linii kolejowej nr 18 na odcinku Kutno - Toruń Główny” jest finansowany z budżetu państwa.</w:t>
      </w:r>
    </w:p>
    <w:p w:rsidR="00F30B42" w:rsidRPr="00F30B42" w:rsidRDefault="00F30B42" w:rsidP="00F30B42">
      <w:pPr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F30B42">
        <w:rPr>
          <w:rFonts w:ascii="Arial" w:hAnsi="Arial" w:cs="Arial"/>
          <w:b/>
          <w:color w:val="000000"/>
          <w:sz w:val="20"/>
          <w:szCs w:val="20"/>
          <w:lang w:eastAsia="pl-PL"/>
        </w:rPr>
        <w:t>Kontakt dla mediów:</w:t>
      </w:r>
    </w:p>
    <w:p w:rsidR="00F30B42" w:rsidRPr="00F30B42" w:rsidRDefault="00F30B42" w:rsidP="00F30B42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F30B42">
        <w:rPr>
          <w:rFonts w:ascii="Arial" w:hAnsi="Arial" w:cs="Arial"/>
          <w:color w:val="000000"/>
          <w:sz w:val="20"/>
          <w:szCs w:val="20"/>
          <w:lang w:eastAsia="pl-PL"/>
        </w:rPr>
        <w:t>Karol Jakubowski</w:t>
      </w:r>
    </w:p>
    <w:p w:rsidR="00F30B42" w:rsidRPr="00F30B42" w:rsidRDefault="00F30B42" w:rsidP="00F30B42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F30B42">
        <w:rPr>
          <w:rFonts w:ascii="Arial" w:hAnsi="Arial" w:cs="Arial"/>
          <w:color w:val="000000"/>
          <w:sz w:val="20"/>
          <w:szCs w:val="20"/>
          <w:lang w:eastAsia="pl-PL"/>
        </w:rPr>
        <w:t>Zespół prasowy</w:t>
      </w:r>
    </w:p>
    <w:p w:rsidR="00F30B42" w:rsidRPr="00F30B42" w:rsidRDefault="00F30B42" w:rsidP="00F30B42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F30B42"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F30B42" w:rsidRPr="00F30B42" w:rsidRDefault="00F30B42" w:rsidP="00F30B42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F30B42">
        <w:rPr>
          <w:rFonts w:ascii="Arial" w:hAnsi="Arial" w:cs="Arial"/>
          <w:color w:val="000000"/>
          <w:sz w:val="20"/>
          <w:szCs w:val="20"/>
          <w:lang w:eastAsia="pl-PL"/>
        </w:rPr>
        <w:t>rzecznik@plk-sa.pl</w:t>
      </w:r>
    </w:p>
    <w:p w:rsidR="005B2C07" w:rsidRPr="00F00288" w:rsidRDefault="00F30B42" w:rsidP="00F30B42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F30B42">
        <w:rPr>
          <w:rFonts w:ascii="Arial" w:hAnsi="Arial" w:cs="Arial"/>
          <w:color w:val="000000"/>
          <w:sz w:val="20"/>
          <w:szCs w:val="20"/>
          <w:lang w:eastAsia="pl-PL"/>
        </w:rPr>
        <w:t>tel. 668 679 414</w:t>
      </w:r>
    </w:p>
    <w:sectPr w:rsidR="005B2C07" w:rsidRPr="00F00288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60F" w:rsidRDefault="007C460F" w:rsidP="00D5409C">
      <w:pPr>
        <w:spacing w:after="0" w:line="240" w:lineRule="auto"/>
      </w:pPr>
      <w:r>
        <w:separator/>
      </w:r>
    </w:p>
  </w:endnote>
  <w:endnote w:type="continuationSeparator" w:id="0">
    <w:p w:rsidR="007C460F" w:rsidRDefault="007C460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30B4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30B4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60F" w:rsidRDefault="007C460F" w:rsidP="00D5409C">
      <w:pPr>
        <w:spacing w:after="0" w:line="240" w:lineRule="auto"/>
      </w:pPr>
      <w:r>
        <w:separator/>
      </w:r>
    </w:p>
  </w:footnote>
  <w:footnote w:type="continuationSeparator" w:id="0">
    <w:p w:rsidR="007C460F" w:rsidRDefault="007C460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 + 48 662 114 900</w:t>
                          </w:r>
                        </w:p>
                        <w:p w:rsidR="004540B1" w:rsidRPr="00DA3248" w:rsidRDefault="007C460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 + 48 662 114 900</w:t>
                    </w:r>
                  </w:p>
                  <w:p w:rsidR="004540B1" w:rsidRPr="00DA3248" w:rsidRDefault="007C460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8C2"/>
    <w:rsid w:val="000154C3"/>
    <w:rsid w:val="00035760"/>
    <w:rsid w:val="000360EA"/>
    <w:rsid w:val="00037722"/>
    <w:rsid w:val="00044D0B"/>
    <w:rsid w:val="00051FCE"/>
    <w:rsid w:val="000551EB"/>
    <w:rsid w:val="00057B94"/>
    <w:rsid w:val="00060179"/>
    <w:rsid w:val="0006487D"/>
    <w:rsid w:val="00067273"/>
    <w:rsid w:val="00074343"/>
    <w:rsid w:val="00076186"/>
    <w:rsid w:val="000765F4"/>
    <w:rsid w:val="00077C0B"/>
    <w:rsid w:val="00094D3C"/>
    <w:rsid w:val="00094E17"/>
    <w:rsid w:val="0009780A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19DA"/>
    <w:rsid w:val="001A4F34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51991"/>
    <w:rsid w:val="0025604B"/>
    <w:rsid w:val="00265AF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A44"/>
    <w:rsid w:val="002B31E5"/>
    <w:rsid w:val="002B7F98"/>
    <w:rsid w:val="002C26DD"/>
    <w:rsid w:val="002C3283"/>
    <w:rsid w:val="002D0837"/>
    <w:rsid w:val="002E2AD2"/>
    <w:rsid w:val="002E40BD"/>
    <w:rsid w:val="002E434E"/>
    <w:rsid w:val="002F20A1"/>
    <w:rsid w:val="002F3276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77FE"/>
    <w:rsid w:val="003709D8"/>
    <w:rsid w:val="00372D83"/>
    <w:rsid w:val="00376B13"/>
    <w:rsid w:val="003820C6"/>
    <w:rsid w:val="00391226"/>
    <w:rsid w:val="003913C2"/>
    <w:rsid w:val="00395F93"/>
    <w:rsid w:val="003A05CA"/>
    <w:rsid w:val="003A2FA3"/>
    <w:rsid w:val="003A4E75"/>
    <w:rsid w:val="003A564D"/>
    <w:rsid w:val="003B11C8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35B2A"/>
    <w:rsid w:val="00446205"/>
    <w:rsid w:val="00446E4D"/>
    <w:rsid w:val="00451AB5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43EA"/>
    <w:rsid w:val="004B6D5B"/>
    <w:rsid w:val="004B7BC9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2076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74A19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6FF4"/>
    <w:rsid w:val="006074FF"/>
    <w:rsid w:val="00625826"/>
    <w:rsid w:val="0063177F"/>
    <w:rsid w:val="00631EE1"/>
    <w:rsid w:val="00632FE5"/>
    <w:rsid w:val="00644800"/>
    <w:rsid w:val="00644CC8"/>
    <w:rsid w:val="00670BBE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094F"/>
    <w:rsid w:val="006B149F"/>
    <w:rsid w:val="006B346C"/>
    <w:rsid w:val="006C1CE1"/>
    <w:rsid w:val="006C4465"/>
    <w:rsid w:val="006D26A8"/>
    <w:rsid w:val="006D3756"/>
    <w:rsid w:val="006D6E6C"/>
    <w:rsid w:val="006F07DC"/>
    <w:rsid w:val="006F182B"/>
    <w:rsid w:val="006F73A3"/>
    <w:rsid w:val="0070346B"/>
    <w:rsid w:val="00705F31"/>
    <w:rsid w:val="0071378B"/>
    <w:rsid w:val="00715AC4"/>
    <w:rsid w:val="00716BA8"/>
    <w:rsid w:val="0073135F"/>
    <w:rsid w:val="00750C95"/>
    <w:rsid w:val="007533BD"/>
    <w:rsid w:val="00754307"/>
    <w:rsid w:val="007726EE"/>
    <w:rsid w:val="007772B3"/>
    <w:rsid w:val="0078197E"/>
    <w:rsid w:val="00796F61"/>
    <w:rsid w:val="007A3A3B"/>
    <w:rsid w:val="007A4C75"/>
    <w:rsid w:val="007B2B04"/>
    <w:rsid w:val="007B6AF4"/>
    <w:rsid w:val="007B7472"/>
    <w:rsid w:val="007C0A72"/>
    <w:rsid w:val="007C1DD8"/>
    <w:rsid w:val="007C460F"/>
    <w:rsid w:val="007D005C"/>
    <w:rsid w:val="007E2C1E"/>
    <w:rsid w:val="007E742D"/>
    <w:rsid w:val="007F02C6"/>
    <w:rsid w:val="007F049C"/>
    <w:rsid w:val="007F3D8D"/>
    <w:rsid w:val="008021A8"/>
    <w:rsid w:val="008035A2"/>
    <w:rsid w:val="008105AE"/>
    <w:rsid w:val="0081339A"/>
    <w:rsid w:val="00815868"/>
    <w:rsid w:val="008162EC"/>
    <w:rsid w:val="008163AB"/>
    <w:rsid w:val="00824665"/>
    <w:rsid w:val="008256DA"/>
    <w:rsid w:val="00825879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FD1"/>
    <w:rsid w:val="008A0729"/>
    <w:rsid w:val="008A1F5C"/>
    <w:rsid w:val="008B09EF"/>
    <w:rsid w:val="008C1E35"/>
    <w:rsid w:val="008C2C47"/>
    <w:rsid w:val="008C508A"/>
    <w:rsid w:val="008D6247"/>
    <w:rsid w:val="008E30A4"/>
    <w:rsid w:val="008E416B"/>
    <w:rsid w:val="008E726A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EEA"/>
    <w:rsid w:val="0093668A"/>
    <w:rsid w:val="009377D1"/>
    <w:rsid w:val="00945524"/>
    <w:rsid w:val="009507E2"/>
    <w:rsid w:val="00963B2C"/>
    <w:rsid w:val="00964D78"/>
    <w:rsid w:val="009705CB"/>
    <w:rsid w:val="00974615"/>
    <w:rsid w:val="009951BB"/>
    <w:rsid w:val="009A565A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D4C"/>
    <w:rsid w:val="009F6F5C"/>
    <w:rsid w:val="00A017EB"/>
    <w:rsid w:val="00A02FE3"/>
    <w:rsid w:val="00A06514"/>
    <w:rsid w:val="00A12C69"/>
    <w:rsid w:val="00A12FFF"/>
    <w:rsid w:val="00A14D3B"/>
    <w:rsid w:val="00A14E73"/>
    <w:rsid w:val="00A169F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675DB"/>
    <w:rsid w:val="00A76996"/>
    <w:rsid w:val="00A93609"/>
    <w:rsid w:val="00A955E5"/>
    <w:rsid w:val="00A969BC"/>
    <w:rsid w:val="00AA07B2"/>
    <w:rsid w:val="00AA581D"/>
    <w:rsid w:val="00AA5AB4"/>
    <w:rsid w:val="00AB2DDF"/>
    <w:rsid w:val="00AB5968"/>
    <w:rsid w:val="00AB6014"/>
    <w:rsid w:val="00AC0204"/>
    <w:rsid w:val="00AC37B3"/>
    <w:rsid w:val="00AD0971"/>
    <w:rsid w:val="00AD0C5F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1118D"/>
    <w:rsid w:val="00B1446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97C15"/>
    <w:rsid w:val="00BA0980"/>
    <w:rsid w:val="00BA2784"/>
    <w:rsid w:val="00BB2E40"/>
    <w:rsid w:val="00BB4156"/>
    <w:rsid w:val="00BC08AF"/>
    <w:rsid w:val="00BC2C78"/>
    <w:rsid w:val="00BD712E"/>
    <w:rsid w:val="00BE7500"/>
    <w:rsid w:val="00BF370B"/>
    <w:rsid w:val="00C027AE"/>
    <w:rsid w:val="00C049CA"/>
    <w:rsid w:val="00C05F96"/>
    <w:rsid w:val="00C0668E"/>
    <w:rsid w:val="00C11337"/>
    <w:rsid w:val="00C1174C"/>
    <w:rsid w:val="00C12978"/>
    <w:rsid w:val="00C130A3"/>
    <w:rsid w:val="00C1523B"/>
    <w:rsid w:val="00C1659B"/>
    <w:rsid w:val="00C24D76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D15"/>
    <w:rsid w:val="00CD689E"/>
    <w:rsid w:val="00CE2E27"/>
    <w:rsid w:val="00CF254F"/>
    <w:rsid w:val="00CF693E"/>
    <w:rsid w:val="00D06033"/>
    <w:rsid w:val="00D10FAB"/>
    <w:rsid w:val="00D20B71"/>
    <w:rsid w:val="00D2374F"/>
    <w:rsid w:val="00D23B42"/>
    <w:rsid w:val="00D2691D"/>
    <w:rsid w:val="00D26F58"/>
    <w:rsid w:val="00D31060"/>
    <w:rsid w:val="00D33CA1"/>
    <w:rsid w:val="00D432DB"/>
    <w:rsid w:val="00D460DF"/>
    <w:rsid w:val="00D50268"/>
    <w:rsid w:val="00D5337B"/>
    <w:rsid w:val="00D5409C"/>
    <w:rsid w:val="00D6506B"/>
    <w:rsid w:val="00D659BD"/>
    <w:rsid w:val="00D70689"/>
    <w:rsid w:val="00D76991"/>
    <w:rsid w:val="00D8062A"/>
    <w:rsid w:val="00D8459C"/>
    <w:rsid w:val="00D9150D"/>
    <w:rsid w:val="00D945E7"/>
    <w:rsid w:val="00D95B2D"/>
    <w:rsid w:val="00D96D94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44C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0D18"/>
    <w:rsid w:val="00E67041"/>
    <w:rsid w:val="00E70BCF"/>
    <w:rsid w:val="00E71A1F"/>
    <w:rsid w:val="00E74D3F"/>
    <w:rsid w:val="00E85F9F"/>
    <w:rsid w:val="00E92C5E"/>
    <w:rsid w:val="00E92D3C"/>
    <w:rsid w:val="00E94291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18E"/>
    <w:rsid w:val="00EF735D"/>
    <w:rsid w:val="00EF7680"/>
    <w:rsid w:val="00F00288"/>
    <w:rsid w:val="00F0191C"/>
    <w:rsid w:val="00F06472"/>
    <w:rsid w:val="00F10B80"/>
    <w:rsid w:val="00F14DC5"/>
    <w:rsid w:val="00F179C1"/>
    <w:rsid w:val="00F219AC"/>
    <w:rsid w:val="00F22666"/>
    <w:rsid w:val="00F23F17"/>
    <w:rsid w:val="00F247BA"/>
    <w:rsid w:val="00F30B42"/>
    <w:rsid w:val="00F34AC0"/>
    <w:rsid w:val="00F3615F"/>
    <w:rsid w:val="00F3639C"/>
    <w:rsid w:val="00F445CE"/>
    <w:rsid w:val="00F5380E"/>
    <w:rsid w:val="00F65D4B"/>
    <w:rsid w:val="00F66D09"/>
    <w:rsid w:val="00F701A8"/>
    <w:rsid w:val="00F77050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419F"/>
    <w:rsid w:val="00FD59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74DD64-0811-4C90-8E43-C869E395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2A25-222F-48C9-9BFF-63EF38E3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1851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Kubiak Joanna</cp:lastModifiedBy>
  <cp:revision>2</cp:revision>
  <cp:lastPrinted>2016-03-11T10:23:00Z</cp:lastPrinted>
  <dcterms:created xsi:type="dcterms:W3CDTF">2016-07-13T13:53:00Z</dcterms:created>
  <dcterms:modified xsi:type="dcterms:W3CDTF">2016-07-13T13:53:00Z</dcterms:modified>
</cp:coreProperties>
</file>