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1D6A42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6D9" w:rsidRPr="001D6A42">
        <w:rPr>
          <w:rFonts w:ascii="Arial" w:hAnsi="Arial" w:cs="Arial"/>
          <w:sz w:val="20"/>
          <w:szCs w:val="20"/>
        </w:rPr>
        <w:t xml:space="preserve">Warszawa, </w:t>
      </w:r>
      <w:r w:rsidR="00606A58" w:rsidRPr="001D6A42">
        <w:rPr>
          <w:rFonts w:ascii="Arial" w:hAnsi="Arial" w:cs="Arial"/>
          <w:sz w:val="20"/>
          <w:szCs w:val="20"/>
        </w:rPr>
        <w:t xml:space="preserve">28 </w:t>
      </w:r>
      <w:r w:rsidR="00B356D9" w:rsidRPr="001D6A42">
        <w:rPr>
          <w:rFonts w:ascii="Arial" w:hAnsi="Arial" w:cs="Arial"/>
          <w:sz w:val="20"/>
          <w:szCs w:val="20"/>
        </w:rPr>
        <w:t xml:space="preserve">lipca </w:t>
      </w:r>
      <w:r w:rsidR="004017CF" w:rsidRPr="001D6A42">
        <w:rPr>
          <w:rFonts w:ascii="Arial" w:hAnsi="Arial" w:cs="Arial"/>
          <w:sz w:val="20"/>
          <w:szCs w:val="20"/>
        </w:rPr>
        <w:t>201</w:t>
      </w:r>
      <w:r w:rsidR="00226B35" w:rsidRPr="001D6A42">
        <w:rPr>
          <w:rFonts w:ascii="Arial" w:hAnsi="Arial" w:cs="Arial"/>
          <w:sz w:val="20"/>
          <w:szCs w:val="20"/>
        </w:rPr>
        <w:t>7</w:t>
      </w:r>
      <w:r w:rsidR="004017CF" w:rsidRPr="001D6A42">
        <w:rPr>
          <w:rFonts w:ascii="Arial" w:hAnsi="Arial" w:cs="Arial"/>
          <w:sz w:val="20"/>
          <w:szCs w:val="20"/>
        </w:rPr>
        <w:t xml:space="preserve"> r.</w:t>
      </w:r>
    </w:p>
    <w:p w:rsidR="001D6A42" w:rsidRDefault="001D6A42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6A42" w:rsidRDefault="001D6A42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017CF" w:rsidRPr="001D6A42" w:rsidRDefault="004017CF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D6A42">
        <w:rPr>
          <w:rFonts w:ascii="Arial" w:hAnsi="Arial" w:cs="Arial"/>
          <w:b/>
          <w:sz w:val="20"/>
          <w:szCs w:val="20"/>
        </w:rPr>
        <w:t xml:space="preserve">Informacja prasowa </w:t>
      </w:r>
    </w:p>
    <w:p w:rsidR="001D6A42" w:rsidRPr="001D6A42" w:rsidRDefault="00606A58" w:rsidP="00606A5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6A42">
        <w:rPr>
          <w:rFonts w:ascii="Arial" w:hAnsi="Arial" w:cs="Arial"/>
          <w:b/>
          <w:sz w:val="20"/>
          <w:szCs w:val="20"/>
        </w:rPr>
        <w:t xml:space="preserve">Przejazdy kolejowo-drogowe - nie </w:t>
      </w:r>
      <w:r w:rsidR="00437A27">
        <w:rPr>
          <w:rFonts w:ascii="Arial" w:hAnsi="Arial" w:cs="Arial"/>
          <w:b/>
          <w:sz w:val="20"/>
          <w:szCs w:val="20"/>
        </w:rPr>
        <w:t xml:space="preserve">do </w:t>
      </w:r>
      <w:bookmarkStart w:id="0" w:name="_GoBack"/>
      <w:bookmarkEnd w:id="0"/>
      <w:r w:rsidRPr="001D6A42">
        <w:rPr>
          <w:rFonts w:ascii="Arial" w:hAnsi="Arial" w:cs="Arial"/>
          <w:b/>
          <w:sz w:val="20"/>
          <w:szCs w:val="20"/>
        </w:rPr>
        <w:t>slalomów!</w:t>
      </w:r>
    </w:p>
    <w:p w:rsidR="00606A58" w:rsidRPr="001D6A42" w:rsidRDefault="00606A58" w:rsidP="00606A5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6A42">
        <w:rPr>
          <w:rFonts w:ascii="Arial" w:hAnsi="Arial" w:cs="Arial"/>
          <w:b/>
          <w:sz w:val="20"/>
          <w:szCs w:val="20"/>
        </w:rPr>
        <w:t xml:space="preserve">Ignorowanie znaku stop, przejazd pod opadającymi zaporami oraz slalom miedzy rogatkami, </w:t>
      </w:r>
      <w:r w:rsidR="001D6A42">
        <w:rPr>
          <w:rFonts w:ascii="Arial" w:hAnsi="Arial" w:cs="Arial"/>
          <w:b/>
          <w:sz w:val="20"/>
          <w:szCs w:val="20"/>
        </w:rPr>
        <w:br/>
      </w:r>
      <w:r w:rsidRPr="001D6A42">
        <w:rPr>
          <w:rFonts w:ascii="Arial" w:hAnsi="Arial" w:cs="Arial"/>
          <w:b/>
          <w:sz w:val="20"/>
          <w:szCs w:val="20"/>
        </w:rPr>
        <w:t xml:space="preserve">to najczęstsze przyczyny wypadków na przejazdach. Negatywne zachowania kierowców, którzy powodują 98% wypadków powstrzymuje kampania społeczna Bezpieczny przejazd - </w:t>
      </w:r>
      <w:r w:rsidRPr="001D6A42">
        <w:rPr>
          <w:rFonts w:ascii="Arial" w:hAnsi="Arial" w:cs="Arial"/>
          <w:b/>
          <w:bCs/>
          <w:sz w:val="20"/>
          <w:szCs w:val="20"/>
        </w:rPr>
        <w:t xml:space="preserve">Szlaban na Ryzyko! Tego lata PKP Polskie Linie Kolejowe S.A. przeprowadziły </w:t>
      </w:r>
      <w:r w:rsidRPr="001D6A42">
        <w:rPr>
          <w:rFonts w:ascii="Arial" w:hAnsi="Arial" w:cs="Arial"/>
          <w:b/>
          <w:sz w:val="20"/>
          <w:szCs w:val="20"/>
        </w:rPr>
        <w:t xml:space="preserve">251 akcji ostrzegających. </w:t>
      </w:r>
      <w:r w:rsidR="00635C95">
        <w:rPr>
          <w:rFonts w:ascii="Arial" w:hAnsi="Arial" w:cs="Arial"/>
          <w:b/>
          <w:sz w:val="20"/>
          <w:szCs w:val="20"/>
        </w:rPr>
        <w:br/>
      </w:r>
      <w:r w:rsidRPr="001D6A42">
        <w:rPr>
          <w:rFonts w:ascii="Arial" w:hAnsi="Arial" w:cs="Arial"/>
          <w:b/>
          <w:sz w:val="20"/>
          <w:szCs w:val="20"/>
        </w:rPr>
        <w:t xml:space="preserve">20 tys. ulotek, filmy i działania w mediach społecznościowych przypominają o bezpieczeństwie. </w:t>
      </w:r>
    </w:p>
    <w:p w:rsidR="00606A58" w:rsidRPr="001D6A42" w:rsidRDefault="00606A58" w:rsidP="00606A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6A42">
        <w:rPr>
          <w:rFonts w:ascii="Arial" w:hAnsi="Arial" w:cs="Arial"/>
          <w:bCs/>
          <w:sz w:val="20"/>
          <w:szCs w:val="20"/>
        </w:rPr>
        <w:t xml:space="preserve">Trwa wakacyjna akcja „Bezpieczny Piątek”. 28 lipca kolejarze już po raz szósty tego lata patrolują </w:t>
      </w:r>
      <w:r w:rsidR="001D6A42">
        <w:rPr>
          <w:rFonts w:ascii="Arial" w:hAnsi="Arial" w:cs="Arial"/>
          <w:bCs/>
          <w:sz w:val="20"/>
          <w:szCs w:val="20"/>
        </w:rPr>
        <w:br/>
      </w:r>
      <w:r w:rsidRPr="001D6A42">
        <w:rPr>
          <w:rFonts w:ascii="Arial" w:hAnsi="Arial" w:cs="Arial"/>
          <w:bCs/>
          <w:sz w:val="20"/>
          <w:szCs w:val="20"/>
        </w:rPr>
        <w:t xml:space="preserve">i kontrolują sytuacje na przejazdach kolejowo-drogowych. To działania w ramach kampanii Bezpieczny Przejazd – Szlaban na Ryzyko! Zaangażowana jest Straż Ochrony Kolei oraz policja. Funkcjonariusze sprawdzają przekraczanie skrzyżowań torów z drogą przez kierowców i pieszych oraz przypominają </w:t>
      </w:r>
      <w:r w:rsidR="001D6A42">
        <w:rPr>
          <w:rFonts w:ascii="Arial" w:hAnsi="Arial" w:cs="Arial"/>
          <w:bCs/>
          <w:sz w:val="20"/>
          <w:szCs w:val="20"/>
        </w:rPr>
        <w:br/>
      </w:r>
      <w:r w:rsidRPr="001D6A42">
        <w:rPr>
          <w:rFonts w:ascii="Arial" w:hAnsi="Arial" w:cs="Arial"/>
          <w:bCs/>
          <w:sz w:val="20"/>
          <w:szCs w:val="20"/>
        </w:rPr>
        <w:t xml:space="preserve">o bezpieczeństwie. </w:t>
      </w:r>
    </w:p>
    <w:p w:rsidR="00606A58" w:rsidRPr="00CF5F96" w:rsidRDefault="00606A58" w:rsidP="00606A5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6A42">
        <w:rPr>
          <w:rFonts w:ascii="Arial" w:hAnsi="Arial" w:cs="Arial"/>
          <w:b/>
          <w:i/>
          <w:sz w:val="20"/>
          <w:szCs w:val="20"/>
        </w:rPr>
        <w:t xml:space="preserve">- Przypominamy, że znak stop nakazuje bezwzględne zatrzymanie się przed przejazdem, nie wolno ignorować czerwonych świateł zapowiadających przejazd pociągów, a slalom miedzy rogatkami to najkrótsza droga do tragedii. Rozsądek i postępowanie według przepisów jest gwarancją bezpiecznych podróży nie tylko podczas wakacji </w:t>
      </w:r>
      <w:r w:rsidRPr="001D6A42">
        <w:rPr>
          <w:rFonts w:ascii="Arial" w:hAnsi="Arial" w:cs="Arial"/>
          <w:b/>
          <w:sz w:val="20"/>
          <w:szCs w:val="20"/>
        </w:rPr>
        <w:t>– mówi Marek Olkiewicz, wiceprezes</w:t>
      </w:r>
      <w:r w:rsidR="00CF5F96">
        <w:rPr>
          <w:rFonts w:ascii="Arial" w:hAnsi="Arial" w:cs="Arial"/>
          <w:b/>
          <w:sz w:val="20"/>
          <w:szCs w:val="20"/>
        </w:rPr>
        <w:t xml:space="preserve"> </w:t>
      </w:r>
      <w:r w:rsidR="00CF5F96">
        <w:rPr>
          <w:rFonts w:ascii="Arial" w:hAnsi="Arial" w:cs="Arial"/>
          <w:b/>
          <w:sz w:val="20"/>
          <w:szCs w:val="20"/>
        </w:rPr>
        <w:br/>
      </w:r>
      <w:r w:rsidRPr="001D6A42">
        <w:rPr>
          <w:rFonts w:ascii="Arial" w:hAnsi="Arial" w:cs="Arial"/>
          <w:b/>
          <w:sz w:val="20"/>
          <w:szCs w:val="20"/>
        </w:rPr>
        <w:t xml:space="preserve"> PKP Polskich Linii Kolejowych S.A.</w:t>
      </w:r>
    </w:p>
    <w:p w:rsidR="00606A58" w:rsidRPr="001D6A42" w:rsidRDefault="00606A58" w:rsidP="00606A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42">
        <w:rPr>
          <w:rFonts w:ascii="Arial" w:hAnsi="Arial" w:cs="Arial"/>
          <w:bCs/>
          <w:sz w:val="20"/>
          <w:szCs w:val="20"/>
        </w:rPr>
        <w:t>Tego lata tylko akcje „Bezpieczny Piątek” zorganizowano już na ponad 250 przejazdach kolejowo-drogowych. Do kierowców trafiło ponad 20 tysięcy ulotek. Funkcjonariusze SOK i policji pouczyli za nieprawidłową jazdę 655 kierowców i pieszych. Przeprowadzono 157 kontroli trzeźwości, a 327 osób - szczególnie rażąco naruszających bezpieczeństwo - ukarano mandatami. PLK apelują do kierowców także w mediach społecznościowych, s</w:t>
      </w:r>
      <w:r w:rsidRPr="001D6A42">
        <w:rPr>
          <w:rFonts w:ascii="Arial" w:hAnsi="Arial" w:cs="Arial"/>
          <w:sz w:val="20"/>
          <w:szCs w:val="20"/>
        </w:rPr>
        <w:t xml:space="preserve">ą filmy i konkursy. Ponadto o zasadach bezpieczeństwa przypominają warsztaty dla ośrodków szkoleń kierowców, a także prezentacje na monitorach dworcowych i w pociągach. </w:t>
      </w:r>
    </w:p>
    <w:p w:rsidR="00EE2D7F" w:rsidRPr="001D6A42" w:rsidRDefault="00606A58" w:rsidP="00D70404">
      <w:pPr>
        <w:pStyle w:val="bodytext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1D6A42">
        <w:rPr>
          <w:rStyle w:val="Pogrubienie"/>
          <w:rFonts w:ascii="Arial" w:hAnsi="Arial" w:cs="Arial"/>
          <w:sz w:val="20"/>
          <w:szCs w:val="20"/>
        </w:rPr>
        <w:t>„Bezpieczny Przejazd…”, czyli Szlaban na Ryzyko!</w:t>
      </w:r>
    </w:p>
    <w:p w:rsidR="00606A58" w:rsidRPr="001D6A42" w:rsidRDefault="00606A58" w:rsidP="00D70404">
      <w:pPr>
        <w:pStyle w:val="bodytext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6A42">
        <w:rPr>
          <w:rFonts w:ascii="Arial" w:eastAsiaTheme="minorHAnsi" w:hAnsi="Arial" w:cs="Arial"/>
          <w:bCs/>
          <w:sz w:val="20"/>
          <w:szCs w:val="20"/>
          <w:lang w:eastAsia="en-US"/>
        </w:rPr>
        <w:t>Kampania społeczna Bezpieczny przejazd – „Szlaban na ryzyko” (</w:t>
      </w:r>
      <w:hyperlink r:id="rId8" w:history="1">
        <w:r w:rsidRPr="001D6A42">
          <w:rPr>
            <w:rFonts w:ascii="Arial" w:eastAsiaTheme="minorHAnsi" w:hAnsi="Arial" w:cs="Arial"/>
            <w:bCs/>
            <w:sz w:val="20"/>
            <w:szCs w:val="20"/>
            <w:lang w:eastAsia="en-US"/>
          </w:rPr>
          <w:t>www.bezpieczny-przejazd.pl</w:t>
        </w:r>
      </w:hyperlink>
      <w:r w:rsidRPr="001D6A42">
        <w:rPr>
          <w:rFonts w:ascii="Arial" w:eastAsiaTheme="minorHAnsi" w:hAnsi="Arial" w:cs="Arial"/>
          <w:bCs/>
          <w:i/>
          <w:iCs/>
          <w:sz w:val="20"/>
          <w:szCs w:val="20"/>
          <w:lang w:eastAsia="en-US"/>
        </w:rPr>
        <w:t xml:space="preserve">) </w:t>
      </w:r>
      <w:r w:rsidRPr="001D6A4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prowadzona jest już dwanaście lat. O jej znaczeniu świadczą patronaty. </w:t>
      </w:r>
      <w:r w:rsidRPr="001D6A4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Tegoroczna trzynasta edycja otrzymała patronat Ministra Infrastruktury i Budownictwa oraz Prezesa Urzędu Transportu Kolejowego</w:t>
      </w:r>
      <w:r w:rsidRPr="001D6A4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Wspierają ją przewoźnicy oraz organizacje pozarządowe. Celem kampanii jest ograniczanie negatywnych zachowań na przejazdach kolejowo-drogowych. </w:t>
      </w:r>
      <w:r w:rsidRPr="001D6A42">
        <w:rPr>
          <w:rFonts w:ascii="Arial" w:hAnsi="Arial" w:cs="Arial"/>
          <w:sz w:val="20"/>
          <w:szCs w:val="20"/>
        </w:rPr>
        <w:t>Kampania społeczna </w:t>
      </w:r>
      <w:r w:rsidRPr="001D6A42">
        <w:rPr>
          <w:rStyle w:val="Uwydatnienie"/>
          <w:rFonts w:ascii="Arial" w:hAnsi="Arial" w:cs="Arial"/>
          <w:sz w:val="20"/>
          <w:szCs w:val="20"/>
        </w:rPr>
        <w:t xml:space="preserve">Bezpieczny Przejazd – „Szlaban na ryzyko! </w:t>
      </w:r>
      <w:r w:rsidRPr="001D6A42">
        <w:rPr>
          <w:rFonts w:ascii="Arial" w:hAnsi="Arial" w:cs="Arial"/>
          <w:sz w:val="20"/>
          <w:szCs w:val="20"/>
        </w:rPr>
        <w:t xml:space="preserve">jest jedną z największych w Europie. </w:t>
      </w:r>
    </w:p>
    <w:p w:rsidR="001D6A42" w:rsidRDefault="001D6A42" w:rsidP="00606A58">
      <w:pPr>
        <w:pStyle w:val="Zwykytekst"/>
        <w:spacing w:after="240" w:line="360" w:lineRule="auto"/>
        <w:jc w:val="both"/>
        <w:rPr>
          <w:b/>
        </w:rPr>
      </w:pPr>
    </w:p>
    <w:p w:rsidR="001D6A42" w:rsidRDefault="001D6A42" w:rsidP="00606A58">
      <w:pPr>
        <w:pStyle w:val="Zwykytekst"/>
        <w:spacing w:after="240" w:line="360" w:lineRule="auto"/>
        <w:jc w:val="both"/>
        <w:rPr>
          <w:b/>
        </w:rPr>
      </w:pPr>
    </w:p>
    <w:p w:rsidR="00606A58" w:rsidRPr="001D6A42" w:rsidRDefault="00606A58" w:rsidP="00606A58">
      <w:pPr>
        <w:pStyle w:val="Zwykytekst"/>
        <w:spacing w:after="240" w:line="360" w:lineRule="auto"/>
        <w:jc w:val="both"/>
        <w:rPr>
          <w:b/>
        </w:rPr>
      </w:pPr>
      <w:r w:rsidRPr="001D6A42">
        <w:rPr>
          <w:b/>
        </w:rPr>
        <w:t>Kampania w liczbach (styczeń – czerwiec 2017):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296 prelekcji edukacyjnych na temat bezpieczeństwa kolejowego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128 akcji ulotkowych i prewencyjnych na przejazdach/przejściach (w tym 98 w ramach projektu „Bezpieczny piątek)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45 imprez plenerowych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41 000 odbiorców kampanii informacyjnej ze wskazówkami dla pieszych i kierowców na Facebooku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3 warsztaty dla Ośrodków Szkoleń Kierowców z zasad bezpieczeństwa na terenach kolejowych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5 symulacji zderzenia lokomotywy z samochodem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konkurs „Nakręć się na bezpieczeństwo” promujący bezpieczeństwo na terenie kolejowym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quiz wiedzy promujący bezpieczeństwo na terenie kolejowym w social mediach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kampania spotowa na ekranach LCD w placówkach pocztowych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kampania realizowana we współpracy z programem MaturaToBzdura.tv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417 000 wyświetleń odcinka o bezpieczeństwie programu MaturaToBzdura.tv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11 przewoźników kolejowych zaangażowanych w akcję ulotkową w pociągach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86 000 ulotek rozdystrybuowanych wśród pasażerów pociągów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jc w:val="both"/>
      </w:pPr>
      <w:r w:rsidRPr="001D6A42">
        <w:t>27 000 poradników ze wskazówkami dystrybuowanych wśród pieszych i kierowców</w:t>
      </w:r>
    </w:p>
    <w:p w:rsidR="00606A58" w:rsidRPr="001D6A42" w:rsidRDefault="00606A58" w:rsidP="00606A58">
      <w:pPr>
        <w:pStyle w:val="Zwykytekst"/>
        <w:numPr>
          <w:ilvl w:val="0"/>
          <w:numId w:val="11"/>
        </w:numPr>
        <w:spacing w:after="240" w:line="360" w:lineRule="auto"/>
        <w:jc w:val="both"/>
      </w:pPr>
      <w:r w:rsidRPr="001D6A42">
        <w:t xml:space="preserve">504 000 wyświetleń filmu o niewłaściwym zachowanie kierowcy na przejeździe </w:t>
      </w:r>
    </w:p>
    <w:p w:rsidR="00606A58" w:rsidRPr="001D6A42" w:rsidRDefault="00606A58" w:rsidP="00606A58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AD6F23" w:rsidRPr="00635C95" w:rsidRDefault="00AD6F23" w:rsidP="00D7040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635C9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356D9" w:rsidRPr="00635C95" w:rsidRDefault="00B356D9" w:rsidP="00B356D9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35C95">
        <w:rPr>
          <w:rFonts w:ascii="Arial" w:hAnsi="Arial" w:cs="Arial"/>
          <w:color w:val="000000"/>
          <w:sz w:val="20"/>
          <w:szCs w:val="20"/>
        </w:rPr>
        <w:t>Mirosław Siemieniec</w:t>
      </w:r>
    </w:p>
    <w:p w:rsidR="00B356D9" w:rsidRPr="00635C95" w:rsidRDefault="00B356D9" w:rsidP="00B356D9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35C95">
        <w:rPr>
          <w:rFonts w:ascii="Arial" w:hAnsi="Arial" w:cs="Arial"/>
          <w:color w:val="000000"/>
          <w:sz w:val="20"/>
          <w:szCs w:val="20"/>
        </w:rPr>
        <w:t>Rzecznik prasowy</w:t>
      </w:r>
    </w:p>
    <w:p w:rsidR="00B356D9" w:rsidRPr="00635C95" w:rsidRDefault="00B356D9" w:rsidP="00B356D9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35C95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B356D9" w:rsidRPr="00635C95" w:rsidRDefault="00F32F57" w:rsidP="00B356D9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B356D9" w:rsidRPr="00635C95">
          <w:rPr>
            <w:rStyle w:val="Hipercze"/>
            <w:rFonts w:ascii="Arial" w:hAnsi="Arial" w:cs="Arial"/>
            <w:color w:val="000000"/>
            <w:sz w:val="20"/>
            <w:szCs w:val="20"/>
          </w:rPr>
          <w:t>rzecznik@plk-sa.pl</w:t>
        </w:r>
      </w:hyperlink>
    </w:p>
    <w:p w:rsidR="00B356D9" w:rsidRPr="00635C95" w:rsidRDefault="00B356D9" w:rsidP="00B356D9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35C95">
        <w:rPr>
          <w:rFonts w:ascii="Arial" w:hAnsi="Arial" w:cs="Arial"/>
          <w:color w:val="000000"/>
          <w:sz w:val="20"/>
          <w:szCs w:val="20"/>
        </w:rPr>
        <w:t>tel. +48 694 480 239</w:t>
      </w: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57" w:rsidRDefault="00F32F57" w:rsidP="00D5409C">
      <w:pPr>
        <w:spacing w:after="0" w:line="240" w:lineRule="auto"/>
      </w:pPr>
      <w:r>
        <w:separator/>
      </w:r>
    </w:p>
  </w:endnote>
  <w:endnote w:type="continuationSeparator" w:id="0">
    <w:p w:rsidR="00F32F57" w:rsidRDefault="00F32F5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A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7A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57" w:rsidRDefault="00F32F57" w:rsidP="00D5409C">
      <w:pPr>
        <w:spacing w:after="0" w:line="240" w:lineRule="auto"/>
      </w:pPr>
      <w:r>
        <w:separator/>
      </w:r>
    </w:p>
  </w:footnote>
  <w:footnote w:type="continuationSeparator" w:id="0">
    <w:p w:rsidR="00F32F57" w:rsidRDefault="00F32F5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32F5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336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D6A42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7A27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6A58"/>
    <w:rsid w:val="006074FF"/>
    <w:rsid w:val="00625826"/>
    <w:rsid w:val="0063177F"/>
    <w:rsid w:val="00631EE1"/>
    <w:rsid w:val="00632FE5"/>
    <w:rsid w:val="00635C9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364B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72EF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5F96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404"/>
    <w:rsid w:val="00D70689"/>
    <w:rsid w:val="00D76991"/>
    <w:rsid w:val="00D8459C"/>
    <w:rsid w:val="00D852FD"/>
    <w:rsid w:val="00D86BD0"/>
    <w:rsid w:val="00D9150D"/>
    <w:rsid w:val="00D92EDE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2D7F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2F57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F4FD-4C4B-49E1-B20D-FF2F3169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3871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2017-07-28T07:00:00Z</cp:lastPrinted>
  <dcterms:created xsi:type="dcterms:W3CDTF">2017-07-28T07:03:00Z</dcterms:created>
  <dcterms:modified xsi:type="dcterms:W3CDTF">2017-07-28T07:26:00Z</dcterms:modified>
</cp:coreProperties>
</file>