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71" w:rsidRDefault="00C86671" w:rsidP="00C86671">
      <w:pPr>
        <w:spacing w:after="0"/>
        <w:rPr>
          <w:rFonts w:ascii="Arial" w:hAnsi="Arial" w:cs="Arial"/>
        </w:rPr>
      </w:pPr>
    </w:p>
    <w:p w:rsidR="00C86671" w:rsidRDefault="00C86671" w:rsidP="00C86671">
      <w:pPr>
        <w:spacing w:after="0"/>
        <w:rPr>
          <w:rFonts w:ascii="Arial" w:hAnsi="Arial" w:cs="Arial"/>
        </w:rPr>
      </w:pPr>
    </w:p>
    <w:p w:rsidR="00C86671" w:rsidRPr="00C86671" w:rsidRDefault="00C86671" w:rsidP="00C86671">
      <w:pPr>
        <w:spacing w:after="0"/>
        <w:jc w:val="right"/>
        <w:rPr>
          <w:rFonts w:ascii="Arial" w:hAnsi="Arial" w:cs="Arial"/>
        </w:rPr>
      </w:pPr>
      <w:r w:rsidRPr="00687A48">
        <w:rPr>
          <w:rFonts w:ascii="Arial" w:hAnsi="Arial" w:cs="Arial"/>
          <w:sz w:val="20"/>
          <w:szCs w:val="20"/>
        </w:rPr>
        <w:t xml:space="preserve">Gdańsk, </w:t>
      </w:r>
      <w:r>
        <w:rPr>
          <w:rFonts w:ascii="Arial" w:hAnsi="Arial" w:cs="Arial"/>
          <w:sz w:val="20"/>
          <w:szCs w:val="20"/>
        </w:rPr>
        <w:t xml:space="preserve">6 lutego </w:t>
      </w:r>
      <w:r w:rsidRPr="00687A48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Pr="00687A48">
        <w:rPr>
          <w:rFonts w:ascii="Arial" w:hAnsi="Arial" w:cs="Arial"/>
          <w:sz w:val="20"/>
          <w:szCs w:val="20"/>
        </w:rPr>
        <w:t>r.</w:t>
      </w:r>
    </w:p>
    <w:p w:rsidR="00C86671" w:rsidRDefault="00C86671" w:rsidP="00C86671">
      <w:pPr>
        <w:rPr>
          <w:rFonts w:ascii="Arial" w:hAnsi="Arial" w:cs="Arial"/>
          <w:sz w:val="20"/>
          <w:szCs w:val="20"/>
        </w:rPr>
      </w:pPr>
    </w:p>
    <w:p w:rsidR="00C86671" w:rsidRPr="00C86671" w:rsidRDefault="00C86671" w:rsidP="00C86671">
      <w:pPr>
        <w:spacing w:after="0" w:line="360" w:lineRule="auto"/>
        <w:rPr>
          <w:rFonts w:ascii="Arial" w:hAnsi="Arial" w:cs="Arial"/>
          <w:b/>
        </w:rPr>
      </w:pPr>
      <w:r w:rsidRPr="00C86671">
        <w:rPr>
          <w:rFonts w:ascii="Arial" w:hAnsi="Arial" w:cs="Arial"/>
          <w:b/>
        </w:rPr>
        <w:t>Informacja prasowa</w:t>
      </w:r>
    </w:p>
    <w:p w:rsidR="00C86671" w:rsidRPr="00C86671" w:rsidRDefault="00C86671" w:rsidP="00C86671">
      <w:pPr>
        <w:tabs>
          <w:tab w:val="left" w:pos="798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C86671">
        <w:rPr>
          <w:rFonts w:ascii="Arial" w:hAnsi="Arial" w:cs="Arial"/>
          <w:b/>
          <w:bCs/>
        </w:rPr>
        <w:t xml:space="preserve">100 mln zł na lepszy przewóz towarów w rejonie Bydgoszczy 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86671">
        <w:rPr>
          <w:rFonts w:ascii="Arial" w:hAnsi="Arial" w:cs="Arial"/>
          <w:b/>
          <w:shd w:val="clear" w:color="auto" w:fill="FFFFFF"/>
        </w:rPr>
        <w:t xml:space="preserve">Sprawniej pojadą towary w kierunku gdyńskiego portu. </w:t>
      </w:r>
      <w:r w:rsidRPr="00C86671">
        <w:rPr>
          <w:rFonts w:ascii="Arial" w:hAnsi="Arial" w:cs="Arial"/>
          <w:b/>
          <w:bCs/>
        </w:rPr>
        <w:t xml:space="preserve">PKP Polskie Linie Kolejowe S.A. </w:t>
      </w:r>
      <w:proofErr w:type="gramStart"/>
      <w:r w:rsidRPr="00C86671">
        <w:rPr>
          <w:rFonts w:ascii="Arial" w:hAnsi="Arial" w:cs="Arial"/>
          <w:b/>
          <w:bCs/>
        </w:rPr>
        <w:t>zwiększą</w:t>
      </w:r>
      <w:proofErr w:type="gramEnd"/>
      <w:r w:rsidRPr="00C86671">
        <w:rPr>
          <w:rFonts w:ascii="Arial" w:hAnsi="Arial" w:cs="Arial"/>
          <w:b/>
          <w:bCs/>
        </w:rPr>
        <w:t xml:space="preserve"> przepustowość linii i zapewnią bezpieczniejszy przewóz ładunków </w:t>
      </w:r>
      <w:r w:rsidRPr="00C86671">
        <w:rPr>
          <w:rFonts w:ascii="Arial" w:hAnsi="Arial" w:cs="Arial"/>
          <w:b/>
        </w:rPr>
        <w:t>pomiędzy Nową Wsią Wielką a Maksymilianowem</w:t>
      </w:r>
      <w:r w:rsidRPr="00C86671">
        <w:rPr>
          <w:rFonts w:ascii="Arial" w:hAnsi="Arial" w:cs="Arial"/>
          <w:b/>
          <w:bCs/>
        </w:rPr>
        <w:t xml:space="preserve">. To już kolejne zadanie PLK realizowane na terenie województwa kujawsko-pomorskiego.  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86671">
        <w:rPr>
          <w:rFonts w:ascii="Arial" w:hAnsi="Arial" w:cs="Arial"/>
        </w:rPr>
        <w:t>I</w:t>
      </w:r>
      <w:r w:rsidRPr="00C86671">
        <w:rPr>
          <w:rFonts w:ascii="Arial" w:hAnsi="Arial" w:cs="Arial"/>
          <w:shd w:val="clear" w:color="auto" w:fill="FFFFFF"/>
        </w:rPr>
        <w:t xml:space="preserve">nwestycja usprawni m.in. przewóz ładunków w kierunku gdyńskiego portu. </w:t>
      </w:r>
      <w:r w:rsidRPr="00C86671">
        <w:rPr>
          <w:rFonts w:ascii="Arial" w:hAnsi="Arial" w:cs="Arial"/>
        </w:rPr>
        <w:t xml:space="preserve">Transport będzie bardziej konkurencyjny. Skróci się czas przejazdu pociągów towarowych dzięki dwukrotnemu zwiększeniu prędkości z 50 do 100 km/h. Po robotach, trasa zapewni sprawniejszy przejazd większej liczby składów. 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</w:rPr>
      </w:pP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</w:rPr>
      </w:pPr>
      <w:r w:rsidRPr="00C86671">
        <w:rPr>
          <w:rFonts w:ascii="Arial" w:hAnsi="Arial" w:cs="Arial"/>
        </w:rPr>
        <w:t>Projekt został podzielony na dwa etapy, by zapewnić przebudowę linii oraz utrzymać kursowanie pociągów towarowych.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86671">
        <w:rPr>
          <w:rFonts w:ascii="Arial" w:hAnsi="Arial" w:cs="Arial"/>
          <w:b/>
          <w:u w:val="single"/>
          <w:shd w:val="clear" w:color="auto" w:fill="FFFFFF"/>
        </w:rPr>
        <w:t>Drugi etap prac</w:t>
      </w:r>
      <w:r w:rsidRPr="00C86671">
        <w:rPr>
          <w:rFonts w:ascii="Arial" w:hAnsi="Arial" w:cs="Arial"/>
          <w:shd w:val="clear" w:color="auto" w:fill="FFFFFF"/>
        </w:rPr>
        <w:t xml:space="preserve"> za ponad 55 mln zł obejmie przebudowę 33 km jednego toru (tor nr 1) i 2 km sieci trakcyjnej. Stare elementy zastąpi nowy, bezstykowy tor na betonowych podkładach. Remont 3 przejazdów kolejowo–drogowych podniesie poziom bezpieczeństwa ruchu kolejowego i drogowego. Na trasie mi</w:t>
      </w:r>
      <w:r w:rsidR="009D52B4">
        <w:rPr>
          <w:rFonts w:ascii="Arial" w:hAnsi="Arial" w:cs="Arial"/>
          <w:shd w:val="clear" w:color="auto" w:fill="FFFFFF"/>
        </w:rPr>
        <w:t>ę</w:t>
      </w:r>
      <w:r w:rsidRPr="00C86671">
        <w:rPr>
          <w:rFonts w:ascii="Arial" w:hAnsi="Arial" w:cs="Arial"/>
          <w:shd w:val="clear" w:color="auto" w:fill="FFFFFF"/>
        </w:rPr>
        <w:t>dzy Bydgoszczą a Emilianowem wyremontowane i zabezpieczone zostaną m.in. 2 wiadukty. Na stacjach Bydgoszcz Emilianowo, Bydgoszcz Wschód, Bydgoszcz Leśna i Maksymilianowo wymienionych będzie 15 rozjazdów. Prace zaplanowano jednocześnie na wszystkich odcinkach pomiędzy Nową Wsią Wielką, Bydgoszczą Emilianowem, Bydgoszczą Wschód a Maksymilianowem.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86671">
        <w:rPr>
          <w:rFonts w:ascii="Arial" w:hAnsi="Arial" w:cs="Arial"/>
          <w:shd w:val="clear" w:color="auto" w:fill="FFFFFF"/>
        </w:rPr>
        <w:t>Roboty rozpoczną się w połowie 2017 r., a zakończenie przewidziano na koniec 2019 r.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86671">
        <w:rPr>
          <w:rFonts w:ascii="Arial" w:hAnsi="Arial" w:cs="Arial"/>
          <w:shd w:val="clear" w:color="auto" w:fill="FFFFFF"/>
        </w:rPr>
        <w:t xml:space="preserve">W </w:t>
      </w:r>
      <w:r w:rsidRPr="00C86671">
        <w:rPr>
          <w:rFonts w:ascii="Arial" w:hAnsi="Arial" w:cs="Arial"/>
          <w:b/>
          <w:u w:val="single"/>
          <w:shd w:val="clear" w:color="auto" w:fill="FFFFFF"/>
        </w:rPr>
        <w:t xml:space="preserve">pierwszym etapie (realizowanym obecnie) </w:t>
      </w:r>
      <w:r w:rsidRPr="00C86671">
        <w:rPr>
          <w:rFonts w:ascii="Arial" w:hAnsi="Arial" w:cs="Arial"/>
          <w:shd w:val="clear" w:color="auto" w:fill="FFFFFF"/>
        </w:rPr>
        <w:t xml:space="preserve">remontowane jest 29 km toru, 9 przejazdów kolejowo–drogowych, 2 przejścia, 4 wiadukty oraz most nad Brdą. Dotychczas przebudowano już 26 km toru, a na trasie pomiędzy Nową Wsią Wielką a Bydgoszczą Emilianowem gotowe są już trzy przejazdy kolejowo-drogowe. Prace obejmują także wymianę 22 km sieci trakcyjnej. Roboty </w:t>
      </w:r>
      <w:r w:rsidRPr="00C86671">
        <w:rPr>
          <w:rFonts w:ascii="Arial" w:hAnsi="Arial" w:cs="Arial"/>
          <w:shd w:val="clear" w:color="auto" w:fill="FFFFFF"/>
        </w:rPr>
        <w:lastRenderedPageBreak/>
        <w:t xml:space="preserve">realizowane są zgodnie z harmonogramem. Zakres zaawansowania prac wynosi 75%. Wartość robót pierwszego etapu to ponad 54 mln zł. Zakończenie </w:t>
      </w:r>
      <w:r w:rsidR="00315A00">
        <w:rPr>
          <w:rFonts w:ascii="Arial" w:hAnsi="Arial" w:cs="Arial"/>
          <w:shd w:val="clear" w:color="auto" w:fill="FFFFFF"/>
        </w:rPr>
        <w:t xml:space="preserve">zaplanowano </w:t>
      </w:r>
      <w:bookmarkStart w:id="0" w:name="_GoBack"/>
      <w:bookmarkEnd w:id="0"/>
      <w:r w:rsidRPr="00C86671">
        <w:rPr>
          <w:rFonts w:ascii="Arial" w:hAnsi="Arial" w:cs="Arial"/>
          <w:shd w:val="clear" w:color="auto" w:fill="FFFFFF"/>
        </w:rPr>
        <w:t>latem 2017 r.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</w:rPr>
      </w:pP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86671">
        <w:rPr>
          <w:rFonts w:ascii="Arial" w:hAnsi="Arial" w:cs="Arial"/>
        </w:rPr>
        <w:t>Projekt jest realizowany ze środków budżetowych.</w:t>
      </w:r>
    </w:p>
    <w:p w:rsidR="00C86671" w:rsidRPr="00C86671" w:rsidRDefault="00C86671" w:rsidP="00C86671">
      <w:pPr>
        <w:spacing w:after="0" w:line="360" w:lineRule="auto"/>
        <w:jc w:val="both"/>
        <w:rPr>
          <w:rFonts w:ascii="Arial" w:hAnsi="Arial" w:cs="Arial"/>
        </w:rPr>
      </w:pPr>
      <w:r w:rsidRPr="00C86671">
        <w:rPr>
          <w:rFonts w:ascii="Arial" w:hAnsi="Arial" w:cs="Arial"/>
        </w:rPr>
        <w:t xml:space="preserve">Dzięki realizowanym i przygotowywanym przez PKP Polskie Linie Kolejowe S.A. </w:t>
      </w:r>
      <w:proofErr w:type="gramStart"/>
      <w:r w:rsidRPr="00C86671">
        <w:rPr>
          <w:rFonts w:ascii="Arial" w:hAnsi="Arial" w:cs="Arial"/>
        </w:rPr>
        <w:t>inwestycjom</w:t>
      </w:r>
      <w:proofErr w:type="gramEnd"/>
      <w:r w:rsidRPr="00C86671">
        <w:rPr>
          <w:rFonts w:ascii="Arial" w:hAnsi="Arial" w:cs="Arial"/>
        </w:rPr>
        <w:t xml:space="preserve"> - remontom szlaków towarowych, dojazdów do portów - polepszy się stan infrastruktury dla przewoźników towarowych. Wzmocniona zostanie efektywność transportu </w:t>
      </w:r>
      <w:proofErr w:type="gramStart"/>
      <w:r w:rsidRPr="00C86671">
        <w:rPr>
          <w:rFonts w:ascii="Arial" w:hAnsi="Arial" w:cs="Arial"/>
        </w:rPr>
        <w:t>kolejowego jako</w:t>
      </w:r>
      <w:proofErr w:type="gramEnd"/>
      <w:r w:rsidRPr="00C86671">
        <w:rPr>
          <w:rFonts w:ascii="Arial" w:hAnsi="Arial" w:cs="Arial"/>
        </w:rPr>
        <w:t xml:space="preserve"> ekologicznego i konkurencyjnego środka przewozu towarów.</w:t>
      </w:r>
    </w:p>
    <w:p w:rsidR="00C86671" w:rsidRPr="00687A48" w:rsidRDefault="00C86671" w:rsidP="00C86671">
      <w:pPr>
        <w:spacing w:line="360" w:lineRule="auto"/>
        <w:jc w:val="center"/>
        <w:rPr>
          <w:rStyle w:val="Uwydatnienie"/>
          <w:rFonts w:ascii="Arial" w:hAnsi="Arial" w:cs="Arial"/>
          <w:sz w:val="20"/>
          <w:szCs w:val="20"/>
          <w:shd w:val="clear" w:color="auto" w:fill="FFFFFF"/>
        </w:rPr>
      </w:pPr>
    </w:p>
    <w:p w:rsidR="00C86671" w:rsidRPr="00687A48" w:rsidRDefault="00C86671" w:rsidP="00C86671">
      <w:pPr>
        <w:spacing w:line="360" w:lineRule="auto"/>
        <w:ind w:left="4962" w:firstLine="708"/>
        <w:rPr>
          <w:rFonts w:ascii="Arial" w:hAnsi="Arial" w:cs="Arial"/>
          <w:b/>
          <w:bCs/>
          <w:sz w:val="20"/>
          <w:szCs w:val="20"/>
        </w:rPr>
      </w:pPr>
    </w:p>
    <w:p w:rsidR="00C86671" w:rsidRPr="00C86671" w:rsidRDefault="00C86671" w:rsidP="00C86671">
      <w:pPr>
        <w:spacing w:after="0" w:line="360" w:lineRule="auto"/>
        <w:ind w:left="4962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C86671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86671" w:rsidRPr="00C86671" w:rsidRDefault="00C86671" w:rsidP="00C86671">
      <w:pPr>
        <w:spacing w:after="0" w:line="360" w:lineRule="auto"/>
        <w:ind w:left="5664"/>
        <w:jc w:val="right"/>
        <w:rPr>
          <w:rFonts w:ascii="Arial" w:hAnsi="Arial" w:cs="Arial"/>
          <w:noProof/>
          <w:sz w:val="20"/>
          <w:szCs w:val="20"/>
        </w:rPr>
      </w:pPr>
      <w:bookmarkStart w:id="1" w:name="_MailAutoSig"/>
      <w:r w:rsidRPr="00C86671">
        <w:rPr>
          <w:rFonts w:ascii="Arial" w:hAnsi="Arial" w:cs="Arial"/>
          <w:noProof/>
          <w:sz w:val="20"/>
          <w:szCs w:val="20"/>
        </w:rPr>
        <w:t>Ewa Symonowicz-Ginter</w:t>
      </w:r>
    </w:p>
    <w:p w:rsidR="00C86671" w:rsidRPr="00C86671" w:rsidRDefault="00C86671" w:rsidP="00C86671">
      <w:pPr>
        <w:spacing w:after="0" w:line="360" w:lineRule="auto"/>
        <w:ind w:firstLine="5670"/>
        <w:jc w:val="right"/>
        <w:rPr>
          <w:rFonts w:ascii="Arial" w:hAnsi="Arial" w:cs="Arial"/>
          <w:noProof/>
          <w:sz w:val="20"/>
          <w:szCs w:val="20"/>
        </w:rPr>
      </w:pPr>
      <w:r w:rsidRPr="00C86671">
        <w:rPr>
          <w:rFonts w:ascii="Arial" w:hAnsi="Arial" w:cs="Arial"/>
          <w:noProof/>
          <w:sz w:val="20"/>
          <w:szCs w:val="20"/>
        </w:rPr>
        <w:t>Zespół prasowy</w:t>
      </w:r>
    </w:p>
    <w:p w:rsidR="00C86671" w:rsidRPr="00C86671" w:rsidRDefault="00C86671" w:rsidP="00C86671">
      <w:pPr>
        <w:spacing w:after="0" w:line="360" w:lineRule="auto"/>
        <w:ind w:left="5664"/>
        <w:jc w:val="right"/>
        <w:rPr>
          <w:rFonts w:ascii="Arial" w:hAnsi="Arial" w:cs="Arial"/>
          <w:noProof/>
          <w:sz w:val="20"/>
          <w:szCs w:val="20"/>
        </w:rPr>
      </w:pPr>
      <w:r w:rsidRPr="00C86671">
        <w:rPr>
          <w:rFonts w:ascii="Arial" w:hAnsi="Arial" w:cs="Arial"/>
          <w:noProof/>
          <w:sz w:val="20"/>
          <w:szCs w:val="20"/>
        </w:rPr>
        <w:t>PKP Polskie Linie Kolejowe S.A.</w:t>
      </w:r>
    </w:p>
    <w:p w:rsidR="00C86671" w:rsidRPr="00C86671" w:rsidRDefault="00C86671" w:rsidP="00C86671">
      <w:pPr>
        <w:spacing w:after="0" w:line="360" w:lineRule="auto"/>
        <w:ind w:left="5664"/>
        <w:jc w:val="right"/>
        <w:rPr>
          <w:rFonts w:ascii="Arial" w:hAnsi="Arial" w:cs="Arial"/>
          <w:noProof/>
          <w:sz w:val="20"/>
          <w:szCs w:val="20"/>
        </w:rPr>
      </w:pPr>
      <w:hyperlink r:id="rId8" w:history="1">
        <w:r w:rsidRPr="00C86671">
          <w:rPr>
            <w:rStyle w:val="Hipercze"/>
            <w:rFonts w:ascii="Arial" w:hAnsi="Arial" w:cs="Arial"/>
            <w:noProof/>
            <w:sz w:val="20"/>
            <w:szCs w:val="20"/>
          </w:rPr>
          <w:t>ewa.symonowicz-ginter@plk-sa.pl</w:t>
        </w:r>
      </w:hyperlink>
    </w:p>
    <w:p w:rsidR="00C86671" w:rsidRPr="00C86671" w:rsidRDefault="00C86671" w:rsidP="00C86671">
      <w:pPr>
        <w:spacing w:after="0" w:line="360" w:lineRule="auto"/>
        <w:ind w:left="5664"/>
        <w:jc w:val="right"/>
        <w:rPr>
          <w:rFonts w:ascii="Arial" w:hAnsi="Arial" w:cs="Arial"/>
          <w:noProof/>
          <w:sz w:val="20"/>
          <w:szCs w:val="20"/>
        </w:rPr>
      </w:pPr>
      <w:r w:rsidRPr="00C86671">
        <w:rPr>
          <w:rFonts w:ascii="Arial" w:hAnsi="Arial" w:cs="Arial"/>
          <w:noProof/>
          <w:sz w:val="20"/>
          <w:szCs w:val="20"/>
        </w:rPr>
        <w:t>T: +48 694 480 211</w:t>
      </w:r>
      <w:bookmarkEnd w:id="1"/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22" w:rsidRDefault="00CE5522" w:rsidP="00D5409C">
      <w:pPr>
        <w:spacing w:after="0" w:line="240" w:lineRule="auto"/>
      </w:pPr>
      <w:r>
        <w:separator/>
      </w:r>
    </w:p>
  </w:endnote>
  <w:endnote w:type="continuationSeparator" w:id="0">
    <w:p w:rsidR="00CE5522" w:rsidRDefault="00CE552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5A0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15A0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22" w:rsidRDefault="00CE5522" w:rsidP="00D5409C">
      <w:pPr>
        <w:spacing w:after="0" w:line="240" w:lineRule="auto"/>
      </w:pPr>
      <w:r>
        <w:separator/>
      </w:r>
    </w:p>
  </w:footnote>
  <w:footnote w:type="continuationSeparator" w:id="0">
    <w:p w:rsidR="00CE5522" w:rsidRDefault="00CE552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E552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5A0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A6F42"/>
    <w:rsid w:val="009B1B18"/>
    <w:rsid w:val="009B2D78"/>
    <w:rsid w:val="009C251D"/>
    <w:rsid w:val="009C3593"/>
    <w:rsid w:val="009C4600"/>
    <w:rsid w:val="009D52B4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6671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5522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18C4-0DF5-47FA-8D85-20334920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2633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2017-02-06T14:08:00Z</cp:lastPrinted>
  <dcterms:created xsi:type="dcterms:W3CDTF">2017-02-06T14:08:00Z</dcterms:created>
  <dcterms:modified xsi:type="dcterms:W3CDTF">2017-02-06T14:12:00Z</dcterms:modified>
</cp:coreProperties>
</file>