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186B">
        <w:rPr>
          <w:rFonts w:ascii="Arial" w:hAnsi="Arial" w:cs="Arial"/>
        </w:rPr>
        <w:t>Kraków</w:t>
      </w:r>
      <w:r w:rsidR="004017CF" w:rsidRPr="00A02CB6">
        <w:rPr>
          <w:rFonts w:ascii="Arial" w:hAnsi="Arial" w:cs="Arial"/>
        </w:rPr>
        <w:t xml:space="preserve">, </w:t>
      </w:r>
      <w:r w:rsidR="004438D7">
        <w:rPr>
          <w:rFonts w:ascii="Arial" w:hAnsi="Arial" w:cs="Arial"/>
        </w:rPr>
        <w:t xml:space="preserve">7 </w:t>
      </w:r>
      <w:r w:rsidR="00735BD6">
        <w:rPr>
          <w:rFonts w:ascii="Arial" w:hAnsi="Arial" w:cs="Arial"/>
        </w:rPr>
        <w:t>czerwca</w:t>
      </w:r>
      <w:r w:rsidR="0094186B">
        <w:rPr>
          <w:rFonts w:ascii="Arial" w:hAnsi="Arial" w:cs="Arial"/>
        </w:rPr>
        <w:t xml:space="preserve"> </w:t>
      </w:r>
      <w:r w:rsidR="00782659">
        <w:rPr>
          <w:rFonts w:ascii="Arial" w:hAnsi="Arial" w:cs="Arial"/>
        </w:rPr>
        <w:t>2017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735BD6" w:rsidRPr="007420B5" w:rsidRDefault="00735BD6" w:rsidP="00735B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Libiąż.  </w:t>
      </w:r>
      <w:r w:rsidRPr="007420B5">
        <w:rPr>
          <w:rFonts w:ascii="Arial" w:hAnsi="Arial" w:cs="Arial"/>
          <w:b/>
        </w:rPr>
        <w:t>Zmodernizowana stacja kolejowa ułatwia</w:t>
      </w:r>
      <w:r w:rsidR="00387948">
        <w:rPr>
          <w:rFonts w:ascii="Arial" w:hAnsi="Arial" w:cs="Arial"/>
          <w:b/>
        </w:rPr>
        <w:t xml:space="preserve"> podróżowanie i przewóz towarów</w:t>
      </w:r>
    </w:p>
    <w:p w:rsidR="00550061" w:rsidRDefault="00387948" w:rsidP="00735B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Wyższy komfort podróżowania</w:t>
      </w:r>
      <w:r w:rsidR="00735BD6">
        <w:rPr>
          <w:rFonts w:ascii="Arial" w:hAnsi="Arial" w:cs="Arial"/>
          <w:b/>
        </w:rPr>
        <w:t xml:space="preserve"> i bezpieczeństwa oraz </w:t>
      </w:r>
      <w:r w:rsidR="00550061">
        <w:rPr>
          <w:rFonts w:ascii="Arial" w:hAnsi="Arial" w:cs="Arial"/>
          <w:b/>
        </w:rPr>
        <w:t xml:space="preserve">sprawniejszy przejazd </w:t>
      </w:r>
      <w:proofErr w:type="gramStart"/>
      <w:r w:rsidR="00550061">
        <w:rPr>
          <w:rFonts w:ascii="Arial" w:hAnsi="Arial" w:cs="Arial"/>
          <w:b/>
        </w:rPr>
        <w:t xml:space="preserve">pociągów </w:t>
      </w:r>
      <w:r w:rsidR="00735BD6">
        <w:rPr>
          <w:rFonts w:ascii="Arial" w:hAnsi="Arial" w:cs="Arial"/>
          <w:b/>
        </w:rPr>
        <w:t xml:space="preserve"> </w:t>
      </w:r>
      <w:r w:rsidR="00872DB4">
        <w:rPr>
          <w:rFonts w:ascii="Arial" w:hAnsi="Arial" w:cs="Arial"/>
          <w:b/>
        </w:rPr>
        <w:br/>
      </w:r>
      <w:r w:rsidR="00735BD6">
        <w:rPr>
          <w:rFonts w:ascii="Arial" w:hAnsi="Arial" w:cs="Arial"/>
          <w:b/>
        </w:rPr>
        <w:t>to</w:t>
      </w:r>
      <w:proofErr w:type="gramEnd"/>
      <w:r w:rsidR="00735BD6">
        <w:rPr>
          <w:rFonts w:ascii="Arial" w:hAnsi="Arial" w:cs="Arial"/>
          <w:b/>
        </w:rPr>
        <w:t xml:space="preserve"> efekt inwestycji PKP Polskich Linii Kolejowych</w:t>
      </w:r>
      <w:r w:rsidR="00550061">
        <w:rPr>
          <w:rFonts w:ascii="Arial" w:hAnsi="Arial" w:cs="Arial"/>
          <w:b/>
        </w:rPr>
        <w:t xml:space="preserve"> S.A. </w:t>
      </w:r>
      <w:proofErr w:type="gramStart"/>
      <w:r w:rsidR="00550061">
        <w:rPr>
          <w:rFonts w:ascii="Arial" w:hAnsi="Arial" w:cs="Arial"/>
          <w:b/>
        </w:rPr>
        <w:t>na</w:t>
      </w:r>
      <w:proofErr w:type="gramEnd"/>
      <w:r w:rsidR="00550061">
        <w:rPr>
          <w:rFonts w:ascii="Arial" w:hAnsi="Arial" w:cs="Arial"/>
          <w:b/>
        </w:rPr>
        <w:t xml:space="preserve"> stacji w Libiążu, na trasie kolejowej Trzebinia – Oświęcim. Za 34 </w:t>
      </w:r>
      <w:r w:rsidR="004438D7">
        <w:rPr>
          <w:rFonts w:ascii="Arial" w:hAnsi="Arial" w:cs="Arial"/>
          <w:b/>
        </w:rPr>
        <w:t xml:space="preserve">mln zł </w:t>
      </w:r>
      <w:r w:rsidR="00550061">
        <w:rPr>
          <w:rFonts w:ascii="Arial" w:hAnsi="Arial" w:cs="Arial"/>
          <w:b/>
        </w:rPr>
        <w:t xml:space="preserve">kompleksowo wyremontowano peron, kładkę dla pieszych oraz przebudowano tory. </w:t>
      </w:r>
    </w:p>
    <w:p w:rsidR="00735BD6" w:rsidRPr="007420B5" w:rsidRDefault="00735BD6" w:rsidP="00735BD6">
      <w:pPr>
        <w:spacing w:line="360" w:lineRule="auto"/>
        <w:jc w:val="both"/>
        <w:rPr>
          <w:rFonts w:ascii="Arial" w:hAnsi="Arial" w:cs="Arial"/>
          <w:b/>
        </w:rPr>
      </w:pPr>
      <w:r w:rsidRPr="007420B5">
        <w:rPr>
          <w:rFonts w:ascii="Arial" w:hAnsi="Arial" w:cs="Arial"/>
          <w:b/>
        </w:rPr>
        <w:t>Wygodny peron i dojścia</w:t>
      </w:r>
    </w:p>
    <w:p w:rsidR="00735BD6" w:rsidRDefault="00735BD6" w:rsidP="00735B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Podróżni </w:t>
      </w:r>
      <w:r w:rsidR="00550061">
        <w:rPr>
          <w:rFonts w:ascii="Arial" w:hAnsi="Arial" w:cs="Arial"/>
        </w:rPr>
        <w:t xml:space="preserve">na stacji w Libiążu </w:t>
      </w:r>
      <w:r>
        <w:rPr>
          <w:rFonts w:ascii="Arial" w:hAnsi="Arial" w:cs="Arial"/>
        </w:rPr>
        <w:t>zyskali wyższy peron z antypoślizgową nawierz</w:t>
      </w:r>
      <w:r w:rsidR="00550061">
        <w:rPr>
          <w:rFonts w:ascii="Arial" w:hAnsi="Arial" w:cs="Arial"/>
        </w:rPr>
        <w:t xml:space="preserve">chnią, który ułatwia wsiadanie </w:t>
      </w:r>
      <w:r>
        <w:rPr>
          <w:rFonts w:ascii="Arial" w:hAnsi="Arial" w:cs="Arial"/>
        </w:rPr>
        <w:t>do pociągów.</w:t>
      </w:r>
      <w:r w:rsidRPr="007420B5">
        <w:rPr>
          <w:rFonts w:ascii="Arial" w:hAnsi="Arial" w:cs="Arial"/>
        </w:rPr>
        <w:t xml:space="preserve"> </w:t>
      </w:r>
      <w:r w:rsidRPr="003D0103">
        <w:rPr>
          <w:rFonts w:ascii="Arial" w:hAnsi="Arial" w:cs="Arial"/>
        </w:rPr>
        <w:t>Zamontowan</w:t>
      </w:r>
      <w:r>
        <w:rPr>
          <w:rFonts w:ascii="Arial" w:hAnsi="Arial" w:cs="Arial"/>
        </w:rPr>
        <w:t xml:space="preserve">o </w:t>
      </w:r>
      <w:r w:rsidRPr="003D0103">
        <w:rPr>
          <w:rFonts w:ascii="Arial" w:hAnsi="Arial" w:cs="Arial"/>
        </w:rPr>
        <w:t>nowe wiaty, ławki, oświetlenie, megafony i tablice informacyjne. Odnowiona kładka nad torami i dojście do peronu</w:t>
      </w:r>
      <w:r>
        <w:rPr>
          <w:rFonts w:ascii="Arial" w:hAnsi="Arial" w:cs="Arial"/>
        </w:rPr>
        <w:t xml:space="preserve"> zapewniają wygodne </w:t>
      </w:r>
      <w:r w:rsidR="00872DB4">
        <w:rPr>
          <w:rFonts w:ascii="Arial" w:hAnsi="Arial" w:cs="Arial"/>
        </w:rPr>
        <w:br/>
      </w:r>
      <w:r>
        <w:rPr>
          <w:rFonts w:ascii="Arial" w:hAnsi="Arial" w:cs="Arial"/>
        </w:rPr>
        <w:t>i bezpieczne przemieszczanie się pasażerów, w tym osób o ograniczonych możliwościach poruszania się</w:t>
      </w:r>
      <w:r w:rsidRPr="003D0103">
        <w:rPr>
          <w:rFonts w:ascii="Arial" w:hAnsi="Arial" w:cs="Arial"/>
        </w:rPr>
        <w:t xml:space="preserve">. </w:t>
      </w:r>
    </w:p>
    <w:p w:rsidR="004438D7" w:rsidRDefault="00735BD6" w:rsidP="00735BD6">
      <w:pPr>
        <w:spacing w:line="360" w:lineRule="auto"/>
        <w:jc w:val="both"/>
        <w:rPr>
          <w:rFonts w:ascii="Arial" w:hAnsi="Arial" w:cs="Arial"/>
          <w:b/>
        </w:rPr>
      </w:pPr>
      <w:r w:rsidRPr="002311C8">
        <w:rPr>
          <w:rFonts w:ascii="Arial" w:hAnsi="Arial" w:cs="Arial"/>
          <w:b/>
        </w:rPr>
        <w:t xml:space="preserve">Sprawniejszy transport </w:t>
      </w:r>
    </w:p>
    <w:p w:rsidR="00550061" w:rsidRPr="004438D7" w:rsidRDefault="00550061" w:rsidP="00735B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ramach inwestycji przebudowano</w:t>
      </w:r>
      <w:r w:rsidR="00735BD6">
        <w:rPr>
          <w:rFonts w:ascii="Arial" w:hAnsi="Arial" w:cs="Arial"/>
        </w:rPr>
        <w:t xml:space="preserve"> 9 km t</w:t>
      </w:r>
      <w:r>
        <w:rPr>
          <w:rFonts w:ascii="Arial" w:hAnsi="Arial" w:cs="Arial"/>
        </w:rPr>
        <w:t xml:space="preserve">orów, sieć trakcyjną, 21 rozjazdów, </w:t>
      </w:r>
      <w:r w:rsidR="00735BD6">
        <w:rPr>
          <w:rFonts w:ascii="Arial" w:hAnsi="Arial" w:cs="Arial"/>
        </w:rPr>
        <w:t>obiekty inżynieryjne i urządzenia sterowania ruchem kolejowym</w:t>
      </w:r>
      <w:r>
        <w:rPr>
          <w:rFonts w:ascii="Arial" w:hAnsi="Arial" w:cs="Arial"/>
        </w:rPr>
        <w:t xml:space="preserve">. Umożliwi to lepszy przejazd pociągów pasażerskich i towarowych, między innymi transportujących węgiel z kopalni „Janina”. </w:t>
      </w:r>
    </w:p>
    <w:p w:rsidR="00735BD6" w:rsidRDefault="00735BD6" w:rsidP="00735BD6">
      <w:pPr>
        <w:spacing w:line="360" w:lineRule="auto"/>
        <w:jc w:val="both"/>
        <w:rPr>
          <w:rFonts w:ascii="Arial" w:hAnsi="Arial" w:cs="Arial"/>
          <w:b/>
        </w:rPr>
      </w:pPr>
      <w:r w:rsidRPr="00005C31">
        <w:rPr>
          <w:rFonts w:ascii="Arial" w:hAnsi="Arial" w:cs="Arial"/>
          <w:b/>
        </w:rPr>
        <w:t>Be</w:t>
      </w:r>
      <w:r>
        <w:rPr>
          <w:rFonts w:ascii="Arial" w:hAnsi="Arial" w:cs="Arial"/>
          <w:b/>
        </w:rPr>
        <w:t>zpieczniej</w:t>
      </w:r>
      <w:r w:rsidRPr="002311C8">
        <w:rPr>
          <w:rFonts w:ascii="Arial" w:hAnsi="Arial" w:cs="Arial"/>
          <w:b/>
        </w:rPr>
        <w:t xml:space="preserve"> dla podróżnych i mieszkańców</w:t>
      </w:r>
    </w:p>
    <w:p w:rsidR="00156BFD" w:rsidRDefault="00735BD6" w:rsidP="00735BD6">
      <w:pPr>
        <w:spacing w:line="360" w:lineRule="auto"/>
        <w:jc w:val="both"/>
        <w:rPr>
          <w:rFonts w:ascii="Arial" w:hAnsi="Arial" w:cs="Arial"/>
        </w:rPr>
      </w:pPr>
      <w:r w:rsidRPr="003A6A2C">
        <w:rPr>
          <w:rFonts w:ascii="Arial" w:hAnsi="Arial" w:cs="Arial"/>
        </w:rPr>
        <w:t>W ramach</w:t>
      </w:r>
      <w:r w:rsidR="00156BFD">
        <w:rPr>
          <w:rFonts w:ascii="Arial" w:hAnsi="Arial" w:cs="Arial"/>
        </w:rPr>
        <w:t xml:space="preserve"> przedsięwzięcia przebudowano</w:t>
      </w:r>
      <w:r>
        <w:rPr>
          <w:rFonts w:ascii="Arial" w:hAnsi="Arial" w:cs="Arial"/>
        </w:rPr>
        <w:t xml:space="preserve"> </w:t>
      </w:r>
      <w:r w:rsidRPr="003A6A2C">
        <w:rPr>
          <w:rFonts w:ascii="Arial" w:hAnsi="Arial" w:cs="Arial"/>
        </w:rPr>
        <w:t>dwa przejazdy kolejowo-drogowe</w:t>
      </w:r>
      <w:r>
        <w:rPr>
          <w:rFonts w:ascii="Arial" w:hAnsi="Arial" w:cs="Arial"/>
        </w:rPr>
        <w:t xml:space="preserve"> w Libiążu przy </w:t>
      </w:r>
      <w:r w:rsidR="00872DB4">
        <w:rPr>
          <w:rFonts w:ascii="Arial" w:hAnsi="Arial" w:cs="Arial"/>
        </w:rPr>
        <w:br/>
      </w:r>
      <w:r>
        <w:rPr>
          <w:rFonts w:ascii="Arial" w:hAnsi="Arial" w:cs="Arial"/>
        </w:rPr>
        <w:t xml:space="preserve">ul. </w:t>
      </w:r>
      <w:r w:rsidR="00156BFD">
        <w:rPr>
          <w:rFonts w:ascii="Arial" w:hAnsi="Arial" w:cs="Arial"/>
        </w:rPr>
        <w:t>Kamiennej oraz ul. Orzeszkowej. Poziom bezpieczeństwa na przejazdach został podniesiony dzięki zainstalowaniu nowoczesnych urządzeń sygnalizacyjnych i rogatek. Wymieniono nawierzchnię i za</w:t>
      </w:r>
      <w:r w:rsidR="0004378D">
        <w:rPr>
          <w:rFonts w:ascii="Arial" w:hAnsi="Arial" w:cs="Arial"/>
        </w:rPr>
        <w:t>pewniono</w:t>
      </w:r>
      <w:r w:rsidR="00156BFD">
        <w:rPr>
          <w:rFonts w:ascii="Arial" w:hAnsi="Arial" w:cs="Arial"/>
        </w:rPr>
        <w:t xml:space="preserve"> monitoring. </w:t>
      </w:r>
    </w:p>
    <w:p w:rsidR="00B6049A" w:rsidRPr="00B6049A" w:rsidRDefault="00550061" w:rsidP="00735BD6">
      <w:pPr>
        <w:spacing w:line="360" w:lineRule="auto"/>
        <w:jc w:val="both"/>
        <w:rPr>
          <w:rFonts w:ascii="Arial" w:hAnsi="Arial" w:cs="Arial"/>
        </w:rPr>
      </w:pPr>
      <w:r w:rsidRPr="00C8612B">
        <w:rPr>
          <w:rFonts w:ascii="Arial" w:hAnsi="Arial" w:cs="Arial"/>
        </w:rPr>
        <w:t>Prace</w:t>
      </w:r>
      <w:r w:rsidR="00B60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związane z zaprojektowaniem i wykonaniem robót budowlanych </w:t>
      </w:r>
      <w:r w:rsidR="00B6049A">
        <w:rPr>
          <w:rFonts w:ascii="Arial" w:hAnsi="Arial" w:cs="Arial"/>
        </w:rPr>
        <w:t xml:space="preserve">dla zadania </w:t>
      </w:r>
      <w:r w:rsidR="00B6049A">
        <w:rPr>
          <w:rFonts w:ascii="Arial" w:hAnsi="Arial" w:cs="Arial"/>
        </w:rPr>
        <w:br/>
      </w:r>
      <w:proofErr w:type="spellStart"/>
      <w:r w:rsidR="00B6049A">
        <w:rPr>
          <w:rFonts w:ascii="Arial" w:hAnsi="Arial" w:cs="Arial"/>
        </w:rPr>
        <w:t>pn</w:t>
      </w:r>
      <w:proofErr w:type="spellEnd"/>
      <w:r w:rsidR="00B6049A">
        <w:rPr>
          <w:rFonts w:ascii="Arial" w:hAnsi="Arial" w:cs="Arial"/>
        </w:rPr>
        <w:t>: „Moder</w:t>
      </w:r>
      <w:r w:rsidR="00B92854">
        <w:rPr>
          <w:rFonts w:ascii="Arial" w:hAnsi="Arial" w:cs="Arial"/>
        </w:rPr>
        <w:t>nizacja stacji Libiąż na linii k</w:t>
      </w:r>
      <w:r w:rsidR="00B6049A">
        <w:rPr>
          <w:rFonts w:ascii="Arial" w:hAnsi="Arial" w:cs="Arial"/>
        </w:rPr>
        <w:t xml:space="preserve">olejowej nr 93 Trzebinia – Zebrzydowice” </w:t>
      </w:r>
      <w:r>
        <w:rPr>
          <w:rFonts w:ascii="Arial" w:hAnsi="Arial" w:cs="Arial"/>
        </w:rPr>
        <w:t xml:space="preserve">wykonywała Firma </w:t>
      </w:r>
      <w:proofErr w:type="spellStart"/>
      <w:r>
        <w:rPr>
          <w:rFonts w:ascii="Arial" w:hAnsi="Arial" w:cs="Arial"/>
        </w:rPr>
        <w:t>Skanska</w:t>
      </w:r>
      <w:proofErr w:type="spellEnd"/>
      <w:r>
        <w:rPr>
          <w:rFonts w:ascii="Arial" w:hAnsi="Arial" w:cs="Arial"/>
        </w:rPr>
        <w:t xml:space="preserve"> S.A. Inwestycję zakończono z początk</w:t>
      </w:r>
      <w:r w:rsidR="004438D7">
        <w:rPr>
          <w:rFonts w:ascii="Arial" w:hAnsi="Arial" w:cs="Arial"/>
        </w:rPr>
        <w:t xml:space="preserve">iem czerwca 2017 r. Koszt prac </w:t>
      </w:r>
      <w:proofErr w:type="gramStart"/>
      <w:r w:rsidR="004B5F04">
        <w:rPr>
          <w:rFonts w:ascii="Arial" w:hAnsi="Arial" w:cs="Arial"/>
        </w:rPr>
        <w:t xml:space="preserve">to </w:t>
      </w:r>
      <w:r w:rsidR="00837CFF">
        <w:rPr>
          <w:rFonts w:ascii="Arial" w:hAnsi="Arial" w:cs="Arial"/>
        </w:rPr>
        <w:br/>
      </w:r>
      <w:r>
        <w:rPr>
          <w:rFonts w:ascii="Arial" w:hAnsi="Arial" w:cs="Arial"/>
        </w:rPr>
        <w:t>34  mln</w:t>
      </w:r>
      <w:proofErr w:type="gramEnd"/>
      <w:r>
        <w:rPr>
          <w:rFonts w:ascii="Arial" w:hAnsi="Arial" w:cs="Arial"/>
        </w:rPr>
        <w:t xml:space="preserve"> zł netto, finansowany ze środków własnych PKP Polskich Linii Kolejowych  S.A.. </w:t>
      </w:r>
    </w:p>
    <w:p w:rsidR="004438D7" w:rsidRDefault="004438D7" w:rsidP="00735BD6">
      <w:pPr>
        <w:spacing w:line="360" w:lineRule="auto"/>
        <w:jc w:val="both"/>
        <w:rPr>
          <w:rFonts w:ascii="Arial" w:hAnsi="Arial" w:cs="Arial"/>
          <w:b/>
        </w:rPr>
      </w:pPr>
    </w:p>
    <w:p w:rsidR="004438D7" w:rsidRDefault="004438D7" w:rsidP="00735BD6">
      <w:pPr>
        <w:spacing w:line="360" w:lineRule="auto"/>
        <w:jc w:val="both"/>
        <w:rPr>
          <w:rFonts w:ascii="Arial" w:hAnsi="Arial" w:cs="Arial"/>
          <w:b/>
        </w:rPr>
      </w:pPr>
    </w:p>
    <w:p w:rsidR="00735BD6" w:rsidRDefault="00735BD6" w:rsidP="00735B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Perspektywa dla trasy nr 93 Trzebinia – Oświęcim</w:t>
      </w:r>
    </w:p>
    <w:p w:rsidR="00735BD6" w:rsidRDefault="00735BD6" w:rsidP="00735BD6">
      <w:pPr>
        <w:spacing w:line="360" w:lineRule="auto"/>
        <w:jc w:val="both"/>
        <w:rPr>
          <w:rFonts w:ascii="Arial" w:hAnsi="Arial" w:cs="Arial"/>
        </w:rPr>
      </w:pPr>
      <w:r w:rsidRPr="002500B5">
        <w:rPr>
          <w:rFonts w:ascii="Arial" w:hAnsi="Arial" w:cs="Arial"/>
        </w:rPr>
        <w:t xml:space="preserve">Planowane inwestycje </w:t>
      </w:r>
      <w:r w:rsidR="00E209E1">
        <w:rPr>
          <w:rFonts w:ascii="Arial" w:hAnsi="Arial" w:cs="Arial"/>
        </w:rPr>
        <w:t xml:space="preserve">w Krajowym Programie Kolejowym </w:t>
      </w:r>
      <w:r w:rsidRPr="002500B5">
        <w:rPr>
          <w:rFonts w:ascii="Arial" w:hAnsi="Arial" w:cs="Arial"/>
        </w:rPr>
        <w:t>do 2021 r. na linii nr 93</w:t>
      </w:r>
      <w:r w:rsidR="00E209E1">
        <w:rPr>
          <w:rFonts w:ascii="Arial" w:hAnsi="Arial" w:cs="Arial"/>
        </w:rPr>
        <w:t xml:space="preserve"> za 555 mln zł</w:t>
      </w:r>
      <w:r w:rsidRPr="002500B5">
        <w:rPr>
          <w:rFonts w:ascii="Arial" w:hAnsi="Arial" w:cs="Arial"/>
        </w:rPr>
        <w:t xml:space="preserve"> stworzą lepsze możliwości dla pasażer</w:t>
      </w:r>
      <w:r>
        <w:rPr>
          <w:rFonts w:ascii="Arial" w:hAnsi="Arial" w:cs="Arial"/>
        </w:rPr>
        <w:t>ó</w:t>
      </w:r>
      <w:r w:rsidRPr="002500B5">
        <w:rPr>
          <w:rFonts w:ascii="Arial" w:hAnsi="Arial" w:cs="Arial"/>
        </w:rPr>
        <w:t>w i przewozów towar</w:t>
      </w:r>
      <w:r>
        <w:rPr>
          <w:rFonts w:ascii="Arial" w:hAnsi="Arial" w:cs="Arial"/>
        </w:rPr>
        <w:t>ó</w:t>
      </w:r>
      <w:r w:rsidRPr="002500B5">
        <w:rPr>
          <w:rFonts w:ascii="Arial" w:hAnsi="Arial" w:cs="Arial"/>
        </w:rPr>
        <w:t>w</w:t>
      </w:r>
      <w:r>
        <w:rPr>
          <w:rFonts w:ascii="Arial" w:hAnsi="Arial" w:cs="Arial"/>
        </w:rPr>
        <w:t>. PL</w:t>
      </w:r>
      <w:r w:rsidR="00203634">
        <w:rPr>
          <w:rFonts w:ascii="Arial" w:hAnsi="Arial" w:cs="Arial"/>
        </w:rPr>
        <w:t>K ogłosiły w marcu br. przetarg</w:t>
      </w:r>
      <w:r>
        <w:rPr>
          <w:rFonts w:ascii="Arial" w:hAnsi="Arial" w:cs="Arial"/>
        </w:rPr>
        <w:t xml:space="preserve"> szacowany na 324 mln zł netto na opracowanie dokumentacji i wykonanie rob</w:t>
      </w:r>
      <w:r w:rsidR="00E209E1">
        <w:rPr>
          <w:rFonts w:ascii="Arial" w:hAnsi="Arial" w:cs="Arial"/>
        </w:rPr>
        <w:t>ó</w:t>
      </w:r>
      <w:r>
        <w:rPr>
          <w:rFonts w:ascii="Arial" w:hAnsi="Arial" w:cs="Arial"/>
        </w:rPr>
        <w:t>t budowlanych na l</w:t>
      </w:r>
      <w:r w:rsidR="00342F70">
        <w:rPr>
          <w:rFonts w:ascii="Arial" w:hAnsi="Arial" w:cs="Arial"/>
        </w:rPr>
        <w:t>inii</w:t>
      </w:r>
      <w:r>
        <w:rPr>
          <w:rFonts w:ascii="Arial" w:hAnsi="Arial" w:cs="Arial"/>
        </w:rPr>
        <w:t xml:space="preserve"> nr 93, na odc. Trzebinia – Oświęcim. Prace usprawnią przewozy pasażerów </w:t>
      </w:r>
      <w:r w:rsidR="00E209E1">
        <w:rPr>
          <w:rFonts w:ascii="Arial" w:hAnsi="Arial" w:cs="Arial"/>
        </w:rPr>
        <w:br/>
      </w:r>
      <w:r>
        <w:rPr>
          <w:rFonts w:ascii="Arial" w:hAnsi="Arial" w:cs="Arial"/>
        </w:rPr>
        <w:t>i towarów oraz polepszą obsługę podróżnych na stacjach i przystankach.</w:t>
      </w:r>
    </w:p>
    <w:p w:rsidR="005765D8" w:rsidRDefault="005765D8" w:rsidP="00735BD6">
      <w:pPr>
        <w:spacing w:line="360" w:lineRule="auto"/>
        <w:jc w:val="both"/>
        <w:rPr>
          <w:rFonts w:ascii="Arial" w:hAnsi="Arial" w:cs="Arial"/>
        </w:rPr>
      </w:pPr>
      <w:r w:rsidRPr="00042681">
        <w:rPr>
          <w:noProof/>
          <w:lang w:eastAsia="pl-PL"/>
        </w:rPr>
        <w:drawing>
          <wp:inline distT="0" distB="0" distL="0" distR="0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BD6" w:rsidRPr="00F2067D" w:rsidRDefault="00735BD6" w:rsidP="00735BD6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735BD6" w:rsidRPr="00D9495E" w:rsidRDefault="00735BD6" w:rsidP="00735BD6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D9495E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735BD6" w:rsidRDefault="00735BD6" w:rsidP="00735BD6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Dorota Szalacha</w:t>
      </w:r>
    </w:p>
    <w:p w:rsidR="00735BD6" w:rsidRPr="00D9495E" w:rsidRDefault="00735BD6" w:rsidP="00735BD6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735BD6" w:rsidRPr="00D9495E" w:rsidRDefault="00735BD6" w:rsidP="00735BD6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735BD6" w:rsidRDefault="00213380" w:rsidP="00735BD6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9" w:history="1">
        <w:r w:rsidR="00735BD6" w:rsidRPr="00D9495E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735BD6" w:rsidRPr="003D0103" w:rsidRDefault="00735BD6" w:rsidP="00735BD6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r w:rsidRPr="00D9495E">
        <w:rPr>
          <w:rFonts w:ascii="Arial" w:hAnsi="Arial" w:cs="Arial"/>
          <w:sz w:val="20"/>
          <w:szCs w:val="20"/>
          <w:lang w:eastAsia="pl-PL"/>
        </w:rPr>
        <w:t>T: + 48</w:t>
      </w:r>
      <w:r>
        <w:rPr>
          <w:rFonts w:ascii="Arial" w:hAnsi="Arial" w:cs="Arial"/>
          <w:sz w:val="20"/>
          <w:szCs w:val="20"/>
          <w:lang w:eastAsia="pl-PL"/>
        </w:rPr>
        <w:t> 694 480 153</w:t>
      </w:r>
      <w:r w:rsidRPr="00D9495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3D0103">
        <w:rPr>
          <w:rFonts w:ascii="Verdana" w:eastAsia="Times New Roman" w:hAnsi="Verdana"/>
          <w:color w:val="222222"/>
          <w:sz w:val="18"/>
          <w:szCs w:val="18"/>
          <w:lang w:eastAsia="pl-PL"/>
        </w:rPr>
        <w:br/>
      </w:r>
    </w:p>
    <w:p w:rsidR="00735BD6" w:rsidRPr="00D9495E" w:rsidRDefault="00735BD6" w:rsidP="00735BD6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735BD6" w:rsidRDefault="00735BD6" w:rsidP="00735BD6">
      <w:pPr>
        <w:pStyle w:val="Bezodstpw"/>
        <w:spacing w:line="276" w:lineRule="auto"/>
        <w:rPr>
          <w:rFonts w:ascii="Arial" w:hAnsi="Arial" w:cs="Arial"/>
          <w:b/>
        </w:rPr>
      </w:pPr>
    </w:p>
    <w:p w:rsidR="00735BD6" w:rsidRPr="002500B5" w:rsidRDefault="00735BD6" w:rsidP="00735BD6">
      <w:pPr>
        <w:spacing w:line="360" w:lineRule="auto"/>
        <w:jc w:val="both"/>
        <w:rPr>
          <w:rFonts w:ascii="Arial" w:hAnsi="Arial" w:cs="Aria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0C548B" w:rsidP="000C548B">
      <w:pPr>
        <w:tabs>
          <w:tab w:val="left" w:pos="5295"/>
        </w:tabs>
        <w:rPr>
          <w:lang w:eastAsia="pl-PL"/>
        </w:rPr>
      </w:pPr>
      <w:bookmarkStart w:id="0" w:name="_GoBack"/>
      <w:bookmarkEnd w:id="0"/>
      <w:r>
        <w:rPr>
          <w:lang w:eastAsia="pl-PL"/>
        </w:rPr>
        <w:tab/>
      </w:r>
    </w:p>
    <w:sectPr w:rsidR="003B161C" w:rsidRPr="000C548B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80" w:rsidRDefault="00213380" w:rsidP="00D5409C">
      <w:pPr>
        <w:spacing w:after="0" w:line="240" w:lineRule="auto"/>
      </w:pPr>
      <w:r>
        <w:separator/>
      </w:r>
    </w:p>
  </w:endnote>
  <w:endnote w:type="continuationSeparator" w:id="0">
    <w:p w:rsidR="00213380" w:rsidRDefault="00213380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65D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765D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80" w:rsidRDefault="00213380" w:rsidP="00D5409C">
      <w:pPr>
        <w:spacing w:after="0" w:line="240" w:lineRule="auto"/>
      </w:pPr>
      <w:r>
        <w:separator/>
      </w:r>
    </w:p>
  </w:footnote>
  <w:footnote w:type="continuationSeparator" w:id="0">
    <w:p w:rsidR="00213380" w:rsidRDefault="00213380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1338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0003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378D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F12"/>
    <w:rsid w:val="000F70C9"/>
    <w:rsid w:val="001050E5"/>
    <w:rsid w:val="00105677"/>
    <w:rsid w:val="0012424C"/>
    <w:rsid w:val="00127748"/>
    <w:rsid w:val="001304CE"/>
    <w:rsid w:val="00137F20"/>
    <w:rsid w:val="00141226"/>
    <w:rsid w:val="00150560"/>
    <w:rsid w:val="00152131"/>
    <w:rsid w:val="00152980"/>
    <w:rsid w:val="00156BFD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3634"/>
    <w:rsid w:val="00204BC8"/>
    <w:rsid w:val="00207374"/>
    <w:rsid w:val="00213380"/>
    <w:rsid w:val="002146C1"/>
    <w:rsid w:val="00215DEC"/>
    <w:rsid w:val="002244A5"/>
    <w:rsid w:val="002257D4"/>
    <w:rsid w:val="00237884"/>
    <w:rsid w:val="00251991"/>
    <w:rsid w:val="0025604B"/>
    <w:rsid w:val="0025630A"/>
    <w:rsid w:val="00265FA1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2F70"/>
    <w:rsid w:val="00344AB4"/>
    <w:rsid w:val="00347C00"/>
    <w:rsid w:val="003709D8"/>
    <w:rsid w:val="00372D83"/>
    <w:rsid w:val="00376B13"/>
    <w:rsid w:val="00387948"/>
    <w:rsid w:val="00391226"/>
    <w:rsid w:val="003913C2"/>
    <w:rsid w:val="00395F93"/>
    <w:rsid w:val="0039646B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38D7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5F04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C43"/>
    <w:rsid w:val="00544E92"/>
    <w:rsid w:val="0054595C"/>
    <w:rsid w:val="00550061"/>
    <w:rsid w:val="00552E14"/>
    <w:rsid w:val="00557362"/>
    <w:rsid w:val="0056209A"/>
    <w:rsid w:val="0057315B"/>
    <w:rsid w:val="005765D8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0035"/>
    <w:rsid w:val="006074FF"/>
    <w:rsid w:val="00625826"/>
    <w:rsid w:val="0063177F"/>
    <w:rsid w:val="00631EE1"/>
    <w:rsid w:val="00632FE5"/>
    <w:rsid w:val="00636D76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32B4E"/>
    <w:rsid w:val="00735BD6"/>
    <w:rsid w:val="007533BD"/>
    <w:rsid w:val="00754307"/>
    <w:rsid w:val="007772B3"/>
    <w:rsid w:val="0078197E"/>
    <w:rsid w:val="00782659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37CFF"/>
    <w:rsid w:val="008542C9"/>
    <w:rsid w:val="00854BBF"/>
    <w:rsid w:val="00862F22"/>
    <w:rsid w:val="00864FBB"/>
    <w:rsid w:val="008655E4"/>
    <w:rsid w:val="00870FEA"/>
    <w:rsid w:val="00871DA5"/>
    <w:rsid w:val="00872DB4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2F5B"/>
    <w:rsid w:val="00AD3635"/>
    <w:rsid w:val="00AD6F23"/>
    <w:rsid w:val="00AE1473"/>
    <w:rsid w:val="00AE2623"/>
    <w:rsid w:val="00AF31AF"/>
    <w:rsid w:val="00AF4D7A"/>
    <w:rsid w:val="00AF713A"/>
    <w:rsid w:val="00B01136"/>
    <w:rsid w:val="00B01FCA"/>
    <w:rsid w:val="00B0329A"/>
    <w:rsid w:val="00B036DC"/>
    <w:rsid w:val="00B13BAD"/>
    <w:rsid w:val="00B25136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049A"/>
    <w:rsid w:val="00B6179F"/>
    <w:rsid w:val="00B65DA9"/>
    <w:rsid w:val="00B66B0B"/>
    <w:rsid w:val="00B81872"/>
    <w:rsid w:val="00B85032"/>
    <w:rsid w:val="00B901BD"/>
    <w:rsid w:val="00B9066C"/>
    <w:rsid w:val="00B9173A"/>
    <w:rsid w:val="00B92854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10A2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2860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3489B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0437F"/>
    <w:rsid w:val="00E15ED2"/>
    <w:rsid w:val="00E168A1"/>
    <w:rsid w:val="00E17B65"/>
    <w:rsid w:val="00E209E1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110B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ABD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6605-984E-458D-9A04-800EDFB9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2441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10</cp:revision>
  <cp:lastPrinted>2017-06-07T07:48:00Z</cp:lastPrinted>
  <dcterms:created xsi:type="dcterms:W3CDTF">2017-06-07T08:39:00Z</dcterms:created>
  <dcterms:modified xsi:type="dcterms:W3CDTF">2017-06-07T08:42:00Z</dcterms:modified>
</cp:coreProperties>
</file>