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9E79C" w14:textId="77777777" w:rsidR="001E5B3D" w:rsidRPr="005119BF" w:rsidRDefault="00037341" w:rsidP="005119BF">
      <w:pPr>
        <w:spacing w:line="300" w:lineRule="auto"/>
        <w:rPr>
          <w:rFonts w:ascii="Calibri Light" w:hAnsi="Calibri Light" w:cs="Arial"/>
        </w:rPr>
      </w:pPr>
      <w:r w:rsidRPr="005119BF">
        <w:rPr>
          <w:rFonts w:ascii="Calibri Light" w:hAnsi="Calibri Light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0B0528" wp14:editId="35D17273">
                <wp:simplePos x="0" y="0"/>
                <wp:positionH relativeFrom="margin">
                  <wp:posOffset>-160324</wp:posOffset>
                </wp:positionH>
                <wp:positionV relativeFrom="paragraph">
                  <wp:posOffset>90114</wp:posOffset>
                </wp:positionV>
                <wp:extent cx="6581775" cy="1081377"/>
                <wp:effectExtent l="0" t="0" r="0" b="5080"/>
                <wp:wrapNone/>
                <wp:docPr id="5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581775" cy="1081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A5CC1" w14:textId="77777777" w:rsidR="00612BCB" w:rsidRPr="004D6EC9" w:rsidRDefault="00612BCB" w:rsidP="00DD329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D6EC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PKP Polskie Linie Kolejowe S.A.</w:t>
                            </w:r>
                          </w:p>
                          <w:p w14:paraId="09953674" w14:textId="77777777" w:rsidR="00612BCB" w:rsidRPr="004D6EC9" w:rsidRDefault="00612BCB" w:rsidP="00DD329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Biuro Komunikacji i Promocji</w:t>
                            </w:r>
                          </w:p>
                          <w:p w14:paraId="3C56A78E" w14:textId="77777777" w:rsidR="00612BCB" w:rsidRPr="004D6EC9" w:rsidRDefault="00612BCB" w:rsidP="00DD329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Zespół rzecznika prasowego</w:t>
                            </w:r>
                          </w:p>
                          <w:p w14:paraId="6366BAE4" w14:textId="77777777" w:rsidR="00612BCB" w:rsidRPr="004D6EC9" w:rsidRDefault="00612BCB" w:rsidP="00DD329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ul.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Targowa</w:t>
                            </w: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74</w:t>
                            </w: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03</w:t>
                            </w: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734</w:t>
                            </w: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Warszawa</w:t>
                            </w:r>
                          </w:p>
                          <w:p w14:paraId="771CA187" w14:textId="77777777" w:rsidR="00612BCB" w:rsidRPr="00FE734C" w:rsidRDefault="00612BCB" w:rsidP="00DD329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73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tel. + 48 22 47 330 02</w:t>
                            </w:r>
                          </w:p>
                          <w:p w14:paraId="206DBD0B" w14:textId="77777777" w:rsidR="00612BCB" w:rsidRPr="00FE734C" w:rsidRDefault="00612BCB" w:rsidP="00DD329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73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p>
                          <w:p w14:paraId="2CFA125C" w14:textId="77777777" w:rsidR="00612BCB" w:rsidRPr="00057079" w:rsidRDefault="00612BCB" w:rsidP="005D78AB">
                            <w:pPr>
                              <w:ind w:hanging="90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14:paraId="109F1237" w14:textId="77777777" w:rsidR="00612BCB" w:rsidRDefault="00612BCB" w:rsidP="005D78AB">
                            <w:pPr>
                              <w:spacing w:line="360" w:lineRule="auto"/>
                              <w:ind w:hanging="90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14:paraId="418A83B3" w14:textId="77777777" w:rsidR="00612BCB" w:rsidRPr="00057079" w:rsidRDefault="00612BCB" w:rsidP="005D78AB">
                            <w:pPr>
                              <w:spacing w:line="360" w:lineRule="auto"/>
                              <w:ind w:hanging="90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14:paraId="79EB3AF2" w14:textId="77777777" w:rsidR="00612BCB" w:rsidRPr="00F20E30" w:rsidRDefault="00612BCB" w:rsidP="005D78AB">
                            <w:pPr>
                              <w:tabs>
                                <w:tab w:val="left" w:pos="8820"/>
                              </w:tabs>
                              <w:spacing w:line="360" w:lineRule="auto"/>
                              <w:ind w:right="-650" w:hanging="18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20E3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Warszawa, 27.06.2012 r.</w:t>
                            </w:r>
                          </w:p>
                          <w:p w14:paraId="50415CB6" w14:textId="77777777" w:rsidR="00612BCB" w:rsidRPr="00F20E30" w:rsidRDefault="00612BCB" w:rsidP="005D78AB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B05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6pt;margin-top:7.1pt;width:518.25pt;height:85.1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" filled="f" stroked="f">
                <o:lock v:ext="edit" aspectratio="t"/>
                <v:textbox>
                  <w:txbxContent>
                    <w:p w14:paraId="550A5CC1" w14:textId="77777777" w:rsidR="00612BCB" w:rsidRPr="004D6EC9" w:rsidRDefault="00612BCB" w:rsidP="00DD329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D6EC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PKP Polskie Linie Kolejowe S.A.</w:t>
                      </w:r>
                    </w:p>
                    <w:p w14:paraId="09953674" w14:textId="77777777" w:rsidR="00612BCB" w:rsidRPr="004D6EC9" w:rsidRDefault="00612BCB" w:rsidP="00DD329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Biuro Komunikacji i Promocji</w:t>
                      </w:r>
                    </w:p>
                    <w:p w14:paraId="3C56A78E" w14:textId="77777777" w:rsidR="00612BCB" w:rsidRPr="004D6EC9" w:rsidRDefault="00612BCB" w:rsidP="00DD329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Zespół rzecznika prasowego</w:t>
                      </w:r>
                    </w:p>
                    <w:p w14:paraId="6366BAE4" w14:textId="77777777" w:rsidR="00612BCB" w:rsidRPr="004D6EC9" w:rsidRDefault="00612BCB" w:rsidP="00DD329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ul.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Targowa</w:t>
                      </w: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74</w:t>
                      </w: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03</w:t>
                      </w: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734</w:t>
                      </w: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Warszawa</w:t>
                      </w:r>
                    </w:p>
                    <w:p w14:paraId="771CA187" w14:textId="77777777" w:rsidR="00612BCB" w:rsidRPr="00FE734C" w:rsidRDefault="00612BCB" w:rsidP="00DD329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734C">
                        <w:rPr>
                          <w:rFonts w:ascii="Arial" w:hAnsi="Arial" w:cs="Arial"/>
                          <w:sz w:val="16"/>
                          <w:szCs w:val="16"/>
                        </w:rPr>
                        <w:t>tel. + 48 22 47 330 02</w:t>
                      </w:r>
                    </w:p>
                    <w:p w14:paraId="206DBD0B" w14:textId="77777777" w:rsidR="00612BCB" w:rsidRPr="00FE734C" w:rsidRDefault="00612BCB" w:rsidP="00DD329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734C">
                        <w:rPr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p>
                    <w:p w14:paraId="2CFA125C" w14:textId="77777777" w:rsidR="00612BCB" w:rsidRPr="00057079" w:rsidRDefault="00612BCB" w:rsidP="005D78AB">
                      <w:pPr>
                        <w:ind w:hanging="90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</w:p>
                    <w:p w14:paraId="109F1237" w14:textId="77777777" w:rsidR="00612BCB" w:rsidRDefault="00612BCB" w:rsidP="005D78AB">
                      <w:pPr>
                        <w:spacing w:line="360" w:lineRule="auto"/>
                        <w:ind w:hanging="90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</w:p>
                    <w:p w14:paraId="418A83B3" w14:textId="77777777" w:rsidR="00612BCB" w:rsidRPr="00057079" w:rsidRDefault="00612BCB" w:rsidP="005D78AB">
                      <w:pPr>
                        <w:spacing w:line="360" w:lineRule="auto"/>
                        <w:ind w:hanging="90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</w:p>
                    <w:p w14:paraId="79EB3AF2" w14:textId="77777777" w:rsidR="00612BCB" w:rsidRPr="00F20E30" w:rsidRDefault="00612BCB" w:rsidP="005D78AB">
                      <w:pPr>
                        <w:tabs>
                          <w:tab w:val="left" w:pos="8820"/>
                        </w:tabs>
                        <w:spacing w:line="360" w:lineRule="auto"/>
                        <w:ind w:right="-650" w:hanging="180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F20E3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Warszawa, 27.06.2012 r.</w:t>
                      </w:r>
                    </w:p>
                    <w:p w14:paraId="50415CB6" w14:textId="77777777" w:rsidR="00612BCB" w:rsidRPr="00F20E30" w:rsidRDefault="00612BCB" w:rsidP="005D78AB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D71C71" w14:textId="77777777" w:rsidR="008A4DC5" w:rsidRPr="005119BF" w:rsidRDefault="008A4DC5" w:rsidP="005119BF">
      <w:pPr>
        <w:spacing w:line="300" w:lineRule="auto"/>
        <w:rPr>
          <w:rFonts w:ascii="Calibri Light" w:hAnsi="Calibri Light" w:cs="Arial"/>
        </w:rPr>
      </w:pPr>
    </w:p>
    <w:p w14:paraId="376B13E9" w14:textId="77777777" w:rsidR="008A4DC5" w:rsidRPr="005119BF" w:rsidRDefault="008A4DC5" w:rsidP="005119BF">
      <w:pPr>
        <w:spacing w:line="300" w:lineRule="auto"/>
        <w:rPr>
          <w:rFonts w:ascii="Calibri Light" w:hAnsi="Calibri Light" w:cs="Arial"/>
        </w:rPr>
      </w:pPr>
    </w:p>
    <w:p w14:paraId="21E7AAF6" w14:textId="77777777" w:rsidR="002C2359" w:rsidRPr="005119BF" w:rsidRDefault="002C2359" w:rsidP="005119BF">
      <w:pPr>
        <w:pStyle w:val="Zwykytekst"/>
        <w:spacing w:line="300" w:lineRule="auto"/>
        <w:rPr>
          <w:rFonts w:ascii="Calibri Light" w:hAnsi="Calibri Light" w:cs="Arial"/>
          <w:sz w:val="24"/>
          <w:szCs w:val="24"/>
        </w:rPr>
      </w:pPr>
    </w:p>
    <w:p w14:paraId="4F9666A0" w14:textId="77777777" w:rsidR="002C2359" w:rsidRPr="005119BF" w:rsidRDefault="002C2359" w:rsidP="005119BF">
      <w:pPr>
        <w:pStyle w:val="Zwykytekst"/>
        <w:spacing w:line="300" w:lineRule="auto"/>
        <w:rPr>
          <w:rFonts w:ascii="Calibri Light" w:hAnsi="Calibri Light" w:cs="Arial"/>
          <w:sz w:val="24"/>
          <w:szCs w:val="24"/>
        </w:rPr>
      </w:pPr>
    </w:p>
    <w:p w14:paraId="57EBD7FF" w14:textId="63A1326D" w:rsidR="005119BF" w:rsidRPr="00E22B0C" w:rsidRDefault="00B54DCE" w:rsidP="005119B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Warszawa</w:t>
      </w:r>
      <w:r w:rsidR="005119BF" w:rsidRPr="00E22B0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12 </w:t>
      </w:r>
      <w:r w:rsidR="00A46AE3">
        <w:rPr>
          <w:rFonts w:ascii="Arial" w:hAnsi="Arial" w:cs="Arial"/>
          <w:sz w:val="20"/>
          <w:szCs w:val="20"/>
        </w:rPr>
        <w:t xml:space="preserve">marca </w:t>
      </w:r>
      <w:r w:rsidR="0013284F">
        <w:rPr>
          <w:rFonts w:ascii="Arial" w:hAnsi="Arial" w:cs="Arial"/>
          <w:sz w:val="20"/>
          <w:szCs w:val="20"/>
        </w:rPr>
        <w:t>2015</w:t>
      </w:r>
      <w:r w:rsidR="005119BF" w:rsidRPr="00E22B0C">
        <w:rPr>
          <w:rFonts w:ascii="Arial" w:hAnsi="Arial" w:cs="Arial"/>
          <w:sz w:val="20"/>
          <w:szCs w:val="20"/>
        </w:rPr>
        <w:t xml:space="preserve"> r. </w:t>
      </w:r>
    </w:p>
    <w:p w14:paraId="0DCA439B" w14:textId="77777777" w:rsidR="00792035" w:rsidRDefault="00792035" w:rsidP="00E969BF">
      <w:pPr>
        <w:rPr>
          <w:rFonts w:ascii="Arial" w:hAnsi="Arial" w:cs="Arial"/>
          <w:b/>
          <w:sz w:val="22"/>
          <w:szCs w:val="22"/>
        </w:rPr>
      </w:pPr>
    </w:p>
    <w:p w14:paraId="23904F5A" w14:textId="77777777" w:rsidR="00E63302" w:rsidRDefault="00E63302" w:rsidP="00E969BF">
      <w:pPr>
        <w:rPr>
          <w:rFonts w:ascii="Arial" w:hAnsi="Arial" w:cs="Arial"/>
          <w:b/>
          <w:sz w:val="22"/>
          <w:szCs w:val="22"/>
        </w:rPr>
      </w:pPr>
    </w:p>
    <w:p w14:paraId="7240F274" w14:textId="77777777" w:rsidR="00A46AE3" w:rsidRPr="00111643" w:rsidRDefault="00A46AE3" w:rsidP="00246AF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11643">
        <w:rPr>
          <w:rFonts w:ascii="Arial" w:hAnsi="Arial" w:cs="Arial"/>
          <w:b/>
          <w:sz w:val="22"/>
          <w:szCs w:val="22"/>
        </w:rPr>
        <w:t xml:space="preserve">Informacja prasowa </w:t>
      </w:r>
    </w:p>
    <w:p w14:paraId="7D2832C6" w14:textId="77777777" w:rsidR="00B54DCE" w:rsidRPr="006746CC" w:rsidRDefault="00B54DCE" w:rsidP="00246AF4">
      <w:pPr>
        <w:tabs>
          <w:tab w:val="left" w:pos="1095"/>
        </w:tabs>
        <w:spacing w:line="360" w:lineRule="auto"/>
        <w:contextualSpacing/>
        <w:rPr>
          <w:rFonts w:ascii="Arial" w:hAnsi="Arial" w:cs="Arial"/>
          <w:b/>
          <w:bCs/>
          <w:color w:val="000000"/>
          <w:sz w:val="22"/>
          <w:szCs w:val="22"/>
        </w:rPr>
      </w:pPr>
      <w:r w:rsidRPr="006746CC">
        <w:rPr>
          <w:rFonts w:ascii="Arial" w:hAnsi="Arial" w:cs="Arial"/>
          <w:b/>
          <w:bCs/>
          <w:color w:val="000000"/>
          <w:sz w:val="22"/>
          <w:szCs w:val="22"/>
        </w:rPr>
        <w:t>Więcej pociągów do portu w Gdańsku przez nowy most</w:t>
      </w:r>
    </w:p>
    <w:p w14:paraId="3977FAFB" w14:textId="77777777" w:rsidR="00246AF4" w:rsidRDefault="00246AF4" w:rsidP="00246AF4">
      <w:pPr>
        <w:pStyle w:val="Tekstpodstawowy"/>
        <w:spacing w:after="0"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0A30DEE7" w14:textId="2F8EE272" w:rsidR="00B54DCE" w:rsidRPr="006746CC" w:rsidRDefault="00B54DCE" w:rsidP="00246AF4">
      <w:pPr>
        <w:pStyle w:val="Tekstpodstawowy"/>
        <w:spacing w:after="0"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6746CC">
        <w:rPr>
          <w:rFonts w:ascii="Arial" w:hAnsi="Arial" w:cs="Arial"/>
          <w:b/>
          <w:sz w:val="22"/>
          <w:szCs w:val="22"/>
        </w:rPr>
        <w:t>Nawet sześć razy więcej pociągów dojedzie do Por</w:t>
      </w:r>
      <w:r>
        <w:rPr>
          <w:rFonts w:ascii="Arial" w:hAnsi="Arial" w:cs="Arial"/>
          <w:b/>
          <w:sz w:val="22"/>
          <w:szCs w:val="22"/>
        </w:rPr>
        <w:t>t</w:t>
      </w:r>
      <w:r w:rsidRPr="006746CC">
        <w:rPr>
          <w:rFonts w:ascii="Arial" w:hAnsi="Arial" w:cs="Arial"/>
          <w:b/>
          <w:sz w:val="22"/>
          <w:szCs w:val="22"/>
        </w:rPr>
        <w:t>u w Gdańsku. Dzięki inwestycji PKP Polski</w:t>
      </w:r>
      <w:r>
        <w:rPr>
          <w:rFonts w:ascii="Arial" w:hAnsi="Arial" w:cs="Arial"/>
          <w:b/>
          <w:sz w:val="22"/>
          <w:szCs w:val="22"/>
        </w:rPr>
        <w:t>ch</w:t>
      </w:r>
      <w:r w:rsidRPr="006746CC">
        <w:rPr>
          <w:rFonts w:ascii="Arial" w:hAnsi="Arial" w:cs="Arial"/>
          <w:b/>
          <w:sz w:val="22"/>
          <w:szCs w:val="22"/>
        </w:rPr>
        <w:t xml:space="preserve"> Lini</w:t>
      </w:r>
      <w:r>
        <w:rPr>
          <w:rFonts w:ascii="Arial" w:hAnsi="Arial" w:cs="Arial"/>
          <w:b/>
          <w:sz w:val="22"/>
          <w:szCs w:val="22"/>
        </w:rPr>
        <w:t>i</w:t>
      </w:r>
      <w:r w:rsidRPr="006746CC">
        <w:rPr>
          <w:rFonts w:ascii="Arial" w:hAnsi="Arial" w:cs="Arial"/>
          <w:b/>
          <w:sz w:val="22"/>
          <w:szCs w:val="22"/>
        </w:rPr>
        <w:t xml:space="preserve"> Kolejow</w:t>
      </w:r>
      <w:r>
        <w:rPr>
          <w:rFonts w:ascii="Arial" w:hAnsi="Arial" w:cs="Arial"/>
          <w:b/>
          <w:sz w:val="22"/>
          <w:szCs w:val="22"/>
        </w:rPr>
        <w:t>ych</w:t>
      </w:r>
      <w:r w:rsidRPr="006746CC">
        <w:rPr>
          <w:rFonts w:ascii="Arial" w:hAnsi="Arial" w:cs="Arial"/>
          <w:b/>
          <w:sz w:val="22"/>
          <w:szCs w:val="22"/>
        </w:rPr>
        <w:t xml:space="preserve"> S.A. powstaje nowy most przez Martwą Wisłę. Już </w:t>
      </w:r>
      <w:r w:rsidR="00246AF4">
        <w:rPr>
          <w:rFonts w:ascii="Arial" w:hAnsi="Arial" w:cs="Arial"/>
          <w:b/>
          <w:sz w:val="22"/>
          <w:szCs w:val="22"/>
        </w:rPr>
        <w:br/>
      </w:r>
      <w:r w:rsidRPr="006746CC">
        <w:rPr>
          <w:rFonts w:ascii="Arial" w:hAnsi="Arial" w:cs="Arial"/>
          <w:b/>
          <w:sz w:val="22"/>
          <w:szCs w:val="22"/>
        </w:rPr>
        <w:t>w przyszłym roku skorzysta z niego więcej pociągów. Składy pojad</w:t>
      </w:r>
      <w:r>
        <w:rPr>
          <w:rFonts w:ascii="Arial" w:hAnsi="Arial" w:cs="Arial"/>
          <w:b/>
          <w:sz w:val="22"/>
          <w:szCs w:val="22"/>
        </w:rPr>
        <w:t>ą</w:t>
      </w:r>
      <w:r w:rsidRPr="006746CC">
        <w:rPr>
          <w:rFonts w:ascii="Arial" w:hAnsi="Arial" w:cs="Arial"/>
          <w:b/>
          <w:sz w:val="22"/>
          <w:szCs w:val="22"/>
        </w:rPr>
        <w:t xml:space="preserve"> 100 km/h i będą mogły wieźć cięższe ładunki. </w:t>
      </w:r>
      <w:r>
        <w:rPr>
          <w:rFonts w:ascii="Arial" w:hAnsi="Arial" w:cs="Arial"/>
          <w:b/>
          <w:sz w:val="22"/>
          <w:szCs w:val="22"/>
        </w:rPr>
        <w:t>Nowy most zapewni także lepsze warunki żeglugi</w:t>
      </w:r>
      <w:r w:rsidR="009806BC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0FE3F8E5" w14:textId="77777777" w:rsidR="00B54DCE" w:rsidRPr="006746CC" w:rsidRDefault="00B54DCE" w:rsidP="00246AF4">
      <w:pPr>
        <w:pStyle w:val="Tekstpodstawowy"/>
        <w:spacing w:after="0" w:line="360" w:lineRule="auto"/>
        <w:contextualSpacing/>
        <w:rPr>
          <w:rFonts w:ascii="Arial" w:hAnsi="Arial" w:cs="Arial"/>
          <w:b/>
          <w:color w:val="000000"/>
          <w:sz w:val="22"/>
          <w:szCs w:val="22"/>
        </w:rPr>
      </w:pPr>
    </w:p>
    <w:p w14:paraId="37D02CC7" w14:textId="77777777" w:rsidR="00B54DCE" w:rsidRPr="006746CC" w:rsidRDefault="00B54DCE" w:rsidP="00246AF4">
      <w:pPr>
        <w:pStyle w:val="Tekstpodstawowy"/>
        <w:spacing w:after="0" w:line="360" w:lineRule="auto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6746CC">
        <w:rPr>
          <w:rFonts w:ascii="Arial" w:hAnsi="Arial" w:cs="Arial"/>
          <w:b/>
          <w:color w:val="000000"/>
          <w:sz w:val="22"/>
          <w:szCs w:val="22"/>
        </w:rPr>
        <w:t>Dodatkowy tor</w:t>
      </w:r>
    </w:p>
    <w:p w14:paraId="4852A1FD" w14:textId="77777777" w:rsidR="00B54DCE" w:rsidRPr="006746CC" w:rsidRDefault="00B54DCE" w:rsidP="00246AF4">
      <w:pPr>
        <w:pStyle w:val="Tekstpodstawowy"/>
        <w:spacing w:after="0" w:line="360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6746CC">
        <w:rPr>
          <w:rFonts w:ascii="Arial" w:hAnsi="Arial" w:cs="Arial"/>
          <w:color w:val="000000"/>
          <w:sz w:val="22"/>
          <w:szCs w:val="22"/>
        </w:rPr>
        <w:t xml:space="preserve">Przebudowa mostu na Martwej Wiśle </w:t>
      </w:r>
      <w:r w:rsidRPr="00492AAE">
        <w:rPr>
          <w:rFonts w:ascii="Arial" w:hAnsi="Arial" w:cs="Arial"/>
          <w:sz w:val="22"/>
          <w:szCs w:val="22"/>
        </w:rPr>
        <w:t>w ramach modernizacji linii kolejowej Pruszcz Gdański – Gdańsk Port Północny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92AAE">
        <w:rPr>
          <w:rFonts w:ascii="Arial" w:hAnsi="Arial" w:cs="Arial"/>
          <w:sz w:val="22"/>
          <w:szCs w:val="22"/>
        </w:rPr>
        <w:t xml:space="preserve">nr 226 </w:t>
      </w:r>
      <w:r w:rsidRPr="006746CC">
        <w:rPr>
          <w:rFonts w:ascii="Arial" w:hAnsi="Arial" w:cs="Arial"/>
          <w:color w:val="000000"/>
          <w:sz w:val="22"/>
          <w:szCs w:val="22"/>
        </w:rPr>
        <w:t>bardzo usprawni towarowy ruch kolejowy</w:t>
      </w:r>
      <w:r w:rsidRPr="006746CC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. </w:t>
      </w:r>
      <w:r w:rsidRPr="006746CC">
        <w:rPr>
          <w:rFonts w:ascii="Arial" w:hAnsi="Arial" w:cs="Arial"/>
          <w:color w:val="000000"/>
          <w:sz w:val="22"/>
          <w:szCs w:val="22"/>
        </w:rPr>
        <w:t xml:space="preserve">Istniejąca przeprawa ma tylko jeden tor, co zmniejsza możliwości szybkiego dostarczania ładunków do i z portu. </w:t>
      </w:r>
      <w:r w:rsidRPr="006746CC">
        <w:rPr>
          <w:rFonts w:ascii="Arial" w:hAnsi="Arial" w:cs="Arial"/>
          <w:iCs/>
          <w:sz w:val="22"/>
          <w:szCs w:val="22"/>
        </w:rPr>
        <w:t xml:space="preserve">Nowa konstrukcja będzie miała dwa tory. Jej parametry zapewnią też przejazd cięższych pociągów. Składy pojada z prędkością 100 km/h. Zwiększy się przepustowość mostu - będzie mogło pojechać nawet 180 par pociągów na dobę, czyli sześciokrotnie więcej niż dotychczas. </w:t>
      </w:r>
    </w:p>
    <w:p w14:paraId="251D3CA1" w14:textId="77777777" w:rsidR="00B54DCE" w:rsidRPr="006746CC" w:rsidRDefault="00B54DCE" w:rsidP="00246AF4">
      <w:pPr>
        <w:pStyle w:val="Tekstpodstawowy"/>
        <w:spacing w:after="0" w:line="360" w:lineRule="auto"/>
        <w:contextualSpacing/>
        <w:rPr>
          <w:rFonts w:ascii="Arial" w:hAnsi="Arial" w:cs="Arial"/>
          <w:b/>
          <w:iCs/>
          <w:sz w:val="22"/>
          <w:szCs w:val="22"/>
        </w:rPr>
      </w:pPr>
    </w:p>
    <w:p w14:paraId="6DABBE88" w14:textId="77777777" w:rsidR="00B54DCE" w:rsidRPr="006746CC" w:rsidRDefault="00B54DCE" w:rsidP="00246AF4">
      <w:pPr>
        <w:pStyle w:val="Tekstpodstawowy"/>
        <w:spacing w:after="0" w:line="360" w:lineRule="auto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6746CC">
        <w:rPr>
          <w:rFonts w:ascii="Arial" w:hAnsi="Arial" w:cs="Arial"/>
          <w:b/>
          <w:iCs/>
          <w:sz w:val="22"/>
          <w:szCs w:val="22"/>
        </w:rPr>
        <w:t>Dobre tempo robót – dziesiątki pali na fundamenty</w:t>
      </w:r>
    </w:p>
    <w:p w14:paraId="70B963A2" w14:textId="77777777" w:rsidR="00B54DCE" w:rsidRPr="006746CC" w:rsidRDefault="00B54DCE" w:rsidP="00246AF4">
      <w:pPr>
        <w:pStyle w:val="Tekstpodstawowy"/>
        <w:spacing w:after="0"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6746CC">
        <w:rPr>
          <w:rFonts w:ascii="Arial" w:hAnsi="Arial" w:cs="Arial"/>
          <w:color w:val="000000"/>
          <w:sz w:val="22"/>
          <w:szCs w:val="22"/>
        </w:rPr>
        <w:t>Obecnie prace koncentrują się na budowie przyczółków nowego mostu. Wykonano już roboty związane z głębokim fundamentowaniem, polegające na zabiciu pali o średnicy 1,5 m i długości 30 metrów. Takich pali na każdej podporze jest 29. Równocześnie w „Hucie Pokój” w Rudzie Śląskiej trwa budowa elementów stalowych mostu, które</w:t>
      </w:r>
      <w:r>
        <w:rPr>
          <w:rFonts w:ascii="Arial" w:hAnsi="Arial" w:cs="Arial"/>
          <w:color w:val="000000"/>
          <w:sz w:val="22"/>
          <w:szCs w:val="22"/>
        </w:rPr>
        <w:t xml:space="preserve"> są</w:t>
      </w:r>
      <w:r w:rsidRPr="006746CC">
        <w:rPr>
          <w:rFonts w:ascii="Arial" w:hAnsi="Arial" w:cs="Arial"/>
          <w:color w:val="000000"/>
          <w:sz w:val="22"/>
          <w:szCs w:val="22"/>
        </w:rPr>
        <w:t xml:space="preserve"> transportowane do Stoczni „</w:t>
      </w:r>
      <w:proofErr w:type="spellStart"/>
      <w:r w:rsidRPr="006746CC">
        <w:rPr>
          <w:rFonts w:ascii="Arial" w:hAnsi="Arial" w:cs="Arial"/>
          <w:color w:val="000000"/>
          <w:sz w:val="22"/>
          <w:szCs w:val="22"/>
        </w:rPr>
        <w:t>Nauta</w:t>
      </w:r>
      <w:proofErr w:type="spellEnd"/>
      <w:r w:rsidRPr="006746CC">
        <w:rPr>
          <w:rFonts w:ascii="Arial" w:hAnsi="Arial" w:cs="Arial"/>
          <w:color w:val="000000"/>
          <w:sz w:val="22"/>
          <w:szCs w:val="22"/>
        </w:rPr>
        <w:t xml:space="preserve">” w Gdyni. Tam </w:t>
      </w:r>
      <w:r>
        <w:rPr>
          <w:rFonts w:ascii="Arial" w:hAnsi="Arial" w:cs="Arial"/>
          <w:color w:val="000000"/>
          <w:sz w:val="22"/>
          <w:szCs w:val="22"/>
        </w:rPr>
        <w:t>są</w:t>
      </w:r>
      <w:r w:rsidRPr="006746CC">
        <w:rPr>
          <w:rFonts w:ascii="Arial" w:hAnsi="Arial" w:cs="Arial"/>
          <w:color w:val="000000"/>
          <w:sz w:val="22"/>
          <w:szCs w:val="22"/>
        </w:rPr>
        <w:t xml:space="preserve"> łączone w większe zespoły i drogą wodną trafią na plac budowy. Następnie stalowa konstrukcja zostanie podniesiona na nowe przyczółki, przesunięte o kilkanaście metrów względem dzisiejszego obiektu.</w:t>
      </w:r>
    </w:p>
    <w:p w14:paraId="1330445A" w14:textId="77777777" w:rsidR="00B54DCE" w:rsidRPr="006746CC" w:rsidRDefault="00B54DCE" w:rsidP="00246AF4">
      <w:pPr>
        <w:pStyle w:val="Tekstpodstawowy"/>
        <w:spacing w:after="0"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3447EC0A" w14:textId="77777777" w:rsidR="00246AF4" w:rsidRDefault="00246AF4" w:rsidP="00246AF4">
      <w:pPr>
        <w:pStyle w:val="Tekstpodstawowy"/>
        <w:spacing w:after="0" w:line="360" w:lineRule="auto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637165F" w14:textId="77777777" w:rsidR="00246AF4" w:rsidRDefault="00246AF4" w:rsidP="00246AF4">
      <w:pPr>
        <w:pStyle w:val="Tekstpodstawowy"/>
        <w:spacing w:after="0" w:line="360" w:lineRule="auto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A621314" w14:textId="77777777" w:rsidR="00246AF4" w:rsidRDefault="00246AF4" w:rsidP="00246AF4">
      <w:pPr>
        <w:pStyle w:val="Tekstpodstawowy"/>
        <w:spacing w:after="0" w:line="360" w:lineRule="auto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DBAE5F8" w14:textId="77777777" w:rsidR="00B54DCE" w:rsidRPr="006746CC" w:rsidRDefault="00B54DCE" w:rsidP="00246AF4">
      <w:pPr>
        <w:pStyle w:val="Tekstpodstawowy"/>
        <w:spacing w:after="0" w:line="360" w:lineRule="auto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746CC">
        <w:rPr>
          <w:rFonts w:ascii="Arial" w:hAnsi="Arial" w:cs="Arial"/>
          <w:b/>
          <w:color w:val="000000"/>
          <w:sz w:val="22"/>
          <w:szCs w:val="22"/>
        </w:rPr>
        <w:t xml:space="preserve">Dla kolei i żeglugi </w:t>
      </w:r>
    </w:p>
    <w:p w14:paraId="46153A8D" w14:textId="77777777" w:rsidR="00B54DCE" w:rsidRPr="006746CC" w:rsidRDefault="00B54DCE" w:rsidP="00246AF4">
      <w:pPr>
        <w:pStyle w:val="Tekstpodstawowy"/>
        <w:spacing w:after="0"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6746CC">
        <w:rPr>
          <w:rFonts w:ascii="Arial" w:hAnsi="Arial" w:cs="Arial"/>
          <w:color w:val="000000"/>
          <w:sz w:val="22"/>
          <w:szCs w:val="22"/>
        </w:rPr>
        <w:t>Obecny most wsparty na trzech podporach ogranicza szerokość toru wodnego do 11 metrów. Nowa konstrukcja zostanie oparta na dwóch przyczółkach bez podpór pośrednich. Dzięki temu stat</w:t>
      </w:r>
      <w:r>
        <w:rPr>
          <w:rFonts w:ascii="Arial" w:hAnsi="Arial" w:cs="Arial"/>
          <w:color w:val="000000"/>
          <w:sz w:val="22"/>
          <w:szCs w:val="22"/>
        </w:rPr>
        <w:t>ki zyskają czterokrotnie większą</w:t>
      </w:r>
      <w:r w:rsidRPr="006746CC">
        <w:rPr>
          <w:rFonts w:ascii="Arial" w:hAnsi="Arial" w:cs="Arial"/>
          <w:color w:val="000000"/>
          <w:sz w:val="22"/>
          <w:szCs w:val="22"/>
        </w:rPr>
        <w:t xml:space="preserve"> szerokość toru - do 50 metrów. Bezpieczeństwo żeglug zwiększy też wysokość nowej konstrukcji</w:t>
      </w:r>
      <w:r>
        <w:rPr>
          <w:rFonts w:ascii="Arial" w:hAnsi="Arial" w:cs="Arial"/>
          <w:color w:val="000000"/>
          <w:sz w:val="22"/>
          <w:szCs w:val="22"/>
        </w:rPr>
        <w:t>, podniesionej</w:t>
      </w:r>
      <w:r w:rsidRPr="006746CC">
        <w:rPr>
          <w:rFonts w:ascii="Arial" w:hAnsi="Arial" w:cs="Arial"/>
          <w:color w:val="000000"/>
          <w:sz w:val="22"/>
          <w:szCs w:val="22"/>
        </w:rPr>
        <w:t xml:space="preserve"> do ponad 21 metrów .</w:t>
      </w:r>
    </w:p>
    <w:p w14:paraId="37741CCC" w14:textId="77777777" w:rsidR="00B54DCE" w:rsidRPr="006746CC" w:rsidRDefault="00B54DCE" w:rsidP="00246AF4">
      <w:pPr>
        <w:pStyle w:val="Tekstpodstawowy"/>
        <w:spacing w:after="0"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7C819553" w14:textId="77777777" w:rsidR="00B54DCE" w:rsidRPr="006746CC" w:rsidRDefault="00B54DCE" w:rsidP="00246AF4">
      <w:pPr>
        <w:pStyle w:val="Tekstpodstawowy"/>
        <w:spacing w:after="0" w:line="360" w:lineRule="auto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746CC">
        <w:rPr>
          <w:rFonts w:ascii="Arial" w:hAnsi="Arial" w:cs="Arial"/>
          <w:b/>
          <w:color w:val="000000"/>
          <w:sz w:val="22"/>
          <w:szCs w:val="22"/>
        </w:rPr>
        <w:t>Nowoczesny i przyjazny środowisku</w:t>
      </w:r>
    </w:p>
    <w:p w14:paraId="124A7B7B" w14:textId="4FC7616B" w:rsidR="00B54DCE" w:rsidRDefault="00B54DCE" w:rsidP="00246AF4">
      <w:pPr>
        <w:pStyle w:val="Tekstpodstawowy"/>
        <w:spacing w:after="0"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6746CC">
        <w:rPr>
          <w:rFonts w:ascii="Arial" w:hAnsi="Arial" w:cs="Arial"/>
          <w:color w:val="000000"/>
          <w:sz w:val="22"/>
          <w:szCs w:val="22"/>
        </w:rPr>
        <w:t xml:space="preserve">Długość przeprawy wyniesie ok. 122 metry a waga konstrukcji stalowej to ok. 2000 ton. Obiekt będzie widoczny w terenie dzięki iluminacji. Z mostu skorzystają też zwierzęta. </w:t>
      </w:r>
      <w:r w:rsidR="006D3D24">
        <w:rPr>
          <w:rFonts w:ascii="Arial" w:hAnsi="Arial" w:cs="Arial"/>
          <w:color w:val="000000"/>
          <w:sz w:val="22"/>
          <w:szCs w:val="22"/>
        </w:rPr>
        <w:br/>
      </w:r>
      <w:r w:rsidRPr="006746CC">
        <w:rPr>
          <w:rFonts w:ascii="Arial" w:hAnsi="Arial" w:cs="Arial"/>
          <w:color w:val="000000"/>
          <w:sz w:val="22"/>
          <w:szCs w:val="22"/>
        </w:rPr>
        <w:t xml:space="preserve">W rejonie przyczółków z jednej strony nowego mostu zostanie zbudowana specjalna „półka” o szerokości 2 m, umożliwiająca swobodne przejście zwierzętom nawet w sytuacji, gdy poziom wody będzie wysoki. </w:t>
      </w:r>
    </w:p>
    <w:p w14:paraId="4E6FC791" w14:textId="77777777" w:rsidR="00B54DCE" w:rsidRPr="006746CC" w:rsidRDefault="00B54DCE" w:rsidP="00246AF4">
      <w:pPr>
        <w:pStyle w:val="Tekstpodstawowy"/>
        <w:spacing w:after="0"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Koszt budowy mostu to 38 mln zł .</w:t>
      </w:r>
    </w:p>
    <w:p w14:paraId="3147F41F" w14:textId="77777777" w:rsidR="00B54DCE" w:rsidRPr="006746CC" w:rsidRDefault="00B54DCE" w:rsidP="00246AF4">
      <w:pPr>
        <w:pStyle w:val="Tekstpodstawowy"/>
        <w:spacing w:after="0"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306D1910" w14:textId="77777777" w:rsidR="00B54DCE" w:rsidRPr="006746CC" w:rsidRDefault="00B54DCE" w:rsidP="00246AF4">
      <w:pPr>
        <w:pStyle w:val="Tekstpodstawowy"/>
        <w:spacing w:after="0"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6746CC">
        <w:rPr>
          <w:rFonts w:ascii="Arial" w:hAnsi="Arial" w:cs="Arial"/>
          <w:sz w:val="22"/>
          <w:szCs w:val="22"/>
        </w:rPr>
        <w:t>Modernizacja</w:t>
      </w:r>
      <w:r>
        <w:rPr>
          <w:rFonts w:ascii="Arial" w:hAnsi="Arial" w:cs="Arial"/>
          <w:sz w:val="22"/>
          <w:szCs w:val="22"/>
        </w:rPr>
        <w:t xml:space="preserve"> mostu i </w:t>
      </w:r>
      <w:r w:rsidRPr="006746CC">
        <w:rPr>
          <w:rFonts w:ascii="Arial" w:hAnsi="Arial" w:cs="Arial"/>
          <w:sz w:val="22"/>
          <w:szCs w:val="22"/>
        </w:rPr>
        <w:t xml:space="preserve">linii kolejowej </w:t>
      </w:r>
      <w:r>
        <w:rPr>
          <w:rFonts w:ascii="Arial" w:hAnsi="Arial" w:cs="Arial"/>
          <w:sz w:val="22"/>
          <w:szCs w:val="22"/>
        </w:rPr>
        <w:t>z Pruszcza Gdańskiego do stacji Gdańsk Port Północny w ramach p</w:t>
      </w:r>
      <w:r w:rsidRPr="00877CBD">
        <w:rPr>
          <w:rFonts w:ascii="Arial" w:hAnsi="Arial" w:cs="Arial"/>
          <w:sz w:val="22"/>
          <w:szCs w:val="22"/>
        </w:rPr>
        <w:t>rojekt</w:t>
      </w:r>
      <w:r>
        <w:rPr>
          <w:rFonts w:ascii="Arial" w:hAnsi="Arial" w:cs="Arial"/>
          <w:sz w:val="22"/>
          <w:szCs w:val="22"/>
        </w:rPr>
        <w:t>u</w:t>
      </w:r>
      <w:r w:rsidRPr="00877CBD">
        <w:rPr>
          <w:rFonts w:ascii="Arial" w:hAnsi="Arial" w:cs="Arial"/>
          <w:sz w:val="22"/>
          <w:szCs w:val="22"/>
        </w:rPr>
        <w:t xml:space="preserve"> poprawy dostępu ko</w:t>
      </w:r>
      <w:r>
        <w:rPr>
          <w:rFonts w:ascii="Arial" w:hAnsi="Arial" w:cs="Arial"/>
          <w:sz w:val="22"/>
          <w:szCs w:val="22"/>
        </w:rPr>
        <w:t>lejowego do Portu Gdańsk (most plus</w:t>
      </w:r>
      <w:r w:rsidRPr="00877CBD">
        <w:rPr>
          <w:rFonts w:ascii="Arial" w:hAnsi="Arial" w:cs="Arial"/>
          <w:sz w:val="22"/>
          <w:szCs w:val="22"/>
        </w:rPr>
        <w:t xml:space="preserve"> dwutorowa linia kolejowa)</w:t>
      </w:r>
      <w:r>
        <w:rPr>
          <w:rFonts w:ascii="Arial" w:hAnsi="Arial" w:cs="Arial"/>
          <w:sz w:val="22"/>
          <w:szCs w:val="22"/>
        </w:rPr>
        <w:t xml:space="preserve"> za kwotę 370 mln zł </w:t>
      </w:r>
      <w:r w:rsidRPr="006746CC">
        <w:rPr>
          <w:rFonts w:ascii="Arial" w:hAnsi="Arial" w:cs="Arial"/>
          <w:sz w:val="22"/>
          <w:szCs w:val="22"/>
        </w:rPr>
        <w:t>jest uzupełnieniem planów inwestycyjnych Portu Gdańsk, zakładających rozwój baz przeładunkowych, ter</w:t>
      </w:r>
      <w:r>
        <w:rPr>
          <w:rFonts w:ascii="Arial" w:hAnsi="Arial" w:cs="Arial"/>
          <w:sz w:val="22"/>
          <w:szCs w:val="22"/>
        </w:rPr>
        <w:t>minali kontenerowych i powstania</w:t>
      </w:r>
      <w:r w:rsidRPr="006746CC">
        <w:rPr>
          <w:rFonts w:ascii="Arial" w:hAnsi="Arial" w:cs="Arial"/>
          <w:sz w:val="22"/>
          <w:szCs w:val="22"/>
        </w:rPr>
        <w:t xml:space="preserve"> nowoczesnego centrum dystrybucyjno-logistycznego.</w:t>
      </w:r>
    </w:p>
    <w:p w14:paraId="2EF12BC6" w14:textId="77777777" w:rsidR="006D3D24" w:rsidRDefault="006D3D24" w:rsidP="00B54DCE">
      <w:pPr>
        <w:pStyle w:val="Tekstpodstawowy"/>
        <w:spacing w:afterLines="200" w:after="480" w:line="360" w:lineRule="auto"/>
        <w:contextualSpacing/>
        <w:jc w:val="center"/>
        <w:rPr>
          <w:rFonts w:ascii="Arial" w:hAnsi="Arial" w:cs="Arial"/>
          <w:i/>
          <w:iCs/>
          <w:sz w:val="22"/>
          <w:szCs w:val="22"/>
        </w:rPr>
      </w:pPr>
    </w:p>
    <w:p w14:paraId="64673F72" w14:textId="77777777" w:rsidR="00B54DCE" w:rsidRPr="00246AF4" w:rsidRDefault="00B54DCE" w:rsidP="00B54DCE">
      <w:pPr>
        <w:pStyle w:val="Tekstpodstawowy"/>
        <w:spacing w:afterLines="200" w:after="480" w:line="360" w:lineRule="auto"/>
        <w:contextualSpacing/>
        <w:jc w:val="center"/>
        <w:rPr>
          <w:rFonts w:ascii="Arial" w:hAnsi="Arial" w:cs="Arial"/>
          <w:color w:val="000000"/>
          <w:sz w:val="20"/>
          <w:szCs w:val="20"/>
        </w:rPr>
      </w:pPr>
      <w:r w:rsidRPr="00246AF4">
        <w:rPr>
          <w:rFonts w:ascii="Arial" w:hAnsi="Arial" w:cs="Arial"/>
          <w:i/>
          <w:iCs/>
          <w:sz w:val="20"/>
          <w:szCs w:val="20"/>
        </w:rPr>
        <w:t>Projekt współfinansowany przez Unię Europejską ze środków Funduszu Spójności w ramach Programu Operacyjnego Infrastruktura i Środowisko.</w:t>
      </w:r>
    </w:p>
    <w:p w14:paraId="49A85237" w14:textId="77777777" w:rsidR="00E63302" w:rsidRPr="00111643" w:rsidRDefault="00E63302" w:rsidP="0071054A">
      <w:pPr>
        <w:spacing w:line="360" w:lineRule="auto"/>
        <w:rPr>
          <w:rFonts w:ascii="Arial" w:hAnsi="Arial" w:cs="Arial"/>
          <w:sz w:val="22"/>
          <w:szCs w:val="22"/>
        </w:rPr>
      </w:pPr>
    </w:p>
    <w:p w14:paraId="4455F166" w14:textId="77777777" w:rsidR="00246AF4" w:rsidRPr="00246AF4" w:rsidRDefault="00246AF4" w:rsidP="00246AF4">
      <w:pPr>
        <w:spacing w:line="360" w:lineRule="auto"/>
        <w:jc w:val="right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217C72EB" w14:textId="77777777" w:rsidR="00246AF4" w:rsidRDefault="00246AF4" w:rsidP="00246AF4">
      <w:pPr>
        <w:spacing w:line="360" w:lineRule="auto"/>
        <w:jc w:val="right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3E516269" w14:textId="77777777" w:rsidR="00246AF4" w:rsidRDefault="00246AF4" w:rsidP="00246AF4">
      <w:pPr>
        <w:spacing w:line="360" w:lineRule="auto"/>
        <w:jc w:val="right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5B56A26F" w14:textId="2F82B491" w:rsidR="0071054A" w:rsidRPr="00246AF4" w:rsidRDefault="0071054A" w:rsidP="00246AF4">
      <w:pPr>
        <w:spacing w:line="360" w:lineRule="auto"/>
        <w:jc w:val="right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246AF4">
        <w:rPr>
          <w:rFonts w:ascii="Arial" w:hAnsi="Arial" w:cs="Arial"/>
          <w:b/>
          <w:bCs/>
          <w:sz w:val="20"/>
          <w:szCs w:val="20"/>
          <w:shd w:val="clear" w:color="auto" w:fill="FFFFFF"/>
        </w:rPr>
        <w:t>Kontakt dla mediów:</w:t>
      </w:r>
      <w:r w:rsidRPr="00246AF4">
        <w:rPr>
          <w:rFonts w:ascii="Arial" w:hAnsi="Arial" w:cs="Arial"/>
          <w:b/>
          <w:bCs/>
          <w:sz w:val="20"/>
          <w:szCs w:val="20"/>
          <w:shd w:val="clear" w:color="auto" w:fill="FFFFFF"/>
        </w:rPr>
        <w:br/>
      </w:r>
      <w:r w:rsidRPr="00246AF4">
        <w:rPr>
          <w:rFonts w:ascii="Arial" w:hAnsi="Arial" w:cs="Arial"/>
          <w:bCs/>
          <w:sz w:val="20"/>
          <w:szCs w:val="20"/>
          <w:shd w:val="clear" w:color="auto" w:fill="FFFFFF"/>
        </w:rPr>
        <w:t>Mirosław Siemieniec</w:t>
      </w:r>
    </w:p>
    <w:p w14:paraId="25A25EEF" w14:textId="52043E76" w:rsidR="0071054A" w:rsidRPr="00246AF4" w:rsidRDefault="00246AF4" w:rsidP="0056045B">
      <w:pPr>
        <w:spacing w:line="360" w:lineRule="auto"/>
        <w:jc w:val="right"/>
        <w:rPr>
          <w:rFonts w:ascii="Arial" w:hAnsi="Arial" w:cs="Arial"/>
          <w:bCs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sz w:val="20"/>
          <w:szCs w:val="20"/>
          <w:shd w:val="clear" w:color="auto" w:fill="FFFFFF"/>
        </w:rPr>
        <w:t>R</w:t>
      </w:r>
      <w:r w:rsidR="0071054A" w:rsidRPr="00246AF4">
        <w:rPr>
          <w:rFonts w:ascii="Arial" w:hAnsi="Arial" w:cs="Arial"/>
          <w:bCs/>
          <w:sz w:val="20"/>
          <w:szCs w:val="20"/>
          <w:shd w:val="clear" w:color="auto" w:fill="FFFFFF"/>
        </w:rPr>
        <w:t>zecznik prasowy</w:t>
      </w:r>
    </w:p>
    <w:p w14:paraId="6120ABCC" w14:textId="77777777" w:rsidR="0071054A" w:rsidRPr="00246AF4" w:rsidRDefault="0071054A" w:rsidP="0056045B">
      <w:pPr>
        <w:spacing w:line="360" w:lineRule="auto"/>
        <w:jc w:val="right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246AF4">
        <w:rPr>
          <w:rFonts w:ascii="Arial" w:hAnsi="Arial" w:cs="Arial"/>
          <w:bCs/>
          <w:sz w:val="20"/>
          <w:szCs w:val="20"/>
          <w:shd w:val="clear" w:color="auto" w:fill="FFFFFF"/>
        </w:rPr>
        <w:t>rzecznik@plk-sa.pl</w:t>
      </w:r>
    </w:p>
    <w:p w14:paraId="3D6B9B0F" w14:textId="282FA211" w:rsidR="0071054A" w:rsidRPr="00246AF4" w:rsidRDefault="0071054A" w:rsidP="0056045B">
      <w:pPr>
        <w:spacing w:line="360" w:lineRule="auto"/>
        <w:jc w:val="right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246AF4">
        <w:rPr>
          <w:rFonts w:ascii="Arial" w:hAnsi="Arial" w:cs="Arial"/>
          <w:bCs/>
          <w:sz w:val="20"/>
          <w:szCs w:val="20"/>
          <w:shd w:val="clear" w:color="auto" w:fill="FFFFFF"/>
        </w:rPr>
        <w:t>T: +48</w:t>
      </w:r>
      <w:r w:rsidR="00C53637" w:rsidRPr="00246AF4">
        <w:rPr>
          <w:rFonts w:ascii="Arial" w:hAnsi="Arial" w:cs="Arial"/>
          <w:bCs/>
          <w:sz w:val="20"/>
          <w:szCs w:val="20"/>
          <w:shd w:val="clear" w:color="auto" w:fill="FFFFFF"/>
        </w:rPr>
        <w:t> </w:t>
      </w:r>
      <w:r w:rsidRPr="00246AF4">
        <w:rPr>
          <w:rFonts w:ascii="Arial" w:hAnsi="Arial" w:cs="Arial"/>
          <w:bCs/>
          <w:sz w:val="20"/>
          <w:szCs w:val="20"/>
          <w:shd w:val="clear" w:color="auto" w:fill="FFFFFF"/>
        </w:rPr>
        <w:t>6</w:t>
      </w:r>
      <w:r w:rsidR="00C53637" w:rsidRPr="00246AF4">
        <w:rPr>
          <w:rFonts w:ascii="Arial" w:hAnsi="Arial" w:cs="Arial"/>
          <w:bCs/>
          <w:sz w:val="20"/>
          <w:szCs w:val="20"/>
          <w:shd w:val="clear" w:color="auto" w:fill="FFFFFF"/>
        </w:rPr>
        <w:t>94 480 239</w:t>
      </w:r>
    </w:p>
    <w:p w14:paraId="64286224" w14:textId="77777777" w:rsidR="0071054A" w:rsidRDefault="0071054A" w:rsidP="0056045B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14:paraId="7C49FB28" w14:textId="77777777" w:rsidR="0071054A" w:rsidRDefault="0071054A" w:rsidP="0071054A">
      <w:pPr>
        <w:jc w:val="center"/>
        <w:rPr>
          <w:rFonts w:ascii="Arial" w:hAnsi="Arial" w:cs="Arial"/>
          <w:sz w:val="16"/>
          <w:szCs w:val="16"/>
        </w:rPr>
      </w:pPr>
    </w:p>
    <w:p w14:paraId="059A1B03" w14:textId="77777777" w:rsidR="00F621B9" w:rsidRPr="00F621B9" w:rsidRDefault="00F621B9" w:rsidP="00F621B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0" w:name="_GoBack"/>
      <w:bookmarkEnd w:id="0"/>
    </w:p>
    <w:sectPr w:rsidR="00F621B9" w:rsidRPr="00F621B9" w:rsidSect="0013284F">
      <w:headerReference w:type="default" r:id="rId8"/>
      <w:footerReference w:type="default" r:id="rId9"/>
      <w:pgSz w:w="11906" w:h="16838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87F14" w14:textId="77777777" w:rsidR="00B47FD0" w:rsidRDefault="00B47FD0">
      <w:r>
        <w:separator/>
      </w:r>
    </w:p>
  </w:endnote>
  <w:endnote w:type="continuationSeparator" w:id="0">
    <w:p w14:paraId="6C08EF2B" w14:textId="77777777" w:rsidR="00B47FD0" w:rsidRDefault="00B4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EC1DB" w14:textId="77777777" w:rsidR="00612BCB" w:rsidRDefault="00612BCB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B887BA6" wp14:editId="7DFC59B4">
              <wp:simplePos x="0" y="0"/>
              <wp:positionH relativeFrom="margin">
                <wp:posOffset>-685800</wp:posOffset>
              </wp:positionH>
              <wp:positionV relativeFrom="paragraph">
                <wp:posOffset>-409575</wp:posOffset>
              </wp:positionV>
              <wp:extent cx="7200900" cy="1079500"/>
              <wp:effectExtent l="0" t="0" r="0" b="6350"/>
              <wp:wrapNone/>
              <wp:docPr id="1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2009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CF61B3" w14:textId="77777777" w:rsidR="00612BCB" w:rsidRDefault="00612BCB" w:rsidP="00747F2E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14:paraId="5BE3C214" w14:textId="77777777" w:rsidR="00612BCB" w:rsidRDefault="00612BCB" w:rsidP="00747F2E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 XIII Wydział Gospodarczy Krajowego Rejestru Sądowego</w:t>
                          </w:r>
                        </w:p>
                        <w:p w14:paraId="4B995FFE" w14:textId="77777777" w:rsidR="00612BCB" w:rsidRDefault="00612BCB" w:rsidP="00747F2E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pod numerem KRS 0000037568, NIP: 113-23-16-427, REGON: 017319027. Wysokość kapitału zakładowego w całości wpłaconego: </w:t>
                          </w:r>
                          <w:r w:rsidR="0013284F" w:rsidRP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15</w:t>
                          </w:r>
                          <w:r w:rsid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13284F" w:rsidRP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869</w:t>
                          </w:r>
                          <w:r w:rsid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13284F" w:rsidRP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322</w:t>
                          </w:r>
                          <w:r w:rsid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000,00 zł</w:t>
                          </w:r>
                        </w:p>
                        <w:p w14:paraId="56046E3C" w14:textId="77777777" w:rsidR="00612BCB" w:rsidRPr="00747F2E" w:rsidRDefault="00612BCB" w:rsidP="00747F2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887BA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54pt;margin-top:-32.25pt;width:567pt;height:8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" filled="f" stroked="f">
              <o:lock v:ext="edit" aspectratio="t"/>
              <v:textbox>
                <w:txbxContent>
                  <w:p w14:paraId="11CF61B3" w14:textId="77777777" w:rsidR="00612BCB" w:rsidRDefault="00612BCB" w:rsidP="00747F2E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14:paraId="5BE3C214" w14:textId="77777777" w:rsidR="00612BCB" w:rsidRDefault="00612BCB" w:rsidP="00747F2E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Spółka wpisana do rejestru przedsiębiorców prowadzonego przez Sąd Rejonowy dla m. st. Warszawy w Warszawie XIII Wydział Gospodarczy Krajowego Rejestru Sądowego</w:t>
                    </w:r>
                  </w:p>
                  <w:p w14:paraId="4B995FFE" w14:textId="77777777" w:rsidR="00612BCB" w:rsidRDefault="00612BCB" w:rsidP="00747F2E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pod numerem KRS 0000037568, NIP: 113-23-16-427, REGON: 017319027. Wysokość kapitału zakładowego w całości wpłaconego: </w:t>
                    </w:r>
                    <w:r w:rsidR="0013284F" w:rsidRP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15</w:t>
                    </w:r>
                    <w:r w:rsid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="0013284F" w:rsidRP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869</w:t>
                    </w:r>
                    <w:r w:rsid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="0013284F" w:rsidRP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322</w:t>
                    </w:r>
                    <w:r w:rsid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000,00 zł</w:t>
                    </w:r>
                  </w:p>
                  <w:p w14:paraId="56046E3C" w14:textId="77777777" w:rsidR="00612BCB" w:rsidRPr="00747F2E" w:rsidRDefault="00612BCB" w:rsidP="00747F2E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65D6D" w14:textId="77777777" w:rsidR="00B47FD0" w:rsidRDefault="00B47FD0">
      <w:r>
        <w:separator/>
      </w:r>
    </w:p>
  </w:footnote>
  <w:footnote w:type="continuationSeparator" w:id="0">
    <w:p w14:paraId="0657C0D9" w14:textId="77777777" w:rsidR="00B47FD0" w:rsidRDefault="00B47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AF7BD" w14:textId="77777777" w:rsidR="00612BCB" w:rsidRDefault="00612BCB" w:rsidP="00942912">
    <w:pPr>
      <w:pStyle w:val="Nagwek"/>
      <w:tabs>
        <w:tab w:val="clear" w:pos="9072"/>
        <w:tab w:val="right" w:pos="10260"/>
      </w:tabs>
      <w:ind w:left="-108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BCBFC2" wp14:editId="791547D2">
              <wp:simplePos x="0" y="0"/>
              <wp:positionH relativeFrom="column">
                <wp:posOffset>-457200</wp:posOffset>
              </wp:positionH>
              <wp:positionV relativeFrom="paragraph">
                <wp:posOffset>-121285</wp:posOffset>
              </wp:positionV>
              <wp:extent cx="6629400" cy="646430"/>
              <wp:effectExtent l="0" t="0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646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75611" w14:textId="77777777" w:rsidR="00612BCB" w:rsidRDefault="00612BCB" w:rsidP="00942912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E1B835" wp14:editId="6F64C3E9">
                                <wp:extent cx="6143625" cy="447675"/>
                                <wp:effectExtent l="0" t="0" r="9525" b="9525"/>
                                <wp:docPr id="11" name="Obraz 1" descr="naglowe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 descr="naglowe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43625" cy="447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BCBF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36pt;margin-top:-9.55pt;width:522pt;height:5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" filled="f" stroked="f">
              <v:textbox>
                <w:txbxContent>
                  <w:p w14:paraId="65F75611" w14:textId="77777777" w:rsidR="00612BCB" w:rsidRDefault="00612BCB" w:rsidP="00942912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5E1B835" wp14:editId="6F64C3E9">
                          <wp:extent cx="6143625" cy="447675"/>
                          <wp:effectExtent l="0" t="0" r="9525" b="9525"/>
                          <wp:docPr id="11" name="Obraz 1" descr="naglowe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 descr="naglowe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43625" cy="447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ECED60B" w14:textId="77777777" w:rsidR="00612BCB" w:rsidRDefault="00612BCB" w:rsidP="00942912">
    <w:pPr>
      <w:pStyle w:val="Nagwek"/>
      <w:tabs>
        <w:tab w:val="clear" w:pos="9072"/>
        <w:tab w:val="right" w:pos="10260"/>
      </w:tabs>
      <w:ind w:left="-1080"/>
    </w:pPr>
  </w:p>
  <w:p w14:paraId="4FF6294E" w14:textId="77777777" w:rsidR="00612BCB" w:rsidRDefault="00612BCB" w:rsidP="00942912">
    <w:pPr>
      <w:pStyle w:val="Nagwek"/>
      <w:tabs>
        <w:tab w:val="clear" w:pos="9072"/>
        <w:tab w:val="right" w:pos="10260"/>
      </w:tabs>
      <w:ind w:left="-1080"/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8752" behindDoc="0" locked="0" layoutInCell="1" allowOverlap="1" wp14:anchorId="40713508" wp14:editId="520C438E">
              <wp:simplePos x="0" y="0"/>
              <wp:positionH relativeFrom="column">
                <wp:posOffset>-685800</wp:posOffset>
              </wp:positionH>
              <wp:positionV relativeFrom="paragraph">
                <wp:posOffset>213994</wp:posOffset>
              </wp:positionV>
              <wp:extent cx="72009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34A3E" id="Line 3" o:spid="_x0000_s1026" style="position:absolute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54pt,16.85pt" to="51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" strokecolor="#036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539EC"/>
    <w:multiLevelType w:val="hybridMultilevel"/>
    <w:tmpl w:val="8A02DFDA"/>
    <w:lvl w:ilvl="0" w:tplc="D1FA009A">
      <w:start w:val="1"/>
      <w:numFmt w:val="decimal"/>
      <w:pStyle w:val="Nagwek23"/>
      <w:lvlText w:val="3.%1."/>
      <w:lvlJc w:val="left"/>
      <w:pPr>
        <w:tabs>
          <w:tab w:val="num" w:pos="567"/>
        </w:tabs>
        <w:ind w:left="907" w:hanging="54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103146"/>
    <w:multiLevelType w:val="hybridMultilevel"/>
    <w:tmpl w:val="E938C24A"/>
    <w:lvl w:ilvl="0" w:tplc="2AC4F66E">
      <w:start w:val="1"/>
      <w:numFmt w:val="decimal"/>
      <w:pStyle w:val="Nagwek22"/>
      <w:lvlText w:val="2.%1."/>
      <w:lvlJc w:val="left"/>
      <w:pPr>
        <w:tabs>
          <w:tab w:val="num" w:pos="567"/>
        </w:tabs>
        <w:ind w:left="907" w:hanging="54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7E7307"/>
    <w:multiLevelType w:val="hybridMultilevel"/>
    <w:tmpl w:val="3B1877B8"/>
    <w:lvl w:ilvl="0" w:tplc="44EC5ED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C38ECF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544441C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04604C3A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C554A7C2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6164D4D6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D16E2A30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CB3A2900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4F1C6BD8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81"/>
    <w:rsid w:val="000007EE"/>
    <w:rsid w:val="000121B6"/>
    <w:rsid w:val="00037341"/>
    <w:rsid w:val="00037ABE"/>
    <w:rsid w:val="00040CA3"/>
    <w:rsid w:val="0004106E"/>
    <w:rsid w:val="00042EC6"/>
    <w:rsid w:val="00044A48"/>
    <w:rsid w:val="00057079"/>
    <w:rsid w:val="00062506"/>
    <w:rsid w:val="00082DC9"/>
    <w:rsid w:val="000B1F5A"/>
    <w:rsid w:val="000B1FF2"/>
    <w:rsid w:val="000D072E"/>
    <w:rsid w:val="000D3859"/>
    <w:rsid w:val="000D44C7"/>
    <w:rsid w:val="000D614F"/>
    <w:rsid w:val="000E35EA"/>
    <w:rsid w:val="000F2AFE"/>
    <w:rsid w:val="00107858"/>
    <w:rsid w:val="00111643"/>
    <w:rsid w:val="00117EEE"/>
    <w:rsid w:val="0012084C"/>
    <w:rsid w:val="00123689"/>
    <w:rsid w:val="0013284F"/>
    <w:rsid w:val="00133772"/>
    <w:rsid w:val="001345AC"/>
    <w:rsid w:val="00141501"/>
    <w:rsid w:val="00144034"/>
    <w:rsid w:val="001469E7"/>
    <w:rsid w:val="00162081"/>
    <w:rsid w:val="00163DEE"/>
    <w:rsid w:val="00170742"/>
    <w:rsid w:val="00172B4E"/>
    <w:rsid w:val="001820B5"/>
    <w:rsid w:val="00184D2B"/>
    <w:rsid w:val="00195167"/>
    <w:rsid w:val="001957BC"/>
    <w:rsid w:val="001B1B07"/>
    <w:rsid w:val="001D00E0"/>
    <w:rsid w:val="001D1067"/>
    <w:rsid w:val="001E5B3D"/>
    <w:rsid w:val="001F2C4E"/>
    <w:rsid w:val="001F6047"/>
    <w:rsid w:val="00202C12"/>
    <w:rsid w:val="00207B12"/>
    <w:rsid w:val="00221B3F"/>
    <w:rsid w:val="00224297"/>
    <w:rsid w:val="00246AF4"/>
    <w:rsid w:val="00255208"/>
    <w:rsid w:val="002576EB"/>
    <w:rsid w:val="0026046E"/>
    <w:rsid w:val="002611D0"/>
    <w:rsid w:val="00272A72"/>
    <w:rsid w:val="002911C5"/>
    <w:rsid w:val="0029133F"/>
    <w:rsid w:val="0029236F"/>
    <w:rsid w:val="002940B6"/>
    <w:rsid w:val="002973E4"/>
    <w:rsid w:val="002A6CDF"/>
    <w:rsid w:val="002A7882"/>
    <w:rsid w:val="002B234E"/>
    <w:rsid w:val="002C2359"/>
    <w:rsid w:val="002C377D"/>
    <w:rsid w:val="002C4919"/>
    <w:rsid w:val="002C7BFA"/>
    <w:rsid w:val="002D29CF"/>
    <w:rsid w:val="002E5D98"/>
    <w:rsid w:val="002E64FA"/>
    <w:rsid w:val="002F1E14"/>
    <w:rsid w:val="0030040B"/>
    <w:rsid w:val="00302326"/>
    <w:rsid w:val="00313E86"/>
    <w:rsid w:val="00327781"/>
    <w:rsid w:val="00346462"/>
    <w:rsid w:val="00347174"/>
    <w:rsid w:val="00350076"/>
    <w:rsid w:val="00354987"/>
    <w:rsid w:val="00356AC2"/>
    <w:rsid w:val="00363E9B"/>
    <w:rsid w:val="00372BF7"/>
    <w:rsid w:val="003754B6"/>
    <w:rsid w:val="00381C19"/>
    <w:rsid w:val="00384AF0"/>
    <w:rsid w:val="003902EF"/>
    <w:rsid w:val="003915FD"/>
    <w:rsid w:val="0039289D"/>
    <w:rsid w:val="003A2C8A"/>
    <w:rsid w:val="003A4812"/>
    <w:rsid w:val="003A6ADE"/>
    <w:rsid w:val="003B20CA"/>
    <w:rsid w:val="003C1608"/>
    <w:rsid w:val="003C2951"/>
    <w:rsid w:val="003C6767"/>
    <w:rsid w:val="003E3F7D"/>
    <w:rsid w:val="003E63DF"/>
    <w:rsid w:val="003F42C0"/>
    <w:rsid w:val="00402459"/>
    <w:rsid w:val="004024FD"/>
    <w:rsid w:val="00415F5D"/>
    <w:rsid w:val="00417366"/>
    <w:rsid w:val="00427A99"/>
    <w:rsid w:val="004351D8"/>
    <w:rsid w:val="0043586F"/>
    <w:rsid w:val="00443EBB"/>
    <w:rsid w:val="00447B04"/>
    <w:rsid w:val="004538C1"/>
    <w:rsid w:val="004662D8"/>
    <w:rsid w:val="00470A2C"/>
    <w:rsid w:val="004741FA"/>
    <w:rsid w:val="00482770"/>
    <w:rsid w:val="00491F6E"/>
    <w:rsid w:val="00497217"/>
    <w:rsid w:val="00497DC4"/>
    <w:rsid w:val="004A3372"/>
    <w:rsid w:val="004B222A"/>
    <w:rsid w:val="004B3D90"/>
    <w:rsid w:val="004B5F02"/>
    <w:rsid w:val="004C0F62"/>
    <w:rsid w:val="004C2F72"/>
    <w:rsid w:val="004C30F7"/>
    <w:rsid w:val="004C6C08"/>
    <w:rsid w:val="004D1A85"/>
    <w:rsid w:val="004F2A71"/>
    <w:rsid w:val="004F30D3"/>
    <w:rsid w:val="004F367A"/>
    <w:rsid w:val="00504C41"/>
    <w:rsid w:val="005055D3"/>
    <w:rsid w:val="00507F1B"/>
    <w:rsid w:val="00510634"/>
    <w:rsid w:val="005116BE"/>
    <w:rsid w:val="005119BF"/>
    <w:rsid w:val="00515351"/>
    <w:rsid w:val="0052212B"/>
    <w:rsid w:val="0052524F"/>
    <w:rsid w:val="00526D1B"/>
    <w:rsid w:val="00542EAF"/>
    <w:rsid w:val="00550019"/>
    <w:rsid w:val="0056045B"/>
    <w:rsid w:val="005725DA"/>
    <w:rsid w:val="005760AE"/>
    <w:rsid w:val="005802FA"/>
    <w:rsid w:val="00582CD0"/>
    <w:rsid w:val="00586A6C"/>
    <w:rsid w:val="005904D1"/>
    <w:rsid w:val="005A21DB"/>
    <w:rsid w:val="005A6E66"/>
    <w:rsid w:val="005B294A"/>
    <w:rsid w:val="005C035C"/>
    <w:rsid w:val="005C6687"/>
    <w:rsid w:val="005D1429"/>
    <w:rsid w:val="005D78AB"/>
    <w:rsid w:val="005E6CBC"/>
    <w:rsid w:val="005F05A1"/>
    <w:rsid w:val="005F39E0"/>
    <w:rsid w:val="00602C56"/>
    <w:rsid w:val="00605317"/>
    <w:rsid w:val="00612BCB"/>
    <w:rsid w:val="00613821"/>
    <w:rsid w:val="00617E70"/>
    <w:rsid w:val="00620216"/>
    <w:rsid w:val="00620F68"/>
    <w:rsid w:val="006252AC"/>
    <w:rsid w:val="0063682B"/>
    <w:rsid w:val="00640B4F"/>
    <w:rsid w:val="00644536"/>
    <w:rsid w:val="0064774B"/>
    <w:rsid w:val="006510D0"/>
    <w:rsid w:val="00651967"/>
    <w:rsid w:val="006528BE"/>
    <w:rsid w:val="00655975"/>
    <w:rsid w:val="00665395"/>
    <w:rsid w:val="00665E25"/>
    <w:rsid w:val="0067114E"/>
    <w:rsid w:val="006866AD"/>
    <w:rsid w:val="00695F1A"/>
    <w:rsid w:val="006A210D"/>
    <w:rsid w:val="006A2B20"/>
    <w:rsid w:val="006A51A4"/>
    <w:rsid w:val="006A5C2F"/>
    <w:rsid w:val="006A6B29"/>
    <w:rsid w:val="006A6C4C"/>
    <w:rsid w:val="006A6D51"/>
    <w:rsid w:val="006B1F7F"/>
    <w:rsid w:val="006B4598"/>
    <w:rsid w:val="006C2ABC"/>
    <w:rsid w:val="006C502B"/>
    <w:rsid w:val="006D3D24"/>
    <w:rsid w:val="006E0AA3"/>
    <w:rsid w:val="00701445"/>
    <w:rsid w:val="00701EA8"/>
    <w:rsid w:val="00702F9D"/>
    <w:rsid w:val="00703210"/>
    <w:rsid w:val="00703EBE"/>
    <w:rsid w:val="0071054A"/>
    <w:rsid w:val="00721661"/>
    <w:rsid w:val="0072292F"/>
    <w:rsid w:val="007315DB"/>
    <w:rsid w:val="007370FC"/>
    <w:rsid w:val="00746569"/>
    <w:rsid w:val="00747F2E"/>
    <w:rsid w:val="00753713"/>
    <w:rsid w:val="00760929"/>
    <w:rsid w:val="00762011"/>
    <w:rsid w:val="00766A60"/>
    <w:rsid w:val="00792035"/>
    <w:rsid w:val="00794D6B"/>
    <w:rsid w:val="007B3248"/>
    <w:rsid w:val="007B6ACF"/>
    <w:rsid w:val="007C4BC7"/>
    <w:rsid w:val="007C4F50"/>
    <w:rsid w:val="007D3ECC"/>
    <w:rsid w:val="007E1C25"/>
    <w:rsid w:val="007E4868"/>
    <w:rsid w:val="007F2633"/>
    <w:rsid w:val="007F38D0"/>
    <w:rsid w:val="00800011"/>
    <w:rsid w:val="008110E8"/>
    <w:rsid w:val="00813419"/>
    <w:rsid w:val="00826A0A"/>
    <w:rsid w:val="008401A6"/>
    <w:rsid w:val="00840AC2"/>
    <w:rsid w:val="00841F8A"/>
    <w:rsid w:val="00846225"/>
    <w:rsid w:val="00847932"/>
    <w:rsid w:val="008607E4"/>
    <w:rsid w:val="00864A3C"/>
    <w:rsid w:val="0086792C"/>
    <w:rsid w:val="00867D50"/>
    <w:rsid w:val="0088447C"/>
    <w:rsid w:val="008848F1"/>
    <w:rsid w:val="008952B1"/>
    <w:rsid w:val="00895663"/>
    <w:rsid w:val="00897747"/>
    <w:rsid w:val="008A46F2"/>
    <w:rsid w:val="008A4DC5"/>
    <w:rsid w:val="008B3686"/>
    <w:rsid w:val="008B5F54"/>
    <w:rsid w:val="008C3D92"/>
    <w:rsid w:val="008C7339"/>
    <w:rsid w:val="008C7D1D"/>
    <w:rsid w:val="008E3D60"/>
    <w:rsid w:val="008E4AD9"/>
    <w:rsid w:val="008E59F1"/>
    <w:rsid w:val="00905F0C"/>
    <w:rsid w:val="0091223F"/>
    <w:rsid w:val="009153CC"/>
    <w:rsid w:val="009168B5"/>
    <w:rsid w:val="00920E95"/>
    <w:rsid w:val="00925112"/>
    <w:rsid w:val="00936617"/>
    <w:rsid w:val="009426E6"/>
    <w:rsid w:val="00942912"/>
    <w:rsid w:val="00944E20"/>
    <w:rsid w:val="00947B04"/>
    <w:rsid w:val="00950170"/>
    <w:rsid w:val="00953567"/>
    <w:rsid w:val="00961238"/>
    <w:rsid w:val="009664BD"/>
    <w:rsid w:val="00967A2D"/>
    <w:rsid w:val="009806BC"/>
    <w:rsid w:val="009B5515"/>
    <w:rsid w:val="009C270C"/>
    <w:rsid w:val="009C411F"/>
    <w:rsid w:val="009C6093"/>
    <w:rsid w:val="009C6CBA"/>
    <w:rsid w:val="009D246C"/>
    <w:rsid w:val="009D426D"/>
    <w:rsid w:val="009E3B3A"/>
    <w:rsid w:val="009E3F70"/>
    <w:rsid w:val="009E4B31"/>
    <w:rsid w:val="009F06E3"/>
    <w:rsid w:val="009F4CFC"/>
    <w:rsid w:val="009F56AE"/>
    <w:rsid w:val="00A01201"/>
    <w:rsid w:val="00A03B28"/>
    <w:rsid w:val="00A25E04"/>
    <w:rsid w:val="00A34F43"/>
    <w:rsid w:val="00A46AE3"/>
    <w:rsid w:val="00A51026"/>
    <w:rsid w:val="00A53C3C"/>
    <w:rsid w:val="00A62AF7"/>
    <w:rsid w:val="00A633A8"/>
    <w:rsid w:val="00A63581"/>
    <w:rsid w:val="00A64F70"/>
    <w:rsid w:val="00A679BD"/>
    <w:rsid w:val="00A7514B"/>
    <w:rsid w:val="00A7688D"/>
    <w:rsid w:val="00A82B75"/>
    <w:rsid w:val="00A8364E"/>
    <w:rsid w:val="00A873B6"/>
    <w:rsid w:val="00A94505"/>
    <w:rsid w:val="00A95A8E"/>
    <w:rsid w:val="00AA1AF4"/>
    <w:rsid w:val="00AA4D23"/>
    <w:rsid w:val="00AC65C6"/>
    <w:rsid w:val="00AD0B96"/>
    <w:rsid w:val="00AE2C69"/>
    <w:rsid w:val="00AE3932"/>
    <w:rsid w:val="00AF1B1B"/>
    <w:rsid w:val="00AF6F23"/>
    <w:rsid w:val="00B0082D"/>
    <w:rsid w:val="00B113F7"/>
    <w:rsid w:val="00B132D4"/>
    <w:rsid w:val="00B13B75"/>
    <w:rsid w:val="00B16B3A"/>
    <w:rsid w:val="00B21EA4"/>
    <w:rsid w:val="00B24D05"/>
    <w:rsid w:val="00B37683"/>
    <w:rsid w:val="00B37D56"/>
    <w:rsid w:val="00B42F74"/>
    <w:rsid w:val="00B43283"/>
    <w:rsid w:val="00B44B91"/>
    <w:rsid w:val="00B44FA0"/>
    <w:rsid w:val="00B47FD0"/>
    <w:rsid w:val="00B54DCE"/>
    <w:rsid w:val="00B66497"/>
    <w:rsid w:val="00B71807"/>
    <w:rsid w:val="00B829D4"/>
    <w:rsid w:val="00B903D3"/>
    <w:rsid w:val="00BB081D"/>
    <w:rsid w:val="00BB096C"/>
    <w:rsid w:val="00BB6B39"/>
    <w:rsid w:val="00BC1D50"/>
    <w:rsid w:val="00BC53DA"/>
    <w:rsid w:val="00BD0681"/>
    <w:rsid w:val="00BD118E"/>
    <w:rsid w:val="00BE5663"/>
    <w:rsid w:val="00BE79B2"/>
    <w:rsid w:val="00BF494F"/>
    <w:rsid w:val="00C00DEF"/>
    <w:rsid w:val="00C0383A"/>
    <w:rsid w:val="00C04E26"/>
    <w:rsid w:val="00C24D9F"/>
    <w:rsid w:val="00C271DD"/>
    <w:rsid w:val="00C27AF2"/>
    <w:rsid w:val="00C34BB9"/>
    <w:rsid w:val="00C362CD"/>
    <w:rsid w:val="00C53637"/>
    <w:rsid w:val="00C710D9"/>
    <w:rsid w:val="00C74018"/>
    <w:rsid w:val="00C838ED"/>
    <w:rsid w:val="00C91546"/>
    <w:rsid w:val="00CA46B4"/>
    <w:rsid w:val="00CA74D0"/>
    <w:rsid w:val="00CB1C12"/>
    <w:rsid w:val="00CC2C6E"/>
    <w:rsid w:val="00CC67FD"/>
    <w:rsid w:val="00CC7006"/>
    <w:rsid w:val="00CD126F"/>
    <w:rsid w:val="00CD7D15"/>
    <w:rsid w:val="00CE088B"/>
    <w:rsid w:val="00CE6F47"/>
    <w:rsid w:val="00CF16EA"/>
    <w:rsid w:val="00D04591"/>
    <w:rsid w:val="00D16D1C"/>
    <w:rsid w:val="00D2076F"/>
    <w:rsid w:val="00D26E7C"/>
    <w:rsid w:val="00D374E3"/>
    <w:rsid w:val="00D37C59"/>
    <w:rsid w:val="00D41EB2"/>
    <w:rsid w:val="00D4528B"/>
    <w:rsid w:val="00D520F8"/>
    <w:rsid w:val="00D52928"/>
    <w:rsid w:val="00D573F7"/>
    <w:rsid w:val="00D640F1"/>
    <w:rsid w:val="00D716C3"/>
    <w:rsid w:val="00D7472F"/>
    <w:rsid w:val="00D811EE"/>
    <w:rsid w:val="00D93378"/>
    <w:rsid w:val="00D93A65"/>
    <w:rsid w:val="00DA1906"/>
    <w:rsid w:val="00DA2403"/>
    <w:rsid w:val="00DD0F9E"/>
    <w:rsid w:val="00DD3295"/>
    <w:rsid w:val="00DD33F7"/>
    <w:rsid w:val="00DF0E42"/>
    <w:rsid w:val="00E041B3"/>
    <w:rsid w:val="00E22AF0"/>
    <w:rsid w:val="00E22B0C"/>
    <w:rsid w:val="00E24D55"/>
    <w:rsid w:val="00E3323D"/>
    <w:rsid w:val="00E40DE8"/>
    <w:rsid w:val="00E514CB"/>
    <w:rsid w:val="00E63302"/>
    <w:rsid w:val="00E7379D"/>
    <w:rsid w:val="00E73ACA"/>
    <w:rsid w:val="00E75B9B"/>
    <w:rsid w:val="00E96662"/>
    <w:rsid w:val="00E969BF"/>
    <w:rsid w:val="00EB33C0"/>
    <w:rsid w:val="00EB60CA"/>
    <w:rsid w:val="00EC18CA"/>
    <w:rsid w:val="00EC68C9"/>
    <w:rsid w:val="00ED0DE9"/>
    <w:rsid w:val="00EE146B"/>
    <w:rsid w:val="00EE1F61"/>
    <w:rsid w:val="00EE49B5"/>
    <w:rsid w:val="00EF3E8C"/>
    <w:rsid w:val="00EF68B9"/>
    <w:rsid w:val="00F16FAF"/>
    <w:rsid w:val="00F204C4"/>
    <w:rsid w:val="00F20E30"/>
    <w:rsid w:val="00F23DD3"/>
    <w:rsid w:val="00F30621"/>
    <w:rsid w:val="00F42575"/>
    <w:rsid w:val="00F44AEC"/>
    <w:rsid w:val="00F53D37"/>
    <w:rsid w:val="00F621B9"/>
    <w:rsid w:val="00F63E5F"/>
    <w:rsid w:val="00F64E10"/>
    <w:rsid w:val="00F6514B"/>
    <w:rsid w:val="00F70698"/>
    <w:rsid w:val="00F72B83"/>
    <w:rsid w:val="00F74BA0"/>
    <w:rsid w:val="00F82770"/>
    <w:rsid w:val="00F8677B"/>
    <w:rsid w:val="00FA0163"/>
    <w:rsid w:val="00FA3C78"/>
    <w:rsid w:val="00FA485D"/>
    <w:rsid w:val="00FB01DC"/>
    <w:rsid w:val="00FB3A8E"/>
    <w:rsid w:val="00FD01C4"/>
    <w:rsid w:val="00FD27C4"/>
    <w:rsid w:val="00FD358C"/>
    <w:rsid w:val="00FD6F0D"/>
    <w:rsid w:val="00FD79A3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A55EC5"/>
  <w15:docId w15:val="{DE0CE22B-0825-4EB7-AEF5-112B68E2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081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D04591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8873B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Nagwek22">
    <w:name w:val="Nagłówek 22"/>
    <w:basedOn w:val="Nagwek2"/>
    <w:uiPriority w:val="99"/>
    <w:rsid w:val="00D04591"/>
    <w:pPr>
      <w:numPr>
        <w:numId w:val="3"/>
      </w:numPr>
    </w:pPr>
  </w:style>
  <w:style w:type="paragraph" w:customStyle="1" w:styleId="Nagwek23">
    <w:name w:val="Nagłówek 23"/>
    <w:basedOn w:val="Nagwek2"/>
    <w:autoRedefine/>
    <w:uiPriority w:val="99"/>
    <w:rsid w:val="00D04591"/>
    <w:pPr>
      <w:numPr>
        <w:numId w:val="5"/>
      </w:numPr>
    </w:pPr>
  </w:style>
  <w:style w:type="paragraph" w:styleId="Nagwek">
    <w:name w:val="header"/>
    <w:basedOn w:val="Normalny"/>
    <w:link w:val="NagwekZnak"/>
    <w:uiPriority w:val="99"/>
    <w:rsid w:val="009F56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73B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F56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73B7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D78AB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5D78AB"/>
    <w:rPr>
      <w:rFonts w:ascii="Consolas" w:eastAsia="Times New Roman" w:hAnsi="Consolas" w:cs="Consolas"/>
      <w:sz w:val="21"/>
      <w:szCs w:val="21"/>
    </w:rPr>
  </w:style>
  <w:style w:type="character" w:styleId="Hipercze">
    <w:name w:val="Hyperlink"/>
    <w:basedOn w:val="Domylnaczcionkaakapitu"/>
    <w:uiPriority w:val="99"/>
    <w:rsid w:val="005D78A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702F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702F9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4B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gn-justify">
    <w:name w:val="align-justify"/>
    <w:basedOn w:val="Normalny"/>
    <w:rsid w:val="00794D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794D6B"/>
  </w:style>
  <w:style w:type="paragraph" w:customStyle="1" w:styleId="align-center">
    <w:name w:val="align-center"/>
    <w:basedOn w:val="Normalny"/>
    <w:uiPriority w:val="99"/>
    <w:rsid w:val="00794D6B"/>
    <w:pPr>
      <w:spacing w:before="100" w:beforeAutospacing="1" w:after="100" w:afterAutospacing="1"/>
    </w:pPr>
  </w:style>
  <w:style w:type="paragraph" w:customStyle="1" w:styleId="align-right">
    <w:name w:val="align-right"/>
    <w:basedOn w:val="Normalny"/>
    <w:uiPriority w:val="99"/>
    <w:rsid w:val="00794D6B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locked/>
    <w:rsid w:val="00613821"/>
    <w:rPr>
      <w:i/>
      <w:iCs/>
    </w:rPr>
  </w:style>
  <w:style w:type="paragraph" w:customStyle="1" w:styleId="bodytext">
    <w:name w:val="bodytext"/>
    <w:basedOn w:val="Normalny"/>
    <w:rsid w:val="00613821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9D246C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19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19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19BF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119BF"/>
    <w:pPr>
      <w:spacing w:before="100" w:beforeAutospacing="1" w:after="100" w:afterAutospacing="1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2A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2AF7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B54DCE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54DC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84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9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4B627-4472-497B-A1D0-B8058892E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>PKP S.A.</Company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creator>***</dc:creator>
  <cp:lastModifiedBy>Ostaszewska Anna</cp:lastModifiedBy>
  <cp:revision>4</cp:revision>
  <cp:lastPrinted>2015-02-26T15:58:00Z</cp:lastPrinted>
  <dcterms:created xsi:type="dcterms:W3CDTF">2015-03-12T12:51:00Z</dcterms:created>
  <dcterms:modified xsi:type="dcterms:W3CDTF">2015-03-12T13:03:00Z</dcterms:modified>
</cp:coreProperties>
</file>