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FC0B4F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FC0B4F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4D0CC2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r w:rsidR="00714E74">
        <w:rPr>
          <w:rFonts w:ascii="Arial" w:hAnsi="Arial" w:cs="Arial"/>
        </w:rPr>
        <w:t xml:space="preserve">25 </w:t>
      </w:r>
      <w:r w:rsidR="007140BB">
        <w:rPr>
          <w:rFonts w:ascii="Arial" w:hAnsi="Arial" w:cs="Arial"/>
        </w:rPr>
        <w:t>lipca</w:t>
      </w:r>
      <w:r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Pr="00704397" w:rsidRDefault="00D62811" w:rsidP="00704397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MailAutoSig"/>
    </w:p>
    <w:p w:rsidR="0068786E" w:rsidRPr="00704397" w:rsidRDefault="00BA0980" w:rsidP="00704397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04397">
        <w:rPr>
          <w:rFonts w:ascii="Arial" w:hAnsi="Arial" w:cs="Arial"/>
          <w:b/>
          <w:sz w:val="20"/>
          <w:szCs w:val="20"/>
        </w:rPr>
        <w:t>Informacja prasowa</w:t>
      </w:r>
    </w:p>
    <w:p w:rsidR="00714E74" w:rsidRPr="00704397" w:rsidRDefault="00714E74" w:rsidP="00704397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04397">
        <w:rPr>
          <w:rFonts w:ascii="Arial" w:hAnsi="Arial" w:cs="Arial"/>
          <w:b/>
          <w:sz w:val="20"/>
          <w:szCs w:val="20"/>
        </w:rPr>
        <w:t>Zmieniają się stacje Kutno i Łowicz</w:t>
      </w:r>
      <w:r w:rsidR="00050E94" w:rsidRPr="00704397">
        <w:rPr>
          <w:rFonts w:ascii="Arial" w:hAnsi="Arial" w:cs="Arial"/>
          <w:b/>
          <w:sz w:val="20"/>
          <w:szCs w:val="20"/>
        </w:rPr>
        <w:t xml:space="preserve"> </w:t>
      </w:r>
      <w:r w:rsidRPr="00704397">
        <w:rPr>
          <w:rFonts w:ascii="Arial" w:hAnsi="Arial" w:cs="Arial"/>
          <w:b/>
          <w:sz w:val="20"/>
          <w:szCs w:val="20"/>
        </w:rPr>
        <w:t xml:space="preserve">– trwa modernizacja linii E20 Warszawa </w:t>
      </w:r>
      <w:r w:rsidR="00050E94" w:rsidRPr="00704397">
        <w:rPr>
          <w:rFonts w:ascii="Arial" w:hAnsi="Arial" w:cs="Arial"/>
          <w:b/>
          <w:sz w:val="20"/>
          <w:szCs w:val="20"/>
        </w:rPr>
        <w:t xml:space="preserve">- </w:t>
      </w:r>
      <w:r w:rsidRPr="00704397">
        <w:rPr>
          <w:rFonts w:ascii="Arial" w:hAnsi="Arial" w:cs="Arial"/>
          <w:b/>
          <w:sz w:val="20"/>
          <w:szCs w:val="20"/>
        </w:rPr>
        <w:t>Poznań</w:t>
      </w:r>
    </w:p>
    <w:p w:rsidR="008E5207" w:rsidRPr="00704397" w:rsidRDefault="008E5207" w:rsidP="0070439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04397">
        <w:rPr>
          <w:rFonts w:ascii="Arial" w:hAnsi="Arial" w:cs="Arial"/>
          <w:b/>
          <w:sz w:val="20"/>
          <w:szCs w:val="20"/>
        </w:rPr>
        <w:t>Postępuje demontaż sieci trakcyjnej, torów i peronów pomiędzy Sochaczewem a Swarzędzem. Równocześnie montowane są nowe konstrukcje. Na E20 Poznań – Warszawa roboty prowadzone są jednocześnie w kilkunastu lokalizacjach. Dzięki inwestycji, wartej 2,1 mld zł</w:t>
      </w:r>
      <w:r w:rsidR="005B0EAC" w:rsidRPr="00704397">
        <w:rPr>
          <w:rFonts w:ascii="Arial" w:hAnsi="Arial" w:cs="Arial"/>
          <w:b/>
          <w:sz w:val="20"/>
          <w:szCs w:val="20"/>
        </w:rPr>
        <w:t xml:space="preserve"> </w:t>
      </w:r>
      <w:r w:rsidRPr="00704397">
        <w:rPr>
          <w:rFonts w:ascii="Arial" w:hAnsi="Arial" w:cs="Arial"/>
          <w:b/>
          <w:sz w:val="20"/>
          <w:szCs w:val="20"/>
        </w:rPr>
        <w:t xml:space="preserve">pociągi między Wielkopolską a Mazowszem pojadą sprawniej. Pasażerowie zyskają lepszy komfort obsługi na stacjach i przystankach. </w:t>
      </w:r>
    </w:p>
    <w:p w:rsidR="008E5207" w:rsidRPr="00704397" w:rsidRDefault="008E5207" w:rsidP="00704397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704397">
        <w:rPr>
          <w:rFonts w:ascii="Arial" w:hAnsi="Arial" w:cs="Arial"/>
          <w:i/>
          <w:sz w:val="20"/>
          <w:szCs w:val="20"/>
        </w:rPr>
        <w:t xml:space="preserve">- Inwestycja na linii E20 Warszawa - Poznań, którą rozpoczęliśmy w połowie czerwca, jest dokończeniem modernizacji z lat 90-tych. Trasa jest </w:t>
      </w:r>
      <w:r w:rsidRPr="00704397">
        <w:rPr>
          <w:rStyle w:val="Uwydatnienie"/>
          <w:rFonts w:ascii="Arial" w:hAnsi="Arial" w:cs="Arial"/>
          <w:sz w:val="20"/>
          <w:szCs w:val="20"/>
          <w:shd w:val="clear" w:color="auto" w:fill="FFFFFF"/>
        </w:rPr>
        <w:t xml:space="preserve">bardzo ważną częścią korytarza transportowego TEN-T Morze Północne – Bałtyk i po przebudowie zwiększą się jej możliwości. Pasażerowie pociągów regionalnych, dalekobieżnych i aglomeracyjnych zyskają lepsze połączenia. Sprawniejszy </w:t>
      </w:r>
      <w:proofErr w:type="gramStart"/>
      <w:r w:rsidRPr="00704397">
        <w:rPr>
          <w:rStyle w:val="Uwydatnienie"/>
          <w:rFonts w:ascii="Arial" w:hAnsi="Arial" w:cs="Arial"/>
          <w:sz w:val="20"/>
          <w:szCs w:val="20"/>
          <w:shd w:val="clear" w:color="auto" w:fill="FFFFFF"/>
        </w:rPr>
        <w:t>będzie  także</w:t>
      </w:r>
      <w:proofErr w:type="gramEnd"/>
      <w:r w:rsidRPr="00704397">
        <w:rPr>
          <w:rStyle w:val="Uwydatnienie"/>
          <w:rFonts w:ascii="Arial" w:hAnsi="Arial" w:cs="Arial"/>
          <w:sz w:val="20"/>
          <w:szCs w:val="20"/>
          <w:shd w:val="clear" w:color="auto" w:fill="FFFFFF"/>
        </w:rPr>
        <w:t xml:space="preserve"> przewóz towarów – powiedział Arnold Bresch, członek zarządu, Dyrektor ds. Realizacji Inwestycji w PKP Polskich Liniach Kolejowych S.A. </w:t>
      </w:r>
    </w:p>
    <w:p w:rsidR="008E5207" w:rsidRPr="00704397" w:rsidRDefault="008E5207" w:rsidP="0070439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04397">
        <w:rPr>
          <w:rFonts w:ascii="Arial" w:hAnsi="Arial" w:cs="Arial"/>
          <w:sz w:val="20"/>
          <w:szCs w:val="20"/>
        </w:rPr>
        <w:t xml:space="preserve">Wykonawca zdemontował już około 85 km sieci trakcyjnej na odcinkach Swarzędz – Kostrzyn, Podstolice – Strzałkowo i Strzałkowo – Konin. Między Podstolicami a Sokołowem i na stacjach Podstolice i Konin została zdemontowana już część starych torów i przystąpiono do wbijania pali pod fundamenty nowych słupów sieci trakcyjnej. W Koninie rozpoczęły się już prace przy budowie nowego toru do elektrowni przeznaczonego dla pociągów towarowych. Czyszczone są przęsła mostu kolejowego pomiędzy Podstolicami a Wrześnią. </w:t>
      </w:r>
    </w:p>
    <w:p w:rsidR="008E5207" w:rsidRPr="00704397" w:rsidRDefault="008E5207" w:rsidP="0070439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04397">
        <w:rPr>
          <w:rFonts w:ascii="Arial" w:hAnsi="Arial" w:cs="Arial"/>
          <w:sz w:val="20"/>
          <w:szCs w:val="20"/>
        </w:rPr>
        <w:t>W roboty na obszarze LCS Konin (120 km odcinek pomiędzy Swarzędzem a Barłogami</w:t>
      </w:r>
      <w:r w:rsidR="005B0EAC" w:rsidRPr="00704397">
        <w:rPr>
          <w:rFonts w:ascii="Arial" w:hAnsi="Arial" w:cs="Arial"/>
          <w:sz w:val="20"/>
          <w:szCs w:val="20"/>
        </w:rPr>
        <w:t>)</w:t>
      </w:r>
      <w:r w:rsidRPr="00704397">
        <w:rPr>
          <w:rFonts w:ascii="Arial" w:hAnsi="Arial" w:cs="Arial"/>
          <w:color w:val="FF0000"/>
          <w:sz w:val="20"/>
          <w:szCs w:val="20"/>
        </w:rPr>
        <w:t xml:space="preserve"> </w:t>
      </w:r>
      <w:r w:rsidRPr="00704397">
        <w:rPr>
          <w:rFonts w:ascii="Arial" w:hAnsi="Arial" w:cs="Arial"/>
          <w:sz w:val="20"/>
          <w:szCs w:val="20"/>
        </w:rPr>
        <w:t xml:space="preserve">zaangażowanych jest około 200 osób. Pracuje ciężki sprzęt, </w:t>
      </w:r>
      <w:proofErr w:type="gramStart"/>
      <w:r w:rsidRPr="00704397">
        <w:rPr>
          <w:rFonts w:ascii="Arial" w:hAnsi="Arial" w:cs="Arial"/>
          <w:sz w:val="20"/>
          <w:szCs w:val="20"/>
        </w:rPr>
        <w:t>min.:  koparki</w:t>
      </w:r>
      <w:proofErr w:type="gramEnd"/>
      <w:r w:rsidRPr="00704397">
        <w:rPr>
          <w:rFonts w:ascii="Arial" w:hAnsi="Arial" w:cs="Arial"/>
          <w:sz w:val="20"/>
          <w:szCs w:val="20"/>
        </w:rPr>
        <w:t xml:space="preserve">, ładowarki, samochody samowyładowcze, spycharki, dwie torowe </w:t>
      </w:r>
      <w:proofErr w:type="spellStart"/>
      <w:r w:rsidRPr="00704397">
        <w:rPr>
          <w:rFonts w:ascii="Arial" w:hAnsi="Arial" w:cs="Arial"/>
          <w:sz w:val="20"/>
          <w:szCs w:val="20"/>
        </w:rPr>
        <w:t>palownice</w:t>
      </w:r>
      <w:proofErr w:type="spellEnd"/>
      <w:r w:rsidRPr="00704397">
        <w:rPr>
          <w:rFonts w:ascii="Arial" w:hAnsi="Arial" w:cs="Arial"/>
          <w:sz w:val="20"/>
          <w:szCs w:val="20"/>
        </w:rPr>
        <w:t xml:space="preserve"> oraz oczyszczarka  tłucznia. Kończy się demontaż sieci trakcyjnej. Wykorzystano do pracy 8 pociągów sieciowych. </w:t>
      </w:r>
    </w:p>
    <w:p w:rsidR="008E5207" w:rsidRPr="00704397" w:rsidRDefault="008E5207" w:rsidP="0070439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04397">
        <w:rPr>
          <w:rFonts w:ascii="Arial" w:hAnsi="Arial" w:cs="Arial"/>
          <w:sz w:val="20"/>
          <w:szCs w:val="20"/>
        </w:rPr>
        <w:t xml:space="preserve">W Kutnie zdemontowano ponad 2 km torów, 18 km sieci trakcyjnej oraz urządzenia </w:t>
      </w:r>
      <w:proofErr w:type="spellStart"/>
      <w:r w:rsidRPr="00704397">
        <w:rPr>
          <w:rFonts w:ascii="Arial" w:hAnsi="Arial" w:cs="Arial"/>
          <w:sz w:val="20"/>
          <w:szCs w:val="20"/>
        </w:rPr>
        <w:t>srk</w:t>
      </w:r>
      <w:proofErr w:type="spellEnd"/>
      <w:r w:rsidRPr="00704397">
        <w:rPr>
          <w:rFonts w:ascii="Arial" w:hAnsi="Arial" w:cs="Arial"/>
          <w:sz w:val="20"/>
          <w:szCs w:val="20"/>
        </w:rPr>
        <w:t>, część peronów i 4 rozjazdy. Między stacj</w:t>
      </w:r>
      <w:r w:rsidR="001F779E" w:rsidRPr="00704397">
        <w:rPr>
          <w:rFonts w:ascii="Arial" w:hAnsi="Arial" w:cs="Arial"/>
          <w:sz w:val="20"/>
          <w:szCs w:val="20"/>
        </w:rPr>
        <w:t>ami</w:t>
      </w:r>
      <w:r w:rsidRPr="00704397">
        <w:rPr>
          <w:rFonts w:ascii="Arial" w:hAnsi="Arial" w:cs="Arial"/>
          <w:sz w:val="20"/>
          <w:szCs w:val="20"/>
        </w:rPr>
        <w:t xml:space="preserve"> Krzewie </w:t>
      </w:r>
      <w:r w:rsidR="001F779E" w:rsidRPr="00704397">
        <w:rPr>
          <w:rFonts w:ascii="Arial" w:hAnsi="Arial" w:cs="Arial"/>
          <w:sz w:val="20"/>
          <w:szCs w:val="20"/>
        </w:rPr>
        <w:t xml:space="preserve">i </w:t>
      </w:r>
      <w:r w:rsidRPr="00704397">
        <w:rPr>
          <w:rFonts w:ascii="Arial" w:hAnsi="Arial" w:cs="Arial"/>
          <w:sz w:val="20"/>
          <w:szCs w:val="20"/>
        </w:rPr>
        <w:t>Kłodaw</w:t>
      </w:r>
      <w:r w:rsidR="001F779E" w:rsidRPr="00704397">
        <w:rPr>
          <w:rFonts w:ascii="Arial" w:hAnsi="Arial" w:cs="Arial"/>
          <w:sz w:val="20"/>
          <w:szCs w:val="20"/>
        </w:rPr>
        <w:t>a</w:t>
      </w:r>
      <w:r w:rsidRPr="00704397">
        <w:rPr>
          <w:rFonts w:ascii="Arial" w:hAnsi="Arial" w:cs="Arial"/>
          <w:sz w:val="20"/>
          <w:szCs w:val="20"/>
        </w:rPr>
        <w:t xml:space="preserve"> zdemontowano stare tory i słupy trakcyjne. Wbito prawie 300 nowych fundamentów pod sieć trakcyjną </w:t>
      </w:r>
    </w:p>
    <w:p w:rsidR="008E5207" w:rsidRPr="00704397" w:rsidRDefault="008E5207" w:rsidP="0070439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04397">
        <w:rPr>
          <w:rFonts w:ascii="Arial" w:hAnsi="Arial" w:cs="Arial"/>
          <w:sz w:val="20"/>
          <w:szCs w:val="20"/>
        </w:rPr>
        <w:t xml:space="preserve">W Łowiczu przystąpiono do rozbiórki peronu i nastawni, która zostanie zastąpiona nowoczesnym Lokalnym Centrum Sterowania. Demontowane są stare urządzenia sterowania ruchem. Na szlaku między Żychlinem a Jackowicami zdemontowano 150 słupów trakcyjnych. Pracują </w:t>
      </w:r>
      <w:r w:rsidR="00370722" w:rsidRPr="00704397">
        <w:rPr>
          <w:rFonts w:ascii="Arial" w:hAnsi="Arial" w:cs="Arial"/>
          <w:sz w:val="20"/>
          <w:szCs w:val="20"/>
        </w:rPr>
        <w:t xml:space="preserve">m.in. </w:t>
      </w:r>
      <w:r w:rsidRPr="00704397">
        <w:rPr>
          <w:rFonts w:ascii="Arial" w:hAnsi="Arial" w:cs="Arial"/>
          <w:sz w:val="20"/>
          <w:szCs w:val="20"/>
        </w:rPr>
        <w:t xml:space="preserve">2 pociągi fundamentowe, 6 koparek, 2 </w:t>
      </w:r>
      <w:proofErr w:type="spellStart"/>
      <w:r w:rsidRPr="00704397">
        <w:rPr>
          <w:rFonts w:ascii="Arial" w:hAnsi="Arial" w:cs="Arial"/>
          <w:sz w:val="20"/>
          <w:szCs w:val="20"/>
        </w:rPr>
        <w:t>palownice</w:t>
      </w:r>
      <w:proofErr w:type="spellEnd"/>
      <w:r w:rsidRPr="00704397">
        <w:rPr>
          <w:rFonts w:ascii="Arial" w:hAnsi="Arial" w:cs="Arial"/>
          <w:sz w:val="20"/>
          <w:szCs w:val="20"/>
        </w:rPr>
        <w:t>, a także pociąg sieciowy do demontażu istniejącej sieci trakcyjnej. Wykonawca zgromadził ponad 70 tysięcy podkładów i 520 ton szyn.</w:t>
      </w:r>
    </w:p>
    <w:p w:rsidR="008E5207" w:rsidRPr="00704397" w:rsidRDefault="008E5207" w:rsidP="0070439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E5207" w:rsidRPr="00704397" w:rsidRDefault="008E5207" w:rsidP="00434AF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1" w:name="_GoBack"/>
      <w:r w:rsidRPr="00704397">
        <w:rPr>
          <w:rFonts w:ascii="Arial" w:hAnsi="Arial" w:cs="Arial"/>
          <w:sz w:val="20"/>
          <w:szCs w:val="20"/>
        </w:rPr>
        <w:lastRenderedPageBreak/>
        <w:t xml:space="preserve">Wszystkie prace prowadzone są zgodnie z harmonogramem. Równocześnie z robotami rozbiórkowymi na bieżąco gromadzone są kolejne materiały potrzebne do wykonania przebudowy – szyny, podkłady </w:t>
      </w:r>
      <w:r w:rsidR="00704397">
        <w:rPr>
          <w:rFonts w:ascii="Arial" w:hAnsi="Arial" w:cs="Arial"/>
          <w:sz w:val="20"/>
          <w:szCs w:val="20"/>
        </w:rPr>
        <w:br/>
      </w:r>
      <w:r w:rsidRPr="00704397">
        <w:rPr>
          <w:rFonts w:ascii="Arial" w:hAnsi="Arial" w:cs="Arial"/>
          <w:sz w:val="20"/>
          <w:szCs w:val="20"/>
        </w:rPr>
        <w:t xml:space="preserve">i elementy nowej sieci trakcyjnej. </w:t>
      </w:r>
    </w:p>
    <w:p w:rsidR="008E5207" w:rsidRPr="00704397" w:rsidRDefault="008E5207" w:rsidP="00434AF7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04397">
        <w:rPr>
          <w:rFonts w:ascii="Arial" w:hAnsi="Arial" w:cs="Arial"/>
          <w:sz w:val="20"/>
          <w:szCs w:val="20"/>
        </w:rPr>
        <w:t xml:space="preserve">Modernizacja torów, sieci trakcyjnej i obiektów między Warszawą a Poznaniem zwiększy możliwości </w:t>
      </w:r>
      <w:r w:rsidRPr="00704397">
        <w:rPr>
          <w:rFonts w:ascii="Arial" w:hAnsi="Arial" w:cs="Arial"/>
          <w:sz w:val="20"/>
          <w:szCs w:val="20"/>
          <w:shd w:val="clear" w:color="auto" w:fill="FFFFFF"/>
        </w:rPr>
        <w:t>przepustowe linii i pozwoli na przejazd znacznie większej liczby pociągów na dobę. Usprawni to ruch zarówno regionalny jak i międzyregionalny. Nowe urządzenia sterowania ruchem kolejowym, nowoczesne Lokalne Centra Sterowania, nowe skrzyżowania bezkolizyjne i przebudowane przejazdy kolejowo-drogowe zwiększą bezpieczeństwo.</w:t>
      </w:r>
    </w:p>
    <w:p w:rsidR="008E5207" w:rsidRPr="00704397" w:rsidRDefault="008E5207" w:rsidP="00434AF7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04397">
        <w:rPr>
          <w:rFonts w:ascii="Arial" w:hAnsi="Arial" w:cs="Arial"/>
          <w:sz w:val="20"/>
          <w:szCs w:val="20"/>
          <w:shd w:val="clear" w:color="auto" w:fill="FFFFFF"/>
        </w:rPr>
        <w:t xml:space="preserve">Pasażerowie zyskają oczekiwany komfort podróżowania. Przebudowane stacje i przystanki będą spełniały wysokie standardy obsługi oraz będą dostosowane do potrzeb osób niepełnosprawnych. </w:t>
      </w:r>
    </w:p>
    <w:p w:rsidR="008E5207" w:rsidRPr="00704397" w:rsidRDefault="008E5207" w:rsidP="00434AF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04397">
        <w:rPr>
          <w:rFonts w:ascii="Arial" w:hAnsi="Arial" w:cs="Arial"/>
          <w:sz w:val="20"/>
          <w:szCs w:val="20"/>
          <w:shd w:val="clear" w:color="auto" w:fill="FFFFFF"/>
        </w:rPr>
        <w:t>Modernizacja linii jest również niezwykle ważna dla przewozów towarowych. Trasa zostanie dostosowana do obsługi pociągów o długości 750 m, będą sprawnie przejeżdżały cięższe ładunki.</w:t>
      </w:r>
    </w:p>
    <w:bookmarkEnd w:id="1"/>
    <w:p w:rsidR="00D22DB6" w:rsidRDefault="008E5207" w:rsidP="008E5207">
      <w:pPr>
        <w:rPr>
          <w:rStyle w:val="Pogrubienie"/>
          <w:sz w:val="21"/>
          <w:szCs w:val="21"/>
          <w:shd w:val="clear" w:color="auto" w:fill="FFFFFF"/>
        </w:rPr>
      </w:pPr>
      <w:r w:rsidRPr="002522A4">
        <w:rPr>
          <w:rStyle w:val="Pogrubienie"/>
          <w:sz w:val="21"/>
          <w:szCs w:val="21"/>
          <w:shd w:val="clear" w:color="auto" w:fill="FFFFFF"/>
        </w:rPr>
        <w:t>Liczby inwestycji:</w:t>
      </w:r>
    </w:p>
    <w:p w:rsidR="008E5207" w:rsidRPr="00D22DB6" w:rsidRDefault="008E5207" w:rsidP="008E5207">
      <w:pPr>
        <w:rPr>
          <w:b/>
          <w:bCs/>
          <w:sz w:val="21"/>
          <w:szCs w:val="21"/>
          <w:shd w:val="clear" w:color="auto" w:fill="FFFFFF"/>
        </w:rPr>
      </w:pPr>
      <w:r w:rsidRPr="002E31BD">
        <w:rPr>
          <w:b/>
          <w:sz w:val="21"/>
          <w:szCs w:val="21"/>
        </w:rPr>
        <w:t>5 stacji</w:t>
      </w:r>
      <w:r>
        <w:rPr>
          <w:b/>
          <w:sz w:val="21"/>
          <w:szCs w:val="21"/>
        </w:rPr>
        <w:t xml:space="preserve"> i 4 przystanki</w:t>
      </w:r>
      <w:r w:rsidRPr="002E31BD">
        <w:rPr>
          <w:sz w:val="21"/>
          <w:szCs w:val="21"/>
        </w:rPr>
        <w:t xml:space="preserve"> – przebudowa</w:t>
      </w:r>
      <w:proofErr w:type="gramStart"/>
      <w:r w:rsidRPr="002E31BD">
        <w:rPr>
          <w:sz w:val="21"/>
          <w:szCs w:val="21"/>
        </w:rPr>
        <w:t>;</w:t>
      </w:r>
      <w:r w:rsidRPr="002E31BD">
        <w:rPr>
          <w:sz w:val="21"/>
          <w:szCs w:val="21"/>
        </w:rPr>
        <w:br/>
      </w:r>
      <w:r w:rsidRPr="002E31BD">
        <w:rPr>
          <w:rStyle w:val="Pogrubienie"/>
          <w:sz w:val="21"/>
          <w:szCs w:val="21"/>
          <w:shd w:val="clear" w:color="auto" w:fill="FFFFFF"/>
        </w:rPr>
        <w:t>237 km</w:t>
      </w:r>
      <w:proofErr w:type="gramEnd"/>
      <w:r w:rsidRPr="002E31BD">
        <w:rPr>
          <w:sz w:val="21"/>
          <w:szCs w:val="21"/>
          <w:shd w:val="clear" w:color="auto" w:fill="FFFFFF"/>
        </w:rPr>
        <w:t> - odcinek dwutorowej linii między Swarzędzem a Sochaczewem;</w:t>
      </w:r>
      <w:r w:rsidRPr="002E31BD">
        <w:rPr>
          <w:sz w:val="21"/>
          <w:szCs w:val="21"/>
        </w:rPr>
        <w:br/>
      </w:r>
      <w:r w:rsidRPr="002E31BD">
        <w:rPr>
          <w:rStyle w:val="Pogrubienie"/>
          <w:sz w:val="21"/>
          <w:szCs w:val="21"/>
          <w:shd w:val="clear" w:color="auto" w:fill="FFFFFF"/>
        </w:rPr>
        <w:t>659 km sieci trakcyjnej</w:t>
      </w:r>
      <w:r w:rsidRPr="002E31BD">
        <w:rPr>
          <w:sz w:val="21"/>
          <w:szCs w:val="21"/>
          <w:shd w:val="clear" w:color="auto" w:fill="FFFFFF"/>
        </w:rPr>
        <w:t> - kompleksowa wymiana; </w:t>
      </w:r>
      <w:r w:rsidRPr="002E31BD">
        <w:rPr>
          <w:sz w:val="21"/>
          <w:szCs w:val="21"/>
        </w:rPr>
        <w:br/>
      </w:r>
      <w:r>
        <w:rPr>
          <w:sz w:val="21"/>
          <w:szCs w:val="21"/>
          <w:shd w:val="clear" w:color="auto" w:fill="FFFFFF"/>
        </w:rPr>
        <w:t>3</w:t>
      </w:r>
      <w:r w:rsidRPr="002E31BD">
        <w:rPr>
          <w:rStyle w:val="Pogrubienie"/>
          <w:sz w:val="21"/>
          <w:szCs w:val="21"/>
          <w:shd w:val="clear" w:color="auto" w:fill="FFFFFF"/>
        </w:rPr>
        <w:t>66 km torów</w:t>
      </w:r>
      <w:r w:rsidRPr="002E31BD">
        <w:rPr>
          <w:sz w:val="21"/>
          <w:szCs w:val="21"/>
          <w:shd w:val="clear" w:color="auto" w:fill="FFFFFF"/>
        </w:rPr>
        <w:t> - przebudowa;</w:t>
      </w:r>
      <w:r w:rsidRPr="002E31BD">
        <w:rPr>
          <w:sz w:val="21"/>
          <w:szCs w:val="21"/>
        </w:rPr>
        <w:br/>
      </w:r>
      <w:r w:rsidRPr="002E31BD">
        <w:rPr>
          <w:rStyle w:val="Pogrubienie"/>
          <w:sz w:val="21"/>
          <w:szCs w:val="21"/>
          <w:shd w:val="clear" w:color="auto" w:fill="FFFFFF"/>
        </w:rPr>
        <w:t>269 szt. rozjazdów</w:t>
      </w:r>
      <w:r w:rsidRPr="002E31BD">
        <w:rPr>
          <w:sz w:val="21"/>
          <w:szCs w:val="21"/>
          <w:shd w:val="clear" w:color="auto" w:fill="FFFFFF"/>
        </w:rPr>
        <w:t> - kompleksowa wymiana;</w:t>
      </w:r>
      <w:r w:rsidRPr="002E31BD">
        <w:rPr>
          <w:sz w:val="21"/>
          <w:szCs w:val="21"/>
        </w:rPr>
        <w:br/>
      </w:r>
      <w:r w:rsidRPr="002E31BD">
        <w:rPr>
          <w:rStyle w:val="Pogrubienie"/>
          <w:sz w:val="21"/>
          <w:szCs w:val="21"/>
          <w:shd w:val="clear" w:color="auto" w:fill="FFFFFF"/>
        </w:rPr>
        <w:t>16 mostów</w:t>
      </w:r>
      <w:r w:rsidRPr="002E31BD">
        <w:rPr>
          <w:sz w:val="21"/>
          <w:szCs w:val="21"/>
          <w:shd w:val="clear" w:color="auto" w:fill="FFFFFF"/>
        </w:rPr>
        <w:t> </w:t>
      </w:r>
      <w:r w:rsidR="00D22DB6">
        <w:rPr>
          <w:sz w:val="21"/>
          <w:szCs w:val="21"/>
          <w:shd w:val="clear" w:color="auto" w:fill="FFFFFF"/>
        </w:rPr>
        <w:t>–</w:t>
      </w:r>
      <w:r w:rsidRPr="002E31BD">
        <w:rPr>
          <w:sz w:val="21"/>
          <w:szCs w:val="21"/>
          <w:shd w:val="clear" w:color="auto" w:fill="FFFFFF"/>
        </w:rPr>
        <w:t xml:space="preserve"> przebudowa</w:t>
      </w:r>
      <w:r w:rsidR="00D22DB6">
        <w:rPr>
          <w:sz w:val="21"/>
          <w:szCs w:val="21"/>
          <w:shd w:val="clear" w:color="auto" w:fill="FFFFFF"/>
        </w:rPr>
        <w:t>;</w:t>
      </w:r>
      <w:r w:rsidRPr="002E31BD">
        <w:rPr>
          <w:sz w:val="21"/>
          <w:szCs w:val="21"/>
        </w:rPr>
        <w:br/>
      </w:r>
      <w:r w:rsidRPr="002E31BD">
        <w:rPr>
          <w:rStyle w:val="Pogrubienie"/>
          <w:sz w:val="21"/>
          <w:szCs w:val="21"/>
          <w:shd w:val="clear" w:color="auto" w:fill="FFFFFF"/>
        </w:rPr>
        <w:t>10 wiaduktów</w:t>
      </w:r>
      <w:r w:rsidRPr="002E31BD">
        <w:rPr>
          <w:sz w:val="21"/>
          <w:szCs w:val="21"/>
          <w:shd w:val="clear" w:color="auto" w:fill="FFFFFF"/>
        </w:rPr>
        <w:t> - przebudowa</w:t>
      </w:r>
    </w:p>
    <w:p w:rsidR="00714E74" w:rsidRDefault="00714E74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6D51D6" w:rsidRPr="006D51D6" w:rsidRDefault="006D51D6" w:rsidP="006D51D6">
      <w:pPr>
        <w:shd w:val="clear" w:color="auto" w:fill="FFFFFF"/>
        <w:spacing w:line="314" w:lineRule="atLeast"/>
        <w:rPr>
          <w:rFonts w:ascii="Arial" w:eastAsia="Times New Roman" w:hAnsi="Arial" w:cs="Arial"/>
          <w:color w:val="22284F"/>
          <w:sz w:val="20"/>
          <w:szCs w:val="20"/>
          <w:lang w:eastAsia="pl-PL"/>
        </w:rPr>
      </w:pPr>
      <w:r w:rsidRPr="006D51D6">
        <w:rPr>
          <w:rFonts w:ascii="Arial" w:eastAsia="Times New Roman" w:hAnsi="Arial" w:cs="Arial"/>
          <w:noProof/>
          <w:color w:val="22284F"/>
          <w:sz w:val="20"/>
          <w:szCs w:val="20"/>
          <w:lang w:eastAsia="pl-PL"/>
        </w:rPr>
        <w:drawing>
          <wp:inline distT="0" distB="0" distL="0" distR="0">
            <wp:extent cx="5715000" cy="1289050"/>
            <wp:effectExtent l="0" t="0" r="0" b="6350"/>
            <wp:docPr id="9" name="Obraz 9" descr="http://www.plk-sa.pl/files/public/user_upload/informacje_prasowe/KPK_info_p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k-sa.pl/files/public/user_upload/informacje_prasowe/KPK_info_p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Pr="00FE13F0" w:rsidRDefault="003302B2" w:rsidP="00FE13F0">
      <w:pPr>
        <w:spacing w:after="120" w:line="360" w:lineRule="auto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FE13F0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</w:t>
      </w:r>
      <w:proofErr w:type="gramStart"/>
      <w:r w:rsidRPr="00FE13F0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:</w:t>
      </w:r>
      <w:r w:rsidR="00FE13F0" w:rsidRPr="00FE13F0">
        <w:rPr>
          <w:rFonts w:ascii="Arial" w:hAnsi="Arial" w:cs="Arial"/>
          <w:color w:val="003C66"/>
          <w:sz w:val="20"/>
          <w:szCs w:val="20"/>
        </w:rPr>
        <w:br/>
      </w:r>
      <w:r w:rsidR="00714E74">
        <w:rPr>
          <w:rFonts w:ascii="Arial" w:hAnsi="Arial" w:cs="Arial"/>
          <w:sz w:val="20"/>
          <w:szCs w:val="20"/>
          <w:shd w:val="clear" w:color="auto" w:fill="FFFFFF"/>
        </w:rPr>
        <w:t>Zbigniew</w:t>
      </w:r>
      <w:proofErr w:type="gramEnd"/>
      <w:r w:rsidR="00714E74">
        <w:rPr>
          <w:rFonts w:ascii="Arial" w:hAnsi="Arial" w:cs="Arial"/>
          <w:sz w:val="20"/>
          <w:szCs w:val="20"/>
          <w:shd w:val="clear" w:color="auto" w:fill="FFFFFF"/>
        </w:rPr>
        <w:t xml:space="preserve"> Wolny </w:t>
      </w:r>
      <w:r w:rsidR="00FE13F0" w:rsidRPr="00FE13F0">
        <w:rPr>
          <w:rFonts w:ascii="Arial" w:hAnsi="Arial" w:cs="Arial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  <w:r w:rsidR="00FE13F0" w:rsidRPr="00FE13F0">
        <w:rPr>
          <w:rFonts w:ascii="Arial" w:hAnsi="Arial" w:cs="Arial"/>
          <w:sz w:val="20"/>
          <w:szCs w:val="20"/>
        </w:rPr>
        <w:br/>
      </w:r>
      <w:hyperlink r:id="rId11" w:history="1">
        <w:r w:rsidR="00FE13F0" w:rsidRPr="00FE13F0">
          <w:rPr>
            <w:rStyle w:val="Hipercze"/>
            <w:rFonts w:ascii="Arial" w:hAnsi="Arial" w:cs="Arial"/>
            <w:color w:val="auto"/>
            <w:sz w:val="20"/>
            <w:szCs w:val="20"/>
            <w:bdr w:val="none" w:sz="0" w:space="0" w:color="auto" w:frame="1"/>
            <w:shd w:val="clear" w:color="auto" w:fill="FFFFFF"/>
          </w:rPr>
          <w:t>rzecznik@plk-sa.pl</w:t>
        </w:r>
      </w:hyperlink>
      <w:r w:rsidR="00FE13F0" w:rsidRPr="00FE13F0">
        <w:rPr>
          <w:rFonts w:ascii="Arial" w:hAnsi="Arial" w:cs="Arial"/>
          <w:sz w:val="20"/>
          <w:szCs w:val="20"/>
        </w:rPr>
        <w:br/>
      </w:r>
      <w:r w:rsidR="00FE13F0" w:rsidRPr="00FE13F0">
        <w:rPr>
          <w:rFonts w:ascii="Arial" w:hAnsi="Arial" w:cs="Arial"/>
          <w:sz w:val="20"/>
          <w:szCs w:val="20"/>
          <w:shd w:val="clear" w:color="auto" w:fill="FFFFFF"/>
        </w:rPr>
        <w:t xml:space="preserve">tel. kom. +48 </w:t>
      </w:r>
      <w:r w:rsidR="00714E74">
        <w:rPr>
          <w:rFonts w:ascii="Arial" w:hAnsi="Arial" w:cs="Arial"/>
          <w:sz w:val="20"/>
          <w:szCs w:val="20"/>
        </w:rPr>
        <w:t>600 084 749</w:t>
      </w:r>
    </w:p>
    <w:p w:rsidR="003302B2" w:rsidRPr="00FE13F0" w:rsidRDefault="003302B2" w:rsidP="00FE13F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714E74">
      <w:pPr>
        <w:spacing w:after="120"/>
        <w:jc w:val="center"/>
        <w:rPr>
          <w:rFonts w:ascii="Arial" w:hAnsi="Arial" w:cs="Arial"/>
          <w:sz w:val="20"/>
          <w:szCs w:val="20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B4F" w:rsidRDefault="00FC0B4F" w:rsidP="00D5409C">
      <w:pPr>
        <w:spacing w:after="0" w:line="240" w:lineRule="auto"/>
      </w:pPr>
      <w:r>
        <w:separator/>
      </w:r>
    </w:p>
  </w:endnote>
  <w:endnote w:type="continuationSeparator" w:id="0">
    <w:p w:rsidR="00FC0B4F" w:rsidRDefault="00FC0B4F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34AF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434AF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B4F" w:rsidRDefault="00FC0B4F" w:rsidP="00D5409C">
      <w:pPr>
        <w:spacing w:after="0" w:line="240" w:lineRule="auto"/>
      </w:pPr>
      <w:r>
        <w:separator/>
      </w:r>
    </w:p>
  </w:footnote>
  <w:footnote w:type="continuationSeparator" w:id="0">
    <w:p w:rsidR="00FC0B4F" w:rsidRDefault="00FC0B4F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9033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330B79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C616A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69D4"/>
    <w:rsid w:val="000257DC"/>
    <w:rsid w:val="00027BE8"/>
    <w:rsid w:val="00035760"/>
    <w:rsid w:val="000360EA"/>
    <w:rsid w:val="00037722"/>
    <w:rsid w:val="000466C5"/>
    <w:rsid w:val="00050E94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145BD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1F779E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A77B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62E74"/>
    <w:rsid w:val="00370722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03585"/>
    <w:rsid w:val="00416C22"/>
    <w:rsid w:val="004231ED"/>
    <w:rsid w:val="00431DC3"/>
    <w:rsid w:val="00434AF7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0CC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0EAC"/>
    <w:rsid w:val="005B77B5"/>
    <w:rsid w:val="005D2387"/>
    <w:rsid w:val="005D5C7A"/>
    <w:rsid w:val="005E00FA"/>
    <w:rsid w:val="005E372C"/>
    <w:rsid w:val="005E3764"/>
    <w:rsid w:val="005E4D46"/>
    <w:rsid w:val="005E6E60"/>
    <w:rsid w:val="005E7079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15CB"/>
    <w:rsid w:val="006D3756"/>
    <w:rsid w:val="006D51D6"/>
    <w:rsid w:val="006D6E6C"/>
    <w:rsid w:val="006F00B8"/>
    <w:rsid w:val="006F182B"/>
    <w:rsid w:val="006F73A3"/>
    <w:rsid w:val="00704397"/>
    <w:rsid w:val="0071378B"/>
    <w:rsid w:val="007140BB"/>
    <w:rsid w:val="00714E74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2F8A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E5207"/>
    <w:rsid w:val="008F4AE1"/>
    <w:rsid w:val="00922D1F"/>
    <w:rsid w:val="00927277"/>
    <w:rsid w:val="00927314"/>
    <w:rsid w:val="00930924"/>
    <w:rsid w:val="00932446"/>
    <w:rsid w:val="00944681"/>
    <w:rsid w:val="00945524"/>
    <w:rsid w:val="00963B2C"/>
    <w:rsid w:val="00967CC7"/>
    <w:rsid w:val="00974615"/>
    <w:rsid w:val="00981E55"/>
    <w:rsid w:val="00986992"/>
    <w:rsid w:val="00991D6A"/>
    <w:rsid w:val="009A30BA"/>
    <w:rsid w:val="009A79B0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3FDE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1C1"/>
    <w:rsid w:val="00CF254F"/>
    <w:rsid w:val="00CF2D78"/>
    <w:rsid w:val="00CF693E"/>
    <w:rsid w:val="00CF7024"/>
    <w:rsid w:val="00D02707"/>
    <w:rsid w:val="00D10FAB"/>
    <w:rsid w:val="00D11D24"/>
    <w:rsid w:val="00D20B71"/>
    <w:rsid w:val="00D22DB6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29B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572B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08BC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110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B6331"/>
    <w:rsid w:val="00FC0B4F"/>
    <w:rsid w:val="00FC6FE6"/>
    <w:rsid w:val="00FD15F1"/>
    <w:rsid w:val="00FD63C8"/>
    <w:rsid w:val="00FE0A2E"/>
    <w:rsid w:val="00FE13F0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593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333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56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2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891DC-7000-489A-BB12-8E29BD3F0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657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4592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19</cp:revision>
  <cp:lastPrinted>2017-07-25T10:13:00Z</cp:lastPrinted>
  <dcterms:created xsi:type="dcterms:W3CDTF">2017-07-25T09:59:00Z</dcterms:created>
  <dcterms:modified xsi:type="dcterms:W3CDTF">2017-07-25T10:13:00Z</dcterms:modified>
</cp:coreProperties>
</file>