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56CC33D" w14:textId="3E2C8FE5" w:rsidR="008542C9" w:rsidRPr="00CD3D15" w:rsidRDefault="000A7728" w:rsidP="00CD3D15">
      <w:pPr>
        <w:spacing w:after="0" w:line="360" w:lineRule="auto"/>
        <w:jc w:val="right"/>
        <w:rPr>
          <w:rFonts w:ascii="Arial" w:hAnsi="Arial" w:cs="Arial"/>
        </w:rPr>
      </w:pPr>
      <w:r w:rsidRPr="00CD3D15">
        <w:rPr>
          <w:rFonts w:ascii="Arial" w:hAnsi="Arial" w:cs="Arial"/>
        </w:rPr>
        <w:t>Warszawa</w:t>
      </w:r>
      <w:r w:rsidR="008105AE" w:rsidRPr="00CD3D15">
        <w:rPr>
          <w:rFonts w:ascii="Arial" w:hAnsi="Arial" w:cs="Arial"/>
        </w:rPr>
        <w:t xml:space="preserve">, </w:t>
      </w:r>
      <w:r w:rsidR="009403CE">
        <w:rPr>
          <w:rFonts w:ascii="Arial" w:hAnsi="Arial" w:cs="Arial"/>
        </w:rPr>
        <w:t>19</w:t>
      </w:r>
      <w:r w:rsidR="005C68E4">
        <w:rPr>
          <w:rFonts w:ascii="Arial" w:hAnsi="Arial" w:cs="Arial"/>
        </w:rPr>
        <w:t xml:space="preserve"> wrześni</w:t>
      </w:r>
      <w:r w:rsidR="007E0CE3">
        <w:rPr>
          <w:rFonts w:ascii="Arial" w:hAnsi="Arial" w:cs="Arial"/>
        </w:rPr>
        <w:t xml:space="preserve">a </w:t>
      </w:r>
      <w:r w:rsidRPr="00CD3D15">
        <w:rPr>
          <w:rFonts w:ascii="Arial" w:hAnsi="Arial" w:cs="Arial"/>
        </w:rPr>
        <w:t>201</w:t>
      </w:r>
      <w:r w:rsidR="006D6E6C" w:rsidRPr="00CD3D15">
        <w:rPr>
          <w:rFonts w:ascii="Arial" w:hAnsi="Arial" w:cs="Arial"/>
        </w:rPr>
        <w:t>5</w:t>
      </w:r>
      <w:r w:rsidR="00E17B65" w:rsidRPr="00CD3D15">
        <w:rPr>
          <w:rFonts w:ascii="Arial" w:hAnsi="Arial" w:cs="Arial"/>
        </w:rPr>
        <w:t xml:space="preserve"> </w:t>
      </w:r>
      <w:r w:rsidRPr="00CD3D15">
        <w:rPr>
          <w:rFonts w:ascii="Arial" w:hAnsi="Arial" w:cs="Arial"/>
        </w:rPr>
        <w:t>r.</w:t>
      </w:r>
      <w:r w:rsidR="00470CCF" w:rsidRPr="00CD3D15">
        <w:rPr>
          <w:rFonts w:ascii="Arial" w:hAnsi="Arial" w:cs="Arial"/>
        </w:rPr>
        <w:t xml:space="preserve"> </w:t>
      </w:r>
    </w:p>
    <w:p w14:paraId="688AED46" w14:textId="77777777" w:rsidR="00862F22" w:rsidRPr="00CD3D15" w:rsidRDefault="00862F22" w:rsidP="003B38F2">
      <w:pPr>
        <w:spacing w:after="0" w:line="360" w:lineRule="auto"/>
        <w:jc w:val="both"/>
        <w:rPr>
          <w:rFonts w:ascii="Arial" w:hAnsi="Arial" w:cs="Arial"/>
          <w:b/>
        </w:rPr>
      </w:pPr>
    </w:p>
    <w:p w14:paraId="082ACC20" w14:textId="77777777" w:rsidR="00BA0980" w:rsidRDefault="00BA0980" w:rsidP="00EE098C">
      <w:pPr>
        <w:spacing w:after="0" w:line="360" w:lineRule="auto"/>
        <w:jc w:val="both"/>
        <w:rPr>
          <w:rFonts w:ascii="Arial" w:hAnsi="Arial" w:cs="Arial"/>
          <w:b/>
        </w:rPr>
      </w:pPr>
      <w:bookmarkStart w:id="0" w:name="_MailAutoSig"/>
      <w:r w:rsidRPr="00134937">
        <w:rPr>
          <w:rFonts w:ascii="Arial" w:hAnsi="Arial" w:cs="Arial"/>
          <w:b/>
        </w:rPr>
        <w:t>Informacja prasowa</w:t>
      </w:r>
    </w:p>
    <w:p w14:paraId="3B4AA5CB" w14:textId="77777777" w:rsidR="00BB09D2" w:rsidRDefault="00BB09D2" w:rsidP="00EE098C">
      <w:pPr>
        <w:spacing w:line="360" w:lineRule="auto"/>
        <w:jc w:val="both"/>
        <w:rPr>
          <w:rFonts w:ascii="Arial" w:eastAsia="Times New Roman" w:hAnsi="Arial" w:cs="Arial"/>
          <w:b/>
        </w:rPr>
      </w:pPr>
    </w:p>
    <w:p w14:paraId="65B8AA0D" w14:textId="6FD41605" w:rsidR="00EE098C" w:rsidRPr="00FC3CFD" w:rsidRDefault="00EE098C" w:rsidP="00EE098C">
      <w:pPr>
        <w:spacing w:line="360" w:lineRule="auto"/>
        <w:jc w:val="both"/>
        <w:rPr>
          <w:rFonts w:ascii="Arial" w:eastAsia="Times New Roman" w:hAnsi="Arial" w:cs="Arial"/>
          <w:b/>
        </w:rPr>
      </w:pPr>
      <w:bookmarkStart w:id="1" w:name="_GoBack"/>
      <w:bookmarkEnd w:id="1"/>
      <w:r w:rsidRPr="00FC3CFD">
        <w:rPr>
          <w:rFonts w:ascii="Arial" w:eastAsia="Times New Roman" w:hAnsi="Arial" w:cs="Arial"/>
          <w:b/>
        </w:rPr>
        <w:t xml:space="preserve">Pierwszy przetarg w ramach Krajowego Programu Kolejowego ogłoszony: </w:t>
      </w:r>
      <w:r>
        <w:rPr>
          <w:rFonts w:ascii="Arial" w:eastAsia="Times New Roman" w:hAnsi="Arial" w:cs="Arial"/>
          <w:b/>
        </w:rPr>
        <w:t xml:space="preserve">                                        </w:t>
      </w:r>
      <w:r w:rsidRPr="00FC3CFD">
        <w:rPr>
          <w:rFonts w:ascii="Arial" w:eastAsia="Times New Roman" w:hAnsi="Arial" w:cs="Arial"/>
          <w:b/>
        </w:rPr>
        <w:t xml:space="preserve">PLK zmodernizują linie objazdowe między Warszawą a Białymstokiem. </w:t>
      </w:r>
    </w:p>
    <w:p w14:paraId="7860A32A" w14:textId="77777777" w:rsidR="00EE098C" w:rsidRPr="00FC3CFD" w:rsidRDefault="00EE098C" w:rsidP="00EE098C">
      <w:pPr>
        <w:spacing w:line="360" w:lineRule="auto"/>
        <w:jc w:val="both"/>
        <w:rPr>
          <w:rFonts w:ascii="Arial" w:eastAsia="Times New Roman" w:hAnsi="Arial" w:cs="Arial"/>
          <w:b/>
        </w:rPr>
      </w:pPr>
      <w:r w:rsidRPr="00FC3CFD">
        <w:rPr>
          <w:rFonts w:ascii="Arial" w:eastAsia="Times New Roman" w:hAnsi="Arial" w:cs="Arial"/>
          <w:b/>
        </w:rPr>
        <w:t xml:space="preserve">PKP Polskie Linie Kolejowe S.A. ogłosiły pierwszy przetarg po przyjęciu KPK. We wrześniu zarządca infrastruktury, realizując Wielką Ofensywę Inwestycji Kolejowych, zamierza uruchomić postępowania łącznie za 5 miliardów zł. Przetarg na trzy linie objazdowe trasy Warszawa – Białystok otwiera też nową formułę prowadzenia inwestycji. Rozpoczęcie prac poprzedzone jest przygotowaniem alternatywnych tras objazdowych. Takie rozwiązanie zapewni sprawny przejazd pociągów pasażerskich i towarowych podczas modernizacji. </w:t>
      </w:r>
    </w:p>
    <w:p w14:paraId="2E60786C" w14:textId="77777777" w:rsidR="00EE098C" w:rsidRDefault="00EE098C" w:rsidP="00EE098C">
      <w:pPr>
        <w:spacing w:line="360" w:lineRule="auto"/>
        <w:jc w:val="both"/>
        <w:rPr>
          <w:rFonts w:ascii="Arial" w:eastAsia="Times New Roman" w:hAnsi="Arial" w:cs="Arial"/>
        </w:rPr>
      </w:pPr>
      <w:r w:rsidRPr="00FC3CFD">
        <w:rPr>
          <w:rFonts w:ascii="Arial" w:eastAsia="Times New Roman" w:hAnsi="Arial" w:cs="Arial"/>
        </w:rPr>
        <w:t>W grudniu 2015 roku pociągi wrócą na linię z Warszawy do Białegostoku. Do ukończenia modernizacji tej części paneuropejskiego korytarza kolejowego (</w:t>
      </w:r>
      <w:proofErr w:type="spellStart"/>
      <w:r w:rsidRPr="00FC3CFD">
        <w:rPr>
          <w:rFonts w:ascii="Arial" w:eastAsia="Times New Roman" w:hAnsi="Arial" w:cs="Arial"/>
        </w:rPr>
        <w:t>Rail</w:t>
      </w:r>
      <w:proofErr w:type="spellEnd"/>
      <w:r w:rsidRPr="00FC3CFD">
        <w:rPr>
          <w:rFonts w:ascii="Arial" w:eastAsia="Times New Roman" w:hAnsi="Arial" w:cs="Arial"/>
        </w:rPr>
        <w:t xml:space="preserve"> </w:t>
      </w:r>
      <w:proofErr w:type="spellStart"/>
      <w:r w:rsidRPr="00FC3CFD">
        <w:rPr>
          <w:rFonts w:ascii="Arial" w:eastAsia="Times New Roman" w:hAnsi="Arial" w:cs="Arial"/>
        </w:rPr>
        <w:t>Baltica</w:t>
      </w:r>
      <w:proofErr w:type="spellEnd"/>
      <w:r w:rsidRPr="00FC3CFD">
        <w:rPr>
          <w:rFonts w:ascii="Arial" w:eastAsia="Times New Roman" w:hAnsi="Arial" w:cs="Arial"/>
        </w:rPr>
        <w:t xml:space="preserve">) pozostaje jeszcze ważny odcinek między Sadownem a Białymstokiem. Zanim narodowy zarządca infrastruktury przystąpi do realizacji tego zadania, przygotuje 230 km lokalnych linii obwodowych: nr 36, Ostrołęka – Łapy (80 km linii jednotorowej), nr 31 Czeremcha - Siedlce (85 km linii dwutorowej) i linia nr 32 Czeremcha – Białystok (70 km linii jednotorowej). Po wykonaniu tych prac pociągi towarowe pojadą przez Ostrołękę lub Czeremchę i Siedlce. Przewóz ładunków będzie odbywał się płynniej, bez ograniczeń prędkości, równocześnie mniej obciążona będzie modernizowana trasa </w:t>
      </w:r>
      <w:proofErr w:type="spellStart"/>
      <w:r w:rsidRPr="00FC3CFD">
        <w:rPr>
          <w:rFonts w:ascii="Arial" w:eastAsia="Times New Roman" w:hAnsi="Arial" w:cs="Arial"/>
        </w:rPr>
        <w:t>Rail</w:t>
      </w:r>
      <w:proofErr w:type="spellEnd"/>
      <w:r w:rsidRPr="00FC3CFD">
        <w:rPr>
          <w:rFonts w:ascii="Arial" w:eastAsia="Times New Roman" w:hAnsi="Arial" w:cs="Arial"/>
        </w:rPr>
        <w:t xml:space="preserve"> </w:t>
      </w:r>
      <w:proofErr w:type="spellStart"/>
      <w:r w:rsidRPr="00FC3CFD">
        <w:rPr>
          <w:rFonts w:ascii="Arial" w:eastAsia="Times New Roman" w:hAnsi="Arial" w:cs="Arial"/>
        </w:rPr>
        <w:t>Baltica</w:t>
      </w:r>
      <w:proofErr w:type="spellEnd"/>
      <w:r w:rsidRPr="00FC3CFD">
        <w:rPr>
          <w:rFonts w:ascii="Arial" w:eastAsia="Times New Roman" w:hAnsi="Arial" w:cs="Arial"/>
        </w:rPr>
        <w:t xml:space="preserve">, gdzie priorytet mają połączenia pasażerskie. </w:t>
      </w:r>
    </w:p>
    <w:p w14:paraId="45F88BF2" w14:textId="77777777" w:rsidR="00EE098C" w:rsidRDefault="00EE098C" w:rsidP="00EE098C">
      <w:pPr>
        <w:spacing w:line="360" w:lineRule="auto"/>
        <w:jc w:val="both"/>
        <w:rPr>
          <w:rFonts w:ascii="Arial" w:eastAsia="Times New Roman" w:hAnsi="Arial" w:cs="Arial"/>
        </w:rPr>
      </w:pPr>
      <w:r w:rsidRPr="00FC3CFD">
        <w:rPr>
          <w:rFonts w:ascii="Arial" w:eastAsia="Times New Roman" w:hAnsi="Arial" w:cs="Arial"/>
        </w:rPr>
        <w:t xml:space="preserve">– </w:t>
      </w:r>
      <w:r>
        <w:rPr>
          <w:rFonts w:ascii="Arial" w:hAnsi="Arial" w:cs="Arial"/>
          <w:i/>
          <w:iCs/>
        </w:rPr>
        <w:t>Ogłaszamy już kolejny przetarg z puli 11 mld zł, jaką planujemy uplasować w ramach przetargów na rynku tylko w br. To potwierdza, że PLK jest dobrze przygotowana do nowej perspektywy i gotowa do wdrażania Krajowego Programu Kolejowego. Efektem prac na liniach objazdowych będzie zapewnienie sprawnej modernizacji strategicznej linii Warszawa – Białystok (</w:t>
      </w:r>
      <w:proofErr w:type="spellStart"/>
      <w:r>
        <w:rPr>
          <w:rFonts w:ascii="Arial" w:hAnsi="Arial" w:cs="Arial"/>
          <w:i/>
          <w:iCs/>
        </w:rPr>
        <w:t>Rail</w:t>
      </w:r>
      <w:proofErr w:type="spellEnd"/>
      <w:r>
        <w:rPr>
          <w:rFonts w:ascii="Arial" w:hAnsi="Arial" w:cs="Arial"/>
          <w:i/>
          <w:iCs/>
        </w:rPr>
        <w:t xml:space="preserve"> </w:t>
      </w:r>
      <w:proofErr w:type="spellStart"/>
      <w:r>
        <w:rPr>
          <w:rFonts w:ascii="Arial" w:hAnsi="Arial" w:cs="Arial"/>
          <w:i/>
          <w:iCs/>
        </w:rPr>
        <w:t>Baltica</w:t>
      </w:r>
      <w:proofErr w:type="spellEnd"/>
      <w:r>
        <w:rPr>
          <w:rFonts w:ascii="Arial" w:hAnsi="Arial" w:cs="Arial"/>
          <w:i/>
          <w:iCs/>
        </w:rPr>
        <w:t>) oraz minimalizacje utrudnień dla przewozów pasażerskich i towarowych w czasie tej inwestycji</w:t>
      </w:r>
      <w:r>
        <w:rPr>
          <w:rFonts w:ascii="Arial" w:hAnsi="Arial" w:cs="Arial"/>
        </w:rPr>
        <w:t>– mówi Marcin Mochocki, członek Zarządu PKP PLK.</w:t>
      </w:r>
    </w:p>
    <w:p w14:paraId="6B1D8C0B" w14:textId="77777777" w:rsidR="00EE098C" w:rsidRDefault="00EE098C" w:rsidP="00EE098C">
      <w:pPr>
        <w:spacing w:line="360" w:lineRule="auto"/>
        <w:jc w:val="both"/>
        <w:rPr>
          <w:rFonts w:ascii="Arial" w:eastAsia="Times New Roman" w:hAnsi="Arial" w:cs="Arial"/>
        </w:rPr>
      </w:pPr>
      <w:r w:rsidRPr="00FC3CFD">
        <w:rPr>
          <w:rFonts w:ascii="Arial" w:eastAsia="Times New Roman" w:hAnsi="Arial" w:cs="Arial"/>
        </w:rPr>
        <w:t xml:space="preserve">W ostatnich latach PLK znacząco skróciła czasy połączeń dla przewozów pasażerskich. Przy kontynuowanych i rozpoczynanych modernizacjach zarządca infrastruktury z wyprzedzeniem </w:t>
      </w:r>
      <w:r w:rsidRPr="00FC3CFD">
        <w:rPr>
          <w:rFonts w:ascii="Arial" w:eastAsia="Times New Roman" w:hAnsi="Arial" w:cs="Arial"/>
        </w:rPr>
        <w:lastRenderedPageBreak/>
        <w:t>zapewnia trasy obwodowe. To gwarancja sprawnej modernizacji, utrzymanie rozkładowych kursów pasażerskich i płynnego przewozu towarów. W obecnej perspektywie zdecydowana część prac będzie służyła przewozom towarowym. Efektem inwestycji zarządcy infrastruktury będzie dwukrotne zwiększenie prędkości w segmencie przewozu ładunków.</w:t>
      </w:r>
    </w:p>
    <w:p w14:paraId="35ED4817" w14:textId="77777777" w:rsidR="005C68E4" w:rsidRPr="00F76383" w:rsidRDefault="005C68E4" w:rsidP="00EE098C">
      <w:pPr>
        <w:spacing w:after="0" w:line="360" w:lineRule="auto"/>
        <w:jc w:val="both"/>
        <w:rPr>
          <w:rFonts w:ascii="Arial" w:hAnsi="Arial" w:cs="Arial"/>
        </w:rPr>
      </w:pPr>
    </w:p>
    <w:p w14:paraId="6AF3655B" w14:textId="2B53DB61" w:rsidR="005C68E4" w:rsidRPr="00F76383" w:rsidRDefault="005C68E4" w:rsidP="00EE098C">
      <w:pPr>
        <w:spacing w:after="0" w:line="360" w:lineRule="auto"/>
        <w:jc w:val="both"/>
        <w:rPr>
          <w:rFonts w:ascii="Arial" w:hAnsi="Arial" w:cs="Arial"/>
        </w:rPr>
      </w:pPr>
      <w:r w:rsidRPr="00F76383">
        <w:rPr>
          <w:rFonts w:ascii="Arial" w:hAnsi="Arial" w:cs="Arial"/>
          <w:b/>
        </w:rPr>
        <w:t>Linia E 75 (</w:t>
      </w:r>
      <w:proofErr w:type="spellStart"/>
      <w:r w:rsidRPr="00F76383">
        <w:rPr>
          <w:rFonts w:ascii="Arial" w:hAnsi="Arial" w:cs="Arial"/>
          <w:b/>
        </w:rPr>
        <w:t>Rail</w:t>
      </w:r>
      <w:proofErr w:type="spellEnd"/>
      <w:r w:rsidRPr="00F76383">
        <w:rPr>
          <w:rFonts w:ascii="Arial" w:hAnsi="Arial" w:cs="Arial"/>
          <w:b/>
        </w:rPr>
        <w:t xml:space="preserve"> </w:t>
      </w:r>
      <w:proofErr w:type="spellStart"/>
      <w:r w:rsidRPr="00F76383">
        <w:rPr>
          <w:rFonts w:ascii="Arial" w:hAnsi="Arial" w:cs="Arial"/>
          <w:b/>
        </w:rPr>
        <w:t>Baltica</w:t>
      </w:r>
      <w:proofErr w:type="spellEnd"/>
      <w:r w:rsidRPr="00F76383">
        <w:rPr>
          <w:rFonts w:ascii="Arial" w:hAnsi="Arial" w:cs="Arial"/>
          <w:b/>
        </w:rPr>
        <w:t>)</w:t>
      </w:r>
      <w:r w:rsidRPr="00F76383">
        <w:rPr>
          <w:rFonts w:ascii="Arial" w:hAnsi="Arial" w:cs="Arial"/>
        </w:rPr>
        <w:t xml:space="preserve"> ma priorytetowe znaczenie dla ruchu kolejowego, stanowi część europejskiego korytarza transportowego i jedyne połączenie kolejowe krajów nadbałtyckich z</w:t>
      </w:r>
      <w:r>
        <w:rPr>
          <w:rFonts w:ascii="Arial" w:hAnsi="Arial" w:cs="Arial"/>
        </w:rPr>
        <w:t> </w:t>
      </w:r>
      <w:r w:rsidRPr="00F76383">
        <w:rPr>
          <w:rFonts w:ascii="Arial" w:hAnsi="Arial" w:cs="Arial"/>
        </w:rPr>
        <w:t xml:space="preserve"> Polską i pozostałymi krajami Unii Europejskiej.</w:t>
      </w:r>
    </w:p>
    <w:p w14:paraId="1585C115" w14:textId="4B13DB86" w:rsidR="00F64184" w:rsidRPr="005C68E4" w:rsidRDefault="005C68E4" w:rsidP="00EE098C">
      <w:pPr>
        <w:spacing w:line="360" w:lineRule="auto"/>
        <w:jc w:val="both"/>
        <w:rPr>
          <w:rStyle w:val="Pogrubienie"/>
          <w:rFonts w:ascii="Arial" w:hAnsi="Arial" w:cs="Arial"/>
          <w:bCs w:val="0"/>
        </w:rPr>
      </w:pPr>
      <w:r w:rsidRPr="00F76383">
        <w:rPr>
          <w:rFonts w:ascii="Arial" w:hAnsi="Arial" w:cs="Arial"/>
        </w:rPr>
        <w:t xml:space="preserve">Po zakończeniu modernizacji </w:t>
      </w:r>
      <w:proofErr w:type="spellStart"/>
      <w:r w:rsidRPr="00F76383">
        <w:rPr>
          <w:rFonts w:ascii="Arial" w:hAnsi="Arial" w:cs="Arial"/>
        </w:rPr>
        <w:t>Rail</w:t>
      </w:r>
      <w:proofErr w:type="spellEnd"/>
      <w:r w:rsidRPr="00F76383">
        <w:rPr>
          <w:rFonts w:ascii="Arial" w:hAnsi="Arial" w:cs="Arial"/>
        </w:rPr>
        <w:t xml:space="preserve"> </w:t>
      </w:r>
      <w:proofErr w:type="spellStart"/>
      <w:r w:rsidRPr="00F76383">
        <w:rPr>
          <w:rFonts w:ascii="Arial" w:hAnsi="Arial" w:cs="Arial"/>
        </w:rPr>
        <w:t>Baltica</w:t>
      </w:r>
      <w:proofErr w:type="spellEnd"/>
      <w:r w:rsidRPr="00F76383">
        <w:rPr>
          <w:rFonts w:ascii="Arial" w:hAnsi="Arial" w:cs="Arial"/>
        </w:rPr>
        <w:t xml:space="preserve"> pociągi pasażerskie pojadą z prędkością 160 km/godz. Poprawi się też komfort pasażerów, którzy zyskają m.in. wygodne i funkcjonalne perony, dostosowane do potrzeb osób niepełnosprawnych. Zwiększy się również przepustowość linii dzięki czemu uruchomiona zostanie większa liczba połączeń.</w:t>
      </w:r>
    </w:p>
    <w:p w14:paraId="20998884" w14:textId="77777777" w:rsidR="00F64184" w:rsidRDefault="00F64184" w:rsidP="004525D1">
      <w:pPr>
        <w:spacing w:after="0" w:line="360" w:lineRule="auto"/>
        <w:ind w:left="6373"/>
        <w:contextualSpacing/>
        <w:jc w:val="right"/>
        <w:rPr>
          <w:rStyle w:val="Pogrubienie"/>
          <w:rFonts w:ascii="Arial" w:hAnsi="Arial" w:cs="Arial"/>
          <w:color w:val="000000"/>
          <w:sz w:val="20"/>
          <w:szCs w:val="20"/>
        </w:rPr>
      </w:pPr>
    </w:p>
    <w:p w14:paraId="55818988" w14:textId="144BB96A" w:rsidR="00C0053D" w:rsidRPr="00F64184" w:rsidRDefault="00134937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b/>
          <w:noProof/>
          <w:color w:val="000000"/>
          <w:sz w:val="20"/>
          <w:szCs w:val="20"/>
          <w:lang w:eastAsia="pl-PL"/>
        </w:rPr>
      </w:pPr>
      <w:r w:rsidRPr="00F64184">
        <w:rPr>
          <w:rStyle w:val="Pogrubienie"/>
          <w:rFonts w:ascii="Arial" w:hAnsi="Arial" w:cs="Arial"/>
          <w:color w:val="000000"/>
          <w:sz w:val="20"/>
          <w:szCs w:val="20"/>
        </w:rPr>
        <w:t>Kontakt dla mediów:</w:t>
      </w:r>
      <w:r w:rsidRPr="00F64184">
        <w:rPr>
          <w:rFonts w:ascii="Arial" w:hAnsi="Arial" w:cs="Arial"/>
          <w:color w:val="000000"/>
          <w:sz w:val="20"/>
          <w:szCs w:val="20"/>
        </w:rPr>
        <w:br/>
      </w:r>
      <w:r w:rsidR="00C0053D"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Mirosław Siemieniec</w:t>
      </w:r>
    </w:p>
    <w:p w14:paraId="65861C7E" w14:textId="705D0CFC" w:rsidR="00C0053D" w:rsidRPr="00F64184" w:rsidRDefault="00C0053D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 xml:space="preserve">Rzecznik </w:t>
      </w:r>
      <w:r w:rsidR="000A4C19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p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 xml:space="preserve">rasowy </w:t>
      </w:r>
    </w:p>
    <w:p w14:paraId="49EC321E" w14:textId="77777777" w:rsidR="00C0053D" w:rsidRPr="00F64184" w:rsidRDefault="00C0053D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eastAsia="pl-PL"/>
        </w:rPr>
        <w:t>PKP Polskie Linie Kolejowe S.A.</w:t>
      </w:r>
    </w:p>
    <w:p w14:paraId="0C6638A2" w14:textId="2F788AE5" w:rsidR="00C0053D" w:rsidRPr="00F64184" w:rsidRDefault="00FB45BA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hyperlink r:id="rId9" w:history="1">
        <w:r w:rsidR="00F64184" w:rsidRPr="00494771">
          <w:rPr>
            <w:rStyle w:val="Hipercze"/>
            <w:rFonts w:ascii="Arial" w:eastAsiaTheme="minorEastAsia" w:hAnsi="Arial" w:cs="Arial"/>
            <w:noProof/>
            <w:sz w:val="20"/>
            <w:szCs w:val="20"/>
            <w:lang w:val="en-US" w:eastAsia="pl-PL"/>
          </w:rPr>
          <w:t>rzecznik@plk-sa.pl</w:t>
        </w:r>
      </w:hyperlink>
      <w:r w:rsidR="00C0053D"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 xml:space="preserve"> </w:t>
      </w:r>
    </w:p>
    <w:p w14:paraId="6F3B7DD3" w14:textId="3C971BA2" w:rsidR="00C0053D" w:rsidRPr="00F64184" w:rsidRDefault="00C0053D" w:rsidP="004525D1">
      <w:pPr>
        <w:spacing w:after="0" w:line="360" w:lineRule="auto"/>
        <w:ind w:left="6373"/>
        <w:contextualSpacing/>
        <w:jc w:val="right"/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</w:pP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T: + 48</w:t>
      </w:r>
      <w:r w:rsidR="004525D1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 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694</w:t>
      </w:r>
      <w:r w:rsidR="004525D1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 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480</w:t>
      </w:r>
      <w:r w:rsidR="004525D1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 xml:space="preserve"> </w:t>
      </w:r>
      <w:r w:rsidRPr="00F64184">
        <w:rPr>
          <w:rFonts w:ascii="Arial" w:eastAsiaTheme="minorEastAsia" w:hAnsi="Arial" w:cs="Arial"/>
          <w:noProof/>
          <w:color w:val="000000"/>
          <w:sz w:val="20"/>
          <w:szCs w:val="20"/>
          <w:lang w:val="en-US" w:eastAsia="pl-PL"/>
        </w:rPr>
        <w:t>239</w:t>
      </w:r>
    </w:p>
    <w:bookmarkEnd w:id="0"/>
    <w:p w14:paraId="5DEDDAB1" w14:textId="77777777" w:rsidR="00152980" w:rsidRPr="00C0053D" w:rsidRDefault="00152980" w:rsidP="00486897">
      <w:pPr>
        <w:spacing w:line="240" w:lineRule="auto"/>
        <w:rPr>
          <w:rFonts w:ascii="Arial" w:hAnsi="Arial" w:cs="Arial"/>
          <w:bCs/>
          <w:sz w:val="20"/>
          <w:szCs w:val="20"/>
          <w:lang w:val="en-US"/>
        </w:rPr>
      </w:pPr>
    </w:p>
    <w:sectPr w:rsidR="00152980" w:rsidRPr="00C0053D" w:rsidSect="00EB0C24"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1134" w:bottom="567" w:left="1418" w:header="2552" w:footer="1115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C2754C" w14:textId="77777777" w:rsidR="00FB45BA" w:rsidRDefault="00FB45BA" w:rsidP="00D5409C">
      <w:pPr>
        <w:spacing w:after="0" w:line="240" w:lineRule="auto"/>
      </w:pPr>
      <w:r>
        <w:separator/>
      </w:r>
    </w:p>
  </w:endnote>
  <w:endnote w:type="continuationSeparator" w:id="0">
    <w:p w14:paraId="629338C0" w14:textId="77777777" w:rsidR="00FB45BA" w:rsidRDefault="00FB45BA" w:rsidP="00D540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3D34D2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Spółka wpisana do rejestru przedsiębiorców prowadzonego przez Sąd Rejonowy dla m. st. Warszawy w Warszawie </w:t>
    </w:r>
  </w:p>
  <w:p w14:paraId="59203321" w14:textId="77777777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XIII Wydział Gospodarczy Krajowego Rejestru Sądowego pod numerem KRS 0000037568, NIP 113-23-16-427, </w:t>
    </w:r>
  </w:p>
  <w:p w14:paraId="435666D5" w14:textId="65F208EF" w:rsidR="00DD5CF2" w:rsidRPr="0025604B" w:rsidRDefault="00DD5CF2" w:rsidP="00DD5CF2">
    <w:pPr>
      <w:spacing w:after="0" w:line="240" w:lineRule="auto"/>
      <w:rPr>
        <w:rFonts w:ascii="Arial" w:hAnsi="Arial" w:cs="Arial"/>
        <w:color w:val="727271"/>
        <w:sz w:val="14"/>
        <w:szCs w:val="14"/>
      </w:rPr>
    </w:pPr>
    <w:r w:rsidRPr="0025604B">
      <w:rPr>
        <w:rFonts w:ascii="Arial" w:hAnsi="Arial" w:cs="Arial"/>
        <w:color w:val="727271"/>
        <w:sz w:val="14"/>
        <w:szCs w:val="14"/>
      </w:rPr>
      <w:t xml:space="preserve">REGON 017319027. Wysokość kapitału zakładowego w całości wpłaconego: </w:t>
    </w:r>
    <w:r w:rsidR="00B83EEE" w:rsidRPr="00FB6848">
      <w:rPr>
        <w:rFonts w:ascii="Arial" w:hAnsi="Arial" w:cs="Arial"/>
        <w:color w:val="808080"/>
        <w:sz w:val="14"/>
        <w:szCs w:val="14"/>
      </w:rPr>
      <w:t>16.664.674.000</w:t>
    </w:r>
    <w:r w:rsidR="00B83EEE">
      <w:rPr>
        <w:rFonts w:ascii="Arial" w:hAnsi="Arial" w:cs="Arial"/>
        <w:color w:val="808080"/>
        <w:sz w:val="14"/>
        <w:szCs w:val="14"/>
      </w:rPr>
      <w:t xml:space="preserve">,00 </w:t>
    </w:r>
    <w:r w:rsidRPr="0025604B">
      <w:rPr>
        <w:rFonts w:ascii="Arial" w:hAnsi="Arial" w:cs="Arial"/>
        <w:color w:val="727271"/>
        <w:sz w:val="14"/>
        <w:szCs w:val="14"/>
      </w:rPr>
      <w:t>zł</w:t>
    </w:r>
  </w:p>
  <w:p w14:paraId="64B3DE28" w14:textId="77777777" w:rsidR="000360EA" w:rsidRDefault="00A93609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DCF67C5" wp14:editId="18CCE921">
              <wp:simplePos x="0" y="0"/>
              <wp:positionH relativeFrom="column">
                <wp:posOffset>5787390</wp:posOffset>
              </wp:positionH>
              <wp:positionV relativeFrom="paragraph">
                <wp:posOffset>262255</wp:posOffset>
              </wp:positionV>
              <wp:extent cx="269875" cy="270510"/>
              <wp:effectExtent l="0" t="0" r="635" b="635"/>
              <wp:wrapNone/>
              <wp:docPr id="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9875" cy="2705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282A0C" w14:textId="77777777" w:rsidR="000360EA" w:rsidRPr="0027153D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instrText xml:space="preserve"> PAGE   \* MERGEFORMAT </w:instrText>
                          </w:r>
                          <w:r w:rsidRPr="0027153D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AB2F52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 w:rsidRPr="0027153D"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455.7pt;margin-top:20.65pt;width:21.25pt;height:21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WB0uwIAAL0FAAAOAAAAZHJzL2Uyb0RvYy54bWysVNtu1DAQfUfiHyy/p7ng7CZRs1W72SCk&#10;ApUKH+BNnI1FYgfbu9mC+HfGzt7aviAgD5HtGZ85M3M81zf7vkM7pjSXIsfhVYARE5Wsudjk+OuX&#10;0ksw0oaKmnZSsBw/MY1vFm/fXI9DxiLZyq5mCgGI0Nk45Lg1Zsh8X1ct66m+kgMTYGyk6qmBrdr4&#10;taIjoPedHwXBzB+lqgclK6Y1nBaTES8cftOwynxuGs0M6nIM3Iz7K/df27+/uKbZRtGh5dWBBv0L&#10;Fj3lAoKeoApqKNoq/gqq55WSWjbmqpK9L5uGV8zlANmEwYtsHls6MJcLFEcPpzLp/wdbfdo9KMTr&#10;HMcYCdpDix5kx5Bh37SRI0ORLdE46Aw8HwfwNfs7uYdWu3T1cC+rbxoJuWyp2LBbpeTYMloDxdDe&#10;9C+uTjjagqzHj7KGWHRrpAPaN6q39YOKIECHVj2d2sP2BlVwGM3SZA40KzBF8yAOXft8mh0vD0qb&#10;90z2yC5yrKD7Dpzu7rWxZGh2dLGxhCx51zkFdOLZAThOJxAarlqbJeEa+jMN0lWySohHotnKI0FR&#10;eLflknizMpzHxbtiuSzCXzZuSLKW1zUTNsxRXCH5s+YdZD7J4iQvLTteWzhLSavNetkptKMg7tJ9&#10;ruRgObv5z2m4IkAuL1IKIxLcRalXzpK5R0oSe+k8SLwgTO/SWUBSUpTPU7rngv17SmjMcRpH8aSl&#10;M+kXuQXue50bzXpuYHx0vM9xcnKimVXgStSutYbyblpflMLSP5cC2n1stNOrlegkVrNf7wHFingt&#10;6ydQrpKgLJAnzDxYtFL9wGiE+ZFj/X1LFcOo+yBA/WlIiB04bkPieQQbdWlZX1qoqAAqxwajabk0&#10;05DaDopvWog0vTchb+HFNNyp+czq8M5gRrikDvPMDqHLvfM6T93FbwAAAP//AwBQSwMEFAAGAAgA&#10;AAAhABr4Cl3eAAAACQEAAA8AAABkcnMvZG93bnJldi54bWxMj01PwzAMhu9I/IfISNxYUtahtas7&#10;IRBXEOND2i1rvbaicaomW8u/x5zgZFl+9Pp5i+3senWmMXSeEZKFAUVc+brjBuH97elmDSpEy7Xt&#10;PRPCNwXYlpcXhc1rP/ErnXexURLCIbcIbYxDrnWoWnI2LPxALLejH52Nso6Nrkc7Sbjr9a0xd9rZ&#10;juVDawd6aKn62p0cwsfzcf+Zmpfm0a2Gyc9Gs8s04vXVfL8BFWmOfzD86os6lOJ08Ceug+oRsiRJ&#10;BUVIkyUoAbLVMgN1QFjL1GWh/zcofwAAAP//AwBQSwECLQAUAAYACAAAACEAtoM4kv4AAADhAQAA&#10;EwAAAAAAAAAAAAAAAAAAAAAAW0NvbnRlbnRfVHlwZXNdLnhtbFBLAQItABQABgAIAAAAIQA4/SH/&#10;1gAAAJQBAAALAAAAAAAAAAAAAAAAAC8BAABfcmVscy8ucmVsc1BLAQItABQABgAIAAAAIQAUmWB0&#10;uwIAAL0FAAAOAAAAAAAAAAAAAAAAAC4CAABkcnMvZTJvRG9jLnhtbFBLAQItABQABgAIAAAAIQAa&#10;+Apd3gAAAAkBAAAPAAAAAAAAAAAAAAAAABUFAABkcnMvZG93bnJldi54bWxQSwUGAAAAAAQABADz&#10;AAAAIAYAAAAA&#10;" filled="f" stroked="f">
              <v:textbox>
                <w:txbxContent>
                  <w:p w14:paraId="11282A0C" w14:textId="77777777" w:rsidR="000360EA" w:rsidRPr="0027153D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begin"/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instrText xml:space="preserve"> PAGE   \* MERGEFORMAT </w:instrText>
                    </w:r>
                    <w:r w:rsidRPr="0027153D">
                      <w:rPr>
                        <w:rFonts w:ascii="Arial" w:hAnsi="Arial" w:cs="Arial"/>
                        <w:sz w:val="20"/>
                        <w:szCs w:val="20"/>
                      </w:rPr>
                      <w:fldChar w:fldCharType="separate"/>
                    </w:r>
                    <w:r w:rsidR="00AB2F52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 w:rsidRPr="0027153D"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BDA1B4A" w14:textId="77777777" w:rsidR="00754307" w:rsidRPr="00150560" w:rsidRDefault="00A93609">
    <w:pPr>
      <w:pStyle w:val="Stopka"/>
      <w:rPr>
        <w:color w:val="80808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CAFB64C" wp14:editId="6BF14EA2">
              <wp:simplePos x="0" y="0"/>
              <wp:positionH relativeFrom="column">
                <wp:posOffset>-47708</wp:posOffset>
              </wp:positionH>
              <wp:positionV relativeFrom="paragraph">
                <wp:posOffset>209550</wp:posOffset>
              </wp:positionV>
              <wp:extent cx="5537835" cy="306705"/>
              <wp:effectExtent l="0" t="0" r="5715" b="8255"/>
              <wp:wrapNone/>
              <wp:docPr id="4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37835" cy="30670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D5E0A7D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Spółka wpisana do rejestru przedsiębiorców prowadzonego przez Sąd Rejonowy dla m. st. Warszawy w Warszawie </w:t>
                          </w:r>
                        </w:p>
                        <w:p w14:paraId="1BC562B6" w14:textId="77777777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XIII Wydział Gospodarczy Krajowego Rejestru Sądowego pod numerem KRS 0000037568, NIP 113-23-16-427, </w:t>
                          </w:r>
                        </w:p>
                        <w:p w14:paraId="7E6898FC" w14:textId="717DECF0" w:rsidR="00754307" w:rsidRPr="0025604B" w:rsidRDefault="00754307" w:rsidP="00754307">
                          <w:pPr>
                            <w:spacing w:after="0" w:line="240" w:lineRule="auto"/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</w:pP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 xml:space="preserve">REGON 017319027. Wysokość kapitału zakładowego w całości wpłaconego: </w:t>
                          </w:r>
                          <w:r w:rsidR="00B83EEE" w:rsidRPr="00FB6848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>16.664.674.000</w:t>
                          </w:r>
                          <w:r w:rsidR="00B83EEE">
                            <w:rPr>
                              <w:rFonts w:ascii="Arial" w:hAnsi="Arial" w:cs="Arial"/>
                              <w:color w:val="808080"/>
                              <w:sz w:val="14"/>
                              <w:szCs w:val="14"/>
                            </w:rPr>
                            <w:t xml:space="preserve">,00 </w:t>
                          </w:r>
                          <w:r w:rsidRPr="0025604B">
                            <w:rPr>
                              <w:rFonts w:ascii="Arial" w:hAnsi="Arial" w:cs="Arial"/>
                              <w:color w:val="727271"/>
                              <w:sz w:val="14"/>
                              <w:szCs w:val="14"/>
                            </w:rPr>
                            <w:t>zł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-3.75pt;margin-top:16.5pt;width:436.05pt;height:24.15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nFRCgIAAO4DAAAOAAAAZHJzL2Uyb0RvYy54bWysU8GO0zAQvSPxD5bvNGlLdktUd7XsUoS0&#10;wEoLH+A6TmOt7TG222T5esZOUyq4IXKwxrHnzbw3z+ubwWhylD4osIzOZyUl0gpolN0z+v3b9s2K&#10;khC5bbgGKxl9kYHebF6/WveulgvoQDfSEwSxoe4do12Mri6KIDppeJiBkxYPW/CGR9z6fdF43iO6&#10;0cWiLK+KHnzjPAgZAv69Hw/pJuO3rRTxa9sGGYlmFHuLefV53aW12Kx5vffcdUqc2uD/0IXhymLR&#10;M9Q9j5wcvPoLyijhIUAbZwJMAW2rhMwckM28/IPNU8edzFxQnODOMoX/Byu+HB89UQ2jbymx3OCI&#10;HkFLEuVziNBLskgS9S7UePPJ4d04vIcBR53pBvcA4jkQC3cdt3t56z30neQNtjhPmcVF6ogTEsiu&#10;/wwN1uKHCBloaL1J+qEiBNFxVC/n8cghEoE/q2p5vVpWlAg8W5ZX12WVS/B6ynY+xI8SDEkBox7H&#10;n9H58SHE1A2vpyupmIWt0jpbQFvSM/quWlQ54eLEqIgO1cowuirTN3omkfxgm5wcudJjjAW0PbFO&#10;REfKcdgNWePlJOYOmheUwcNoSHxAGHTgf1LSoxkZDT8O3EtK9CeLUibnToGfgt0UcCswldFIyRje&#10;xezwRDG4W5R4qzL7NIux8qlFNFUW5fQAkmsv9/nW72e6+QUAAP//AwBQSwMEFAAGAAgAAAAhAJP2&#10;JE7cAAAACAEAAA8AAABkcnMvZG93bnJldi54bWxMj81OwzAQhO9IvIO1SNxap4SGNsSpUCUu3GiB&#10;sxNvEwv/pLbbmrdnOdHbjmY0+02zydawM4aovROwmBfA0PVeaTcI+Ni/zlbAYpJOSeMdCvjBCJv2&#10;9qaRtfIX947nXRoYlbhYSwFjSlPNeexHtDLO/YSOvIMPViaSYeAqyAuVW8MfiqLiVmpHH0Y54XbE&#10;/nt3sgKOinf57TiovF1+6U9tunW/D0Lc3+WXZ2AJc/oPwx8+oUNLTJ0/ORWZETB7WlJSQFnSJPJX&#10;1WMFrKNjUQJvG349oP0FAAD//wMAUEsBAi0AFAAGAAgAAAAhALaDOJL+AAAA4QEAABMAAAAAAAAA&#10;AAAAAAAAAAAAAFtDb250ZW50X1R5cGVzXS54bWxQSwECLQAUAAYACAAAACEAOP0h/9YAAACUAQAA&#10;CwAAAAAAAAAAAAAAAAAvAQAAX3JlbHMvLnJlbHNQSwECLQAUAAYACAAAACEAQ0ZxUQoCAADuAwAA&#10;DgAAAAAAAAAAAAAAAAAuAgAAZHJzL2Uyb0RvYy54bWxQSwECLQAUAAYACAAAACEAk/YkTtwAAAAI&#10;AQAADwAAAAAAAAAAAAAAAABkBAAAZHJzL2Rvd25yZXYueG1sUEsFBgAAAAAEAAQA8wAAAG0FAAAA&#10;AA==&#10;" filled="f" stroked="f">
              <v:textbox style="mso-fit-shape-to-text:t" inset="0,0,0,0">
                <w:txbxContent>
                  <w:p w14:paraId="7D5E0A7D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Spółka wpisana do rejestru przedsiębiorców prowadzonego przez Sąd Rejonowy dla m. st. Warszawy w Warszawie </w:t>
                    </w:r>
                  </w:p>
                  <w:p w14:paraId="1BC562B6" w14:textId="77777777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XIII Wydział Gospodarczy Krajowego Rejestru Sądowego pod numerem KRS 0000037568, NIP 113-23-16-427, </w:t>
                    </w:r>
                  </w:p>
                  <w:p w14:paraId="7E6898FC" w14:textId="717DECF0" w:rsidR="00754307" w:rsidRPr="0025604B" w:rsidRDefault="00754307" w:rsidP="00754307">
                    <w:pPr>
                      <w:spacing w:after="0" w:line="240" w:lineRule="auto"/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</w:pP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 xml:space="preserve">REGON 017319027. Wysokość kapitału zakładowego w całości wpłaconego: </w:t>
                    </w:r>
                    <w:r w:rsidR="00B83EEE" w:rsidRPr="00FB6848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>16.664.674.000</w:t>
                    </w:r>
                    <w:r w:rsidR="00B83EEE">
                      <w:rPr>
                        <w:rFonts w:ascii="Arial" w:hAnsi="Arial" w:cs="Arial"/>
                        <w:color w:val="808080"/>
                        <w:sz w:val="14"/>
                        <w:szCs w:val="14"/>
                      </w:rPr>
                      <w:t xml:space="preserve">,00 </w:t>
                    </w:r>
                    <w:r w:rsidRPr="0025604B">
                      <w:rPr>
                        <w:rFonts w:ascii="Arial" w:hAnsi="Arial" w:cs="Arial"/>
                        <w:color w:val="727271"/>
                        <w:sz w:val="14"/>
                        <w:szCs w:val="14"/>
                      </w:rPr>
                      <w:t>zł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3629291" wp14:editId="179D85F1">
              <wp:simplePos x="0" y="0"/>
              <wp:positionH relativeFrom="column">
                <wp:posOffset>5771515</wp:posOffset>
              </wp:positionH>
              <wp:positionV relativeFrom="paragraph">
                <wp:posOffset>262255</wp:posOffset>
              </wp:positionV>
              <wp:extent cx="276225" cy="291465"/>
              <wp:effectExtent l="0" t="0" r="635" b="0"/>
              <wp:wrapNone/>
              <wp:docPr id="1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6225" cy="291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1D6F7E" w14:textId="77777777" w:rsidR="000360EA" w:rsidRPr="000360EA" w:rsidRDefault="000360EA" w:rsidP="000360EA">
                          <w:pPr>
                            <w:jc w:val="right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0360EA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_x0000_s1030" type="#_x0000_t202" style="position:absolute;margin-left:454.45pt;margin-top:20.65pt;width:21.75pt;height:22.9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VxXuwIAAMQFAAAOAAAAZHJzL2Uyb0RvYy54bWysVG1v0zAQ/o7Ef7D8PcsLbtpES6etaRDS&#10;gEmDH+AmTmMtsYPtNhmI/87ZabtuExIC8iGyfefn7rl7fJdXY9eiPVOaS5Hh8CLAiIlSVlxsM/z1&#10;S+EtMNKGioq2UrAMPzKNr5Zv31wOfcoi2ci2YgoBiNDp0Ge4MaZPfV+XDeuovpA9E2Cspeqoga3a&#10;+pWiA6B3rR8FQewPUlW9kiXTGk7zyYiXDr+uWWk+17VmBrUZhtyM+yv339i/v7yk6VbRvuHlIQ36&#10;F1l0lAsIeoLKqaFop/grqI6XSmpZm4tSdr6sa14yxwHYhMELNvcN7ZnjAsXR/alM+v/Blp/2dwrx&#10;CnqHkaAdtOhOtgwZ9qCNHBiKbImGXqfged+Drxlv5GjdLV3d38ryQSMhVw0VW3atlBwaRitIMbQ3&#10;/bOrE462IJvho6wgFt0Z6YDGWnUWECqCAB1a9XhqDxsNKuEwmsdRNMOoBFOUhCSeuQg0PV7ulTbv&#10;meyQXWRYQfcdON3famOToenRxcYSsuBt6xTQimcH4DidQGi4am02CdfQH0mQrBfrBfFIFK89EuS5&#10;d12siBcX4XyWv8tXqzz8aeOGJG14VTFhwxzFFZI/a95B5pMsTvLSsuWVhbMpabXdrFqF9hTEXbjv&#10;UJAzN/95Gq4IwOUFpTAiwU2UeEW8mHukIDMvmQcLLwiTmyQOSELy4jmlWy7Yv1NCQ4aTGfTU0fkt&#10;t8B9r7nRtOMGxkfLuwwvTk40tQpci8q11lDeTuuzUtj0n0oB7T422unVSnQSqxk3o3sdxEa3Wt7I&#10;6hEErCQIDFQKow8WjVTfMRpgjGRYf9tRxTBqPwh4BCBTYueO25DZPIKNOrdszi1UlACVYYPRtFyZ&#10;aVbtesW3DUSanp2Q1/Bwau5E/ZTV4bnBqHDcDmPNzqLzvfN6Gr7LXwAAAP//AwBQSwMEFAAGAAgA&#10;AAAhAD8t673eAAAACQEAAA8AAABkcnMvZG93bnJldi54bWxMj8FOwzAQRO9I/IO1SNyo3ZDSJGRT&#10;IRBXUAtF4ubG2yQiXkex24S/x5zguJqnmbflZra9ONPoO8cIy4UCQVw703GD8P72fJOB8EGz0b1j&#10;QvgmD5vq8qLUhXETb+m8C42IJewLjdCGMBRS+rolq/3CDcQxO7rR6hDPsZFm1FMst71MlLqTVncc&#10;F1o90GNL9dfuZBH2L8fPj1S9Nk92NUxuVpJtLhGvr+aHexCB5vAHw69+VIcqOh3ciY0XPUKusjyi&#10;COnyFkQE8lWSgjggZOsEZFXK/x9UPwAAAP//AwBQSwECLQAUAAYACAAAACEAtoM4kv4AAADhAQAA&#10;EwAAAAAAAAAAAAAAAAAAAAAAW0NvbnRlbnRfVHlwZXNdLnhtbFBLAQItABQABgAIAAAAIQA4/SH/&#10;1gAAAJQBAAALAAAAAAAAAAAAAAAAAC8BAABfcmVscy8ucmVsc1BLAQItABQABgAIAAAAIQBWAVxX&#10;uwIAAMQFAAAOAAAAAAAAAAAAAAAAAC4CAABkcnMvZTJvRG9jLnhtbFBLAQItABQABgAIAAAAIQA/&#10;Leu93gAAAAkBAAAPAAAAAAAAAAAAAAAAABUFAABkcnMvZG93bnJldi54bWxQSwUGAAAAAAQABADz&#10;AAAAIAYAAAAA&#10;" filled="f" stroked="f">
              <v:textbox>
                <w:txbxContent>
                  <w:p w14:paraId="651D6F7E" w14:textId="77777777" w:rsidR="000360EA" w:rsidRPr="000360EA" w:rsidRDefault="000360EA" w:rsidP="000360EA">
                    <w:pPr>
                      <w:jc w:val="right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0360EA">
                      <w:rPr>
                        <w:rFonts w:ascii="Arial" w:hAnsi="Arial" w:cs="Arial"/>
                        <w:sz w:val="20"/>
                        <w:szCs w:val="20"/>
                      </w:rPr>
                      <w:t>1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FBB1F" w14:textId="77777777" w:rsidR="00FB45BA" w:rsidRDefault="00FB45BA" w:rsidP="00D5409C">
      <w:pPr>
        <w:spacing w:after="0" w:line="240" w:lineRule="auto"/>
      </w:pPr>
      <w:r>
        <w:separator/>
      </w:r>
    </w:p>
  </w:footnote>
  <w:footnote w:type="continuationSeparator" w:id="0">
    <w:p w14:paraId="7B0369B2" w14:textId="77777777" w:rsidR="00FB45BA" w:rsidRDefault="00FB45BA" w:rsidP="00D540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CE61FE1" w14:textId="21C75EC3" w:rsidR="00D5409C" w:rsidRDefault="00DD711B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3A854CA8" wp14:editId="16CC34FF">
              <wp:simplePos x="0" y="0"/>
              <wp:positionH relativeFrom="column">
                <wp:posOffset>1270</wp:posOffset>
              </wp:positionH>
              <wp:positionV relativeFrom="paragraph">
                <wp:posOffset>-1242695</wp:posOffset>
              </wp:positionV>
              <wp:extent cx="2560320" cy="1257300"/>
              <wp:effectExtent l="0" t="0" r="11430" b="0"/>
              <wp:wrapNone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0320" cy="1257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962EBE4" w14:textId="77777777" w:rsidR="000E277D" w:rsidRPr="004D6EC9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PKP Polskie Linie Kolejowe S.A.</w:t>
                          </w:r>
                        </w:p>
                        <w:p w14:paraId="63009079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Biuro Komunikacji i Promocji</w:t>
                          </w:r>
                        </w:p>
                        <w:p w14:paraId="27B35B88" w14:textId="77777777" w:rsidR="000A7728" w:rsidRP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 w:rsidRPr="000A7728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  <w:t>Zespół Rzecznika prasowego</w:t>
                          </w:r>
                        </w:p>
                        <w:p w14:paraId="26CB47A0" w14:textId="77777777" w:rsidR="000A7728" w:rsidRDefault="003B71A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</w:t>
                          </w:r>
                          <w:r w:rsidR="000E277D" w:rsidRPr="004D6EC9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l.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Targowa 74</w:t>
                          </w:r>
                          <w:r w:rsidR="00DD5CF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</w:t>
                          </w:r>
                          <w:r w:rsidR="000A772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03-734 </w:t>
                          </w:r>
                        </w:p>
                        <w:p w14:paraId="5F878915" w14:textId="77777777" w:rsidR="000A7728" w:rsidRDefault="000A7728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Warszawa</w:t>
                          </w:r>
                        </w:p>
                        <w:p w14:paraId="6DA2E12A" w14:textId="77777777" w:rsidR="000A7728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</w:t>
                          </w:r>
                          <w:r w:rsidR="000E277D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 22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473 30 02</w:t>
                          </w:r>
                        </w:p>
                        <w:p w14:paraId="1CA4EFBC" w14:textId="77777777" w:rsidR="000E277D" w:rsidRPr="00DA3248" w:rsidRDefault="0025604B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tel. kom.</w:t>
                          </w:r>
                          <w:r w:rsidR="00F701A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+ 48</w:t>
                          </w:r>
                          <w:r w:rsidR="000A7728"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 662 114 900</w:t>
                          </w:r>
                        </w:p>
                        <w:p w14:paraId="7E8DD34A" w14:textId="77777777" w:rsidR="000A7728" w:rsidRPr="00DA3248" w:rsidRDefault="00FB45BA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0A7728" w:rsidRPr="00DA3248">
                              <w:rPr>
                                <w:rStyle w:val="Hipercze"/>
                                <w:rFonts w:ascii="Arial" w:hAnsi="Arial" w:cs="Arial"/>
                                <w:sz w:val="16"/>
                                <w:szCs w:val="16"/>
                              </w:rPr>
                              <w:t>rzecznik@plk-sa.pl</w:t>
                            </w:r>
                          </w:hyperlink>
                        </w:p>
                        <w:p w14:paraId="21EFAF7A" w14:textId="77777777" w:rsidR="000E277D" w:rsidRPr="00DA3248" w:rsidRDefault="000E277D" w:rsidP="00344AB4">
                          <w:pPr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DA3248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www.plk-sa.pl</w:t>
                          </w:r>
                        </w:p>
                        <w:p w14:paraId="032B9CE3" w14:textId="77777777" w:rsidR="000E277D" w:rsidRPr="00DA3248" w:rsidRDefault="000E277D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.1pt;margin-top:-97.85pt;width:201.6pt;height:9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Jb+twIAALYFAAAOAAAAZHJzL2Uyb0RvYy54bWysVNtunDAQfa/Uf7D8TriEvYDCRsmyVJXS&#10;NlLaD/CCWawYm9rehbTqv3dslt1cXqq2PFiDPT4zZ+Z4rq6HlqMDVZpJkeHwIsCIilJWTOwy/O1r&#10;4S0x0oaIinApaIafqMbXq/fvrvoupZFsJK+oQgAidNp3GW6M6VLf12VDW6IvZEcFHNZStcTAr9r5&#10;lSI9oLfcj4Jg7vdSVZ2SJdUadvPxEK8cfl3T0nypa00N4hmG3IxblVu3dvVXVyTdKdI1rDymQf4i&#10;i5YwAUFPUDkxBO0VewPVslJJLWtzUcrWl3XNSuo4AJsweMXmoSEddVygOLo7lUn/P9jy8+FeIVZl&#10;OMJIkBZadC85RYY+aiN7iiJbor7TKXg+dOBrhls5QKsdXd3dyfJRIyHXDRE7eqOU7BtKKkgxtDf9&#10;Z1dHHG1Btv0nWUEssjfSAQ21am39oCII0KFVT6f20MGgEjaj2Ty4jOCohLMwmi0uA9dAn6TT9U5p&#10;84HKFlkjwwr67+DJ4U4bmw5JJxcbTciCce40wMWLDXAcdyA4XLVnNg3X0p9JkGyWm2XsxdF848VB&#10;nns3xTr25kW4mOWX+Xqdh79s3DBOG1ZVVNgwk7zC+M/adxT6KIyTwLTkrLJwNiWtdts1V+hAQN6F&#10;+1zR4eTs5r9MwxUBuLyiFEZxcBslXjFfLry4iGdesgiWXhAmt8k8iJM4L15SumOC/jsl1Gc4mUWz&#10;UU3npF9xC9z3lhtJW2ZggHDWZnh5ciKp1eBGVK61hjA+2s9KYdM/lwLaPTXaKdaKdJSrGbaDex9O&#10;zlbNW1k9gYSVBIGBGGH4gdFI9QOjHgZJhvX3PVEUI/5RwDOwU2cy1GRsJ4OIEq5m2GA0mmszTqd9&#10;p9iuAeTxoQl5A0+lZk7E5yyODwyGg+NyHGR2+jz/d17ncbv6DQAA//8DAFBLAwQUAAYACAAAACEA&#10;1czflt0AAAAHAQAADwAAAGRycy9kb3ducmV2LnhtbEyOTU/DMBBE70j8B2uRemvtflBoiFNVFZyQ&#10;EGk4cHTibRI1XofYbcO/ZznBcfRGMy/djq4TFxxC60nDfKZAIFXetlRr+Chepo8gQjRkTecJNXxj&#10;gG12e5OaxPor5Xg5xFrwCIXEaGhi7BMpQ9WgM2HmeyRmRz84EzkOtbSDufK46+RCqbV0piV+aEyP&#10;+war0+HsNOw+KX9uv97K9/yYt0WxUfS6Pmk9uRt3TyAijvGvDL/6rA4ZO5X+TDaITsOCexqm8839&#10;AwjmK7VcgSgZLEFmqfzvn/0AAAD//wMAUEsBAi0AFAAGAAgAAAAhALaDOJL+AAAA4QEAABMAAAAA&#10;AAAAAAAAAAAAAAAAAFtDb250ZW50X1R5cGVzXS54bWxQSwECLQAUAAYACAAAACEAOP0h/9YAAACU&#10;AQAACwAAAAAAAAAAAAAAAAAvAQAAX3JlbHMvLnJlbHNQSwECLQAUAAYACAAAACEA3UyW/rcCAAC2&#10;BQAADgAAAAAAAAAAAAAAAAAuAgAAZHJzL2Uyb0RvYy54bWxQSwECLQAUAAYACAAAACEA1czflt0A&#10;AAAHAQAADwAAAAAAAAAAAAAAAAARBQAAZHJzL2Rvd25yZXYueG1sUEsFBgAAAAAEAAQA8wAAABsG&#10;AAAAAA==&#10;" filled="f" stroked="f">
              <v:textbox inset="0,0,0,0">
                <w:txbxContent>
                  <w:p w14:paraId="7962EBE4" w14:textId="77777777" w:rsidR="000E277D" w:rsidRPr="004D6EC9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PKP Polskie Linie Kolejowe S.A.</w:t>
                    </w:r>
                  </w:p>
                  <w:p w14:paraId="63009079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Biuro Komunikacji i Promocji</w:t>
                    </w:r>
                  </w:p>
                  <w:p w14:paraId="27B35B88" w14:textId="77777777" w:rsidR="000A7728" w:rsidRP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 w:rsidRPr="000A7728"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  <w:t>Zespół Rzecznika prasowego</w:t>
                    </w:r>
                  </w:p>
                  <w:p w14:paraId="26CB47A0" w14:textId="77777777" w:rsidR="000A7728" w:rsidRDefault="003B71A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4D6EC9">
                      <w:rPr>
                        <w:rFonts w:ascii="Arial" w:hAnsi="Arial" w:cs="Arial"/>
                        <w:sz w:val="16"/>
                        <w:szCs w:val="16"/>
                      </w:rPr>
                      <w:t>u</w:t>
                    </w:r>
                    <w:r w:rsidR="000E277D" w:rsidRPr="004D6EC9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l.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>Targowa 74</w:t>
                    </w:r>
                    <w:r w:rsidR="00DD5CF2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  <w:r w:rsidR="000A772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03-734 </w:t>
                    </w:r>
                  </w:p>
                  <w:p w14:paraId="5F878915" w14:textId="77777777" w:rsidR="000A7728" w:rsidRDefault="000A7728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Warszawa</w:t>
                    </w:r>
                  </w:p>
                  <w:p w14:paraId="6DA2E12A" w14:textId="77777777" w:rsidR="000A7728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</w:t>
                    </w:r>
                    <w:r w:rsidR="000E277D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 22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473 30 02</w:t>
                    </w:r>
                  </w:p>
                  <w:p w14:paraId="1CA4EFBC" w14:textId="77777777" w:rsidR="000E277D" w:rsidRPr="00DA3248" w:rsidRDefault="0025604B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tel. kom.</w:t>
                    </w:r>
                    <w:r w:rsidR="00F701A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+ 48</w:t>
                    </w:r>
                    <w:r w:rsidR="000A7728"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 662 114 900</w:t>
                    </w:r>
                  </w:p>
                  <w:p w14:paraId="7E8DD34A" w14:textId="77777777" w:rsidR="000A7728" w:rsidRPr="00DA3248" w:rsidRDefault="00FB45BA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hyperlink r:id="rId2" w:history="1">
                      <w:r w:rsidR="000A7728" w:rsidRPr="00DA3248">
                        <w:rPr>
                          <w:rStyle w:val="Hipercze"/>
                          <w:rFonts w:ascii="Arial" w:hAnsi="Arial" w:cs="Arial"/>
                          <w:sz w:val="16"/>
                          <w:szCs w:val="16"/>
                        </w:rPr>
                        <w:t>rzecznik@plk-sa.pl</w:t>
                      </w:r>
                    </w:hyperlink>
                  </w:p>
                  <w:p w14:paraId="21EFAF7A" w14:textId="77777777" w:rsidR="000E277D" w:rsidRPr="00DA3248" w:rsidRDefault="000E277D" w:rsidP="00344AB4">
                    <w:pPr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DA3248">
                      <w:rPr>
                        <w:rFonts w:ascii="Arial" w:hAnsi="Arial" w:cs="Arial"/>
                        <w:sz w:val="16"/>
                        <w:szCs w:val="16"/>
                      </w:rPr>
                      <w:t>www.plk-sa.pl</w:t>
                    </w:r>
                  </w:p>
                  <w:p w14:paraId="032B9CE3" w14:textId="77777777" w:rsidR="000E277D" w:rsidRPr="00DA3248" w:rsidRDefault="000E277D"/>
                </w:txbxContent>
              </v:textbox>
            </v:shape>
          </w:pict>
        </mc:Fallback>
      </mc:AlternateContent>
    </w:r>
    <w:r w:rsidR="00A9360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5680" behindDoc="0" locked="0" layoutInCell="1" allowOverlap="1" wp14:anchorId="08185482" wp14:editId="788B2F9C">
              <wp:simplePos x="0" y="0"/>
              <wp:positionH relativeFrom="column">
                <wp:posOffset>3657600</wp:posOffset>
              </wp:positionH>
              <wp:positionV relativeFrom="paragraph">
                <wp:posOffset>-1285240</wp:posOffset>
              </wp:positionV>
              <wp:extent cx="2364105" cy="596265"/>
              <wp:effectExtent l="0" t="635" r="0" b="3175"/>
              <wp:wrapNone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4105" cy="5962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1DB1AD" w14:textId="77777777" w:rsidR="00D5409C" w:rsidRDefault="00A93609" w:rsidP="00470CCF">
                          <w:pPr>
                            <w:jc w:val="right"/>
                          </w:pP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D3BAA64" wp14:editId="7504ABF2">
                                <wp:extent cx="2180590" cy="352425"/>
                                <wp:effectExtent l="0" t="0" r="0" b="9525"/>
                                <wp:docPr id="9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az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80590" cy="3524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_x0000_s1028" type="#_x0000_t202" style="position:absolute;margin-left:4in;margin-top:-101.2pt;width:186.15pt;height:46.95pt;z-index:251655680;visibility:visible;mso-wrap-style:non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ZshugIAAMMFAAAOAAAAZHJzL2Uyb0RvYy54bWysVG1vmzAQ/j5p/8Hyd8pLDQmopGpDmCZ1&#10;W6VuP8ABE6yCjWw3pJv233c2SZq0mjRt4wPyy/m5e+6eu6vrXd+hLVOaS5Hj8CLAiIlK1lxscvzt&#10;a+nNMdKGipp2UrAcPzONrxfv312NQ8Yi2cquZgoBiNDZOOS4NWbIfF9XLeupvpADE3DZSNVTA1u1&#10;8WtFR0DvOz8KgsQfpaoHJSumNZwW0yVeOPymYZX50jSaGdTlGGIz7q/cf23//uKKZhtFh5ZX+zDo&#10;X0TRUy7A6RGqoIaiJ8XfQPW8UlLLxlxUsvdl0/CKOQ7AJgxesXlo6cAcF0iOHo5p0v8Ptvq8vVeI&#10;1zm+xEjQHkp0LzuGDHvURo4MRTZF46AzsHwYwNbsbuUOSu3o6uFOVo8aCblsqdiwG6Xk2DJaQ4ih&#10;femfPJ1wtAVZj59kDb7ok5EOaNeo3uYPMoIAHUr1fCwP2xlUwWF0mZAwiDGq4C5OkyiJnQuaHV4P&#10;SpsPTPbILnKsoPwOnW7vtLHR0OxgYp0JWfKucxLoxNkBGE4n4Bue2jsbhavojzRIV/PVnHgkSlYe&#10;CYrCuymXxEvKcBYXl8VyWYQ/rd+QZC2vayasm4O6QvJn1dvrfNLFUV9adry2cDYkrTbrZafQloK6&#10;S/ftE3Ji5p+H4ZIAXF5RCiMS3EapVybzmUdKEnvpLJh7QZjepklAUlKU55TuuGD/TgmNOU7jKJ7E&#10;9FtugfvecqNZzw3Mj473OZ4fjWhmJbgStSutobyb1iepsOG/pALKfSi0E6zV6KRWs1vvXHsc+2At&#10;62dQsJIgMJApzD5YtFJ9x2iEOZJjAYMOo+6jgB5IQ0Ls2HEbEs8i2KjTm/XpDRUVAOXYYDQtl2Ya&#10;VU+D4psW/By67gb6puRO0rbBppj23QaTwjHbTzU7ik73zupl9i5+AQAA//8DAFBLAwQUAAYACAAA&#10;ACEAL1Bf4uYAAAANAQAADwAAAGRycy9kb3ducmV2LnhtbEyPzU7DMBCE70i8g7VI3Fq7IW3TEKdC&#10;/Emt4NC0QuLmxts4IrYj22nD22NOcJyd0ew3xXrUHTmj8601HGZTBgRNbWVrGg6H/cskA+KDMFJ0&#10;1iCHb/SwLq+vCpFLezE7PFehIbHE+FxwUCH0OaW+VqiFn9oeTfRO1mkRonQNlU5cYrnuaMLYgmrR&#10;mvhBiR4fFdZf1aA5vG62jdo9bYeP1FXpsv98Pr2/HTi/vRkf7oEEHMNfGH7xIzqUkeloByM96TjM&#10;l4u4JXCYJCxJgcTIKs3ugBzjacayOdCyoP9XlD8AAAD//wMAUEsBAi0AFAAGAAgAAAAhALaDOJL+&#10;AAAA4QEAABMAAAAAAAAAAAAAAAAAAAAAAFtDb250ZW50X1R5cGVzXS54bWxQSwECLQAUAAYACAAA&#10;ACEAOP0h/9YAAACUAQAACwAAAAAAAAAAAAAAAAAvAQAAX3JlbHMvLnJlbHNQSwECLQAUAAYACAAA&#10;ACEAEOmbIboCAADDBQAADgAAAAAAAAAAAAAAAAAuAgAAZHJzL2Uyb0RvYy54bWxQSwECLQAUAAYA&#10;CAAAACEAL1Bf4uYAAAANAQAADwAAAAAAAAAAAAAAAAAUBQAAZHJzL2Rvd25yZXYueG1sUEsFBgAA&#10;AAAEAAQA8wAAACcGAAAAAA==&#10;" filled="f" stroked="f">
              <v:textbox style="mso-fit-shape-to-text:t">
                <w:txbxContent>
                  <w:p w14:paraId="0D1DB1AD" w14:textId="77777777" w:rsidR="00D5409C" w:rsidRDefault="00A93609" w:rsidP="00470CCF">
                    <w:pPr>
                      <w:jc w:val="right"/>
                    </w:pP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D3BAA64" wp14:editId="7504ABF2">
                          <wp:extent cx="2180590" cy="352425"/>
                          <wp:effectExtent l="0" t="0" r="0" b="9525"/>
                          <wp:docPr id="9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az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80590" cy="3524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584D29"/>
    <w:multiLevelType w:val="hybridMultilevel"/>
    <w:tmpl w:val="F2369D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222CB"/>
    <w:multiLevelType w:val="multilevel"/>
    <w:tmpl w:val="0430E200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abstractNum w:abstractNumId="2">
    <w:nsid w:val="69204115"/>
    <w:multiLevelType w:val="hybridMultilevel"/>
    <w:tmpl w:val="8580EF84"/>
    <w:lvl w:ilvl="0" w:tplc="B72234F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BB4BF9"/>
    <w:multiLevelType w:val="multilevel"/>
    <w:tmpl w:val="B91CF48E"/>
    <w:lvl w:ilvl="0">
      <w:numFmt w:val="decimalZero"/>
      <w:lvlText w:val="%1-0"/>
      <w:lvlJc w:val="left"/>
      <w:pPr>
        <w:ind w:left="810" w:hanging="810"/>
      </w:pPr>
      <w:rPr>
        <w:rFonts w:hint="default"/>
      </w:rPr>
    </w:lvl>
    <w:lvl w:ilvl="1">
      <w:start w:val="1"/>
      <w:numFmt w:val="decimalZero"/>
      <w:lvlText w:val="%1-%2"/>
      <w:lvlJc w:val="left"/>
      <w:pPr>
        <w:ind w:left="1518" w:hanging="81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226" w:hanging="81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464" w:hanging="180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226"/>
    <w:rsid w:val="00035760"/>
    <w:rsid w:val="000360EA"/>
    <w:rsid w:val="00037722"/>
    <w:rsid w:val="00060179"/>
    <w:rsid w:val="00067273"/>
    <w:rsid w:val="00074343"/>
    <w:rsid w:val="00076186"/>
    <w:rsid w:val="00094D3C"/>
    <w:rsid w:val="000A4C19"/>
    <w:rsid w:val="000A7728"/>
    <w:rsid w:val="000C19C7"/>
    <w:rsid w:val="000D5C02"/>
    <w:rsid w:val="000E206F"/>
    <w:rsid w:val="000E277D"/>
    <w:rsid w:val="000F25FB"/>
    <w:rsid w:val="000F70C9"/>
    <w:rsid w:val="0012424C"/>
    <w:rsid w:val="00127748"/>
    <w:rsid w:val="00134937"/>
    <w:rsid w:val="00141226"/>
    <w:rsid w:val="00150560"/>
    <w:rsid w:val="00152131"/>
    <w:rsid w:val="00152980"/>
    <w:rsid w:val="00156F3D"/>
    <w:rsid w:val="0018453D"/>
    <w:rsid w:val="00196F35"/>
    <w:rsid w:val="001A4F34"/>
    <w:rsid w:val="001E0FA7"/>
    <w:rsid w:val="001E2C68"/>
    <w:rsid w:val="001E7E4E"/>
    <w:rsid w:val="001F12B7"/>
    <w:rsid w:val="001F44A5"/>
    <w:rsid w:val="001F4E87"/>
    <w:rsid w:val="0020103C"/>
    <w:rsid w:val="00204BC8"/>
    <w:rsid w:val="00207374"/>
    <w:rsid w:val="002244A5"/>
    <w:rsid w:val="002257D4"/>
    <w:rsid w:val="00237884"/>
    <w:rsid w:val="0025604B"/>
    <w:rsid w:val="0027153D"/>
    <w:rsid w:val="00272225"/>
    <w:rsid w:val="002A551F"/>
    <w:rsid w:val="002B0A44"/>
    <w:rsid w:val="002B31E5"/>
    <w:rsid w:val="002B7F98"/>
    <w:rsid w:val="002C3283"/>
    <w:rsid w:val="002E40BD"/>
    <w:rsid w:val="002E434E"/>
    <w:rsid w:val="00303460"/>
    <w:rsid w:val="00316E8D"/>
    <w:rsid w:val="00325021"/>
    <w:rsid w:val="00327A3C"/>
    <w:rsid w:val="00344AB4"/>
    <w:rsid w:val="00353718"/>
    <w:rsid w:val="003709D8"/>
    <w:rsid w:val="00372D83"/>
    <w:rsid w:val="00376B13"/>
    <w:rsid w:val="00391226"/>
    <w:rsid w:val="003913C2"/>
    <w:rsid w:val="003A05CA"/>
    <w:rsid w:val="003B1FBD"/>
    <w:rsid w:val="003B38F2"/>
    <w:rsid w:val="003B71AD"/>
    <w:rsid w:val="003C72CA"/>
    <w:rsid w:val="003E5116"/>
    <w:rsid w:val="003E758F"/>
    <w:rsid w:val="003F46E1"/>
    <w:rsid w:val="00416C22"/>
    <w:rsid w:val="004231ED"/>
    <w:rsid w:val="00431DC3"/>
    <w:rsid w:val="00446E4D"/>
    <w:rsid w:val="004525D1"/>
    <w:rsid w:val="00453375"/>
    <w:rsid w:val="00470CCF"/>
    <w:rsid w:val="00476FF4"/>
    <w:rsid w:val="00480BF9"/>
    <w:rsid w:val="0048109A"/>
    <w:rsid w:val="00486897"/>
    <w:rsid w:val="004A160E"/>
    <w:rsid w:val="004B6D5B"/>
    <w:rsid w:val="004C03DF"/>
    <w:rsid w:val="004C4512"/>
    <w:rsid w:val="004C6D02"/>
    <w:rsid w:val="004D6EC9"/>
    <w:rsid w:val="004F6432"/>
    <w:rsid w:val="00501621"/>
    <w:rsid w:val="005323F3"/>
    <w:rsid w:val="00544E92"/>
    <w:rsid w:val="00552A34"/>
    <w:rsid w:val="0056209A"/>
    <w:rsid w:val="00562E24"/>
    <w:rsid w:val="00564E44"/>
    <w:rsid w:val="0057315B"/>
    <w:rsid w:val="0059067F"/>
    <w:rsid w:val="00595CCD"/>
    <w:rsid w:val="005A0392"/>
    <w:rsid w:val="005B77B5"/>
    <w:rsid w:val="005C68E4"/>
    <w:rsid w:val="005D2387"/>
    <w:rsid w:val="005D5C7A"/>
    <w:rsid w:val="005E193E"/>
    <w:rsid w:val="005E4D46"/>
    <w:rsid w:val="005E6E60"/>
    <w:rsid w:val="005F042E"/>
    <w:rsid w:val="006074FF"/>
    <w:rsid w:val="00625826"/>
    <w:rsid w:val="0063177F"/>
    <w:rsid w:val="006429AB"/>
    <w:rsid w:val="00644800"/>
    <w:rsid w:val="00644CC8"/>
    <w:rsid w:val="006524BC"/>
    <w:rsid w:val="00681B60"/>
    <w:rsid w:val="00683F3F"/>
    <w:rsid w:val="0068513A"/>
    <w:rsid w:val="006868B2"/>
    <w:rsid w:val="0068696F"/>
    <w:rsid w:val="006A159D"/>
    <w:rsid w:val="006A4931"/>
    <w:rsid w:val="006B149F"/>
    <w:rsid w:val="006D3756"/>
    <w:rsid w:val="006D6E6C"/>
    <w:rsid w:val="006F182B"/>
    <w:rsid w:val="006F73A3"/>
    <w:rsid w:val="0071378B"/>
    <w:rsid w:val="0071486A"/>
    <w:rsid w:val="0073135F"/>
    <w:rsid w:val="007533BD"/>
    <w:rsid w:val="00754307"/>
    <w:rsid w:val="00781593"/>
    <w:rsid w:val="007B2B04"/>
    <w:rsid w:val="007C1DD8"/>
    <w:rsid w:val="007D005C"/>
    <w:rsid w:val="007E0CE3"/>
    <w:rsid w:val="007E742D"/>
    <w:rsid w:val="007F3D8D"/>
    <w:rsid w:val="008021A8"/>
    <w:rsid w:val="008105AE"/>
    <w:rsid w:val="008162EC"/>
    <w:rsid w:val="008163AB"/>
    <w:rsid w:val="00825EAC"/>
    <w:rsid w:val="008274E2"/>
    <w:rsid w:val="00835BD8"/>
    <w:rsid w:val="008542C9"/>
    <w:rsid w:val="00862F22"/>
    <w:rsid w:val="00864FBB"/>
    <w:rsid w:val="00870FEA"/>
    <w:rsid w:val="00871DA5"/>
    <w:rsid w:val="008746D9"/>
    <w:rsid w:val="00881D49"/>
    <w:rsid w:val="0089184F"/>
    <w:rsid w:val="008A0729"/>
    <w:rsid w:val="008B09EF"/>
    <w:rsid w:val="008C1E35"/>
    <w:rsid w:val="008C2C47"/>
    <w:rsid w:val="008C508A"/>
    <w:rsid w:val="008E30A4"/>
    <w:rsid w:val="008F4AE1"/>
    <w:rsid w:val="00922D1F"/>
    <w:rsid w:val="00927277"/>
    <w:rsid w:val="00930924"/>
    <w:rsid w:val="00932446"/>
    <w:rsid w:val="009403CE"/>
    <w:rsid w:val="00945524"/>
    <w:rsid w:val="00963B2C"/>
    <w:rsid w:val="00974615"/>
    <w:rsid w:val="00991D6A"/>
    <w:rsid w:val="009B1B18"/>
    <w:rsid w:val="009E49C1"/>
    <w:rsid w:val="009F14FE"/>
    <w:rsid w:val="009F3CE0"/>
    <w:rsid w:val="009F3D17"/>
    <w:rsid w:val="009F6F5C"/>
    <w:rsid w:val="00A12FFF"/>
    <w:rsid w:val="00A262A4"/>
    <w:rsid w:val="00A37087"/>
    <w:rsid w:val="00A669F6"/>
    <w:rsid w:val="00A93609"/>
    <w:rsid w:val="00AA581D"/>
    <w:rsid w:val="00AB2F52"/>
    <w:rsid w:val="00AC37B3"/>
    <w:rsid w:val="00AD3635"/>
    <w:rsid w:val="00AF0B1A"/>
    <w:rsid w:val="00B01136"/>
    <w:rsid w:val="00B01FCA"/>
    <w:rsid w:val="00B0329A"/>
    <w:rsid w:val="00B036DC"/>
    <w:rsid w:val="00B52287"/>
    <w:rsid w:val="00B52FA3"/>
    <w:rsid w:val="00B603B9"/>
    <w:rsid w:val="00B60445"/>
    <w:rsid w:val="00B6179F"/>
    <w:rsid w:val="00B65DA9"/>
    <w:rsid w:val="00B66B0B"/>
    <w:rsid w:val="00B83EEE"/>
    <w:rsid w:val="00BA0980"/>
    <w:rsid w:val="00BA2784"/>
    <w:rsid w:val="00BB09D2"/>
    <w:rsid w:val="00BC08AF"/>
    <w:rsid w:val="00BD712E"/>
    <w:rsid w:val="00BE7500"/>
    <w:rsid w:val="00C0053D"/>
    <w:rsid w:val="00C027AE"/>
    <w:rsid w:val="00C05F96"/>
    <w:rsid w:val="00C0668E"/>
    <w:rsid w:val="00C11337"/>
    <w:rsid w:val="00C130A3"/>
    <w:rsid w:val="00C33954"/>
    <w:rsid w:val="00C33F65"/>
    <w:rsid w:val="00C56FD1"/>
    <w:rsid w:val="00C82A71"/>
    <w:rsid w:val="00C85DA5"/>
    <w:rsid w:val="00CA5953"/>
    <w:rsid w:val="00CB0350"/>
    <w:rsid w:val="00CB1673"/>
    <w:rsid w:val="00CB286E"/>
    <w:rsid w:val="00CB2B48"/>
    <w:rsid w:val="00CC230F"/>
    <w:rsid w:val="00CC671D"/>
    <w:rsid w:val="00CD3D15"/>
    <w:rsid w:val="00CD47E0"/>
    <w:rsid w:val="00CE2E27"/>
    <w:rsid w:val="00CF254F"/>
    <w:rsid w:val="00CF693E"/>
    <w:rsid w:val="00CF7024"/>
    <w:rsid w:val="00D10FAB"/>
    <w:rsid w:val="00D20B71"/>
    <w:rsid w:val="00D2374F"/>
    <w:rsid w:val="00D26F58"/>
    <w:rsid w:val="00D33CA1"/>
    <w:rsid w:val="00D432DB"/>
    <w:rsid w:val="00D529E5"/>
    <w:rsid w:val="00D5337B"/>
    <w:rsid w:val="00D5409C"/>
    <w:rsid w:val="00D659BD"/>
    <w:rsid w:val="00D9150D"/>
    <w:rsid w:val="00D95B2D"/>
    <w:rsid w:val="00DA3248"/>
    <w:rsid w:val="00DA5750"/>
    <w:rsid w:val="00DA5F1A"/>
    <w:rsid w:val="00DB50FE"/>
    <w:rsid w:val="00DC2311"/>
    <w:rsid w:val="00DC241E"/>
    <w:rsid w:val="00DC6788"/>
    <w:rsid w:val="00DD1096"/>
    <w:rsid w:val="00DD2978"/>
    <w:rsid w:val="00DD5CF2"/>
    <w:rsid w:val="00DD711B"/>
    <w:rsid w:val="00DE5705"/>
    <w:rsid w:val="00DE6169"/>
    <w:rsid w:val="00DF7226"/>
    <w:rsid w:val="00E17B65"/>
    <w:rsid w:val="00E429BC"/>
    <w:rsid w:val="00E42AD4"/>
    <w:rsid w:val="00E70BCF"/>
    <w:rsid w:val="00E74D3F"/>
    <w:rsid w:val="00E92C5E"/>
    <w:rsid w:val="00E92D3C"/>
    <w:rsid w:val="00E94291"/>
    <w:rsid w:val="00EA6794"/>
    <w:rsid w:val="00EA7D6E"/>
    <w:rsid w:val="00EB0C24"/>
    <w:rsid w:val="00EB12C8"/>
    <w:rsid w:val="00EC079E"/>
    <w:rsid w:val="00EC35DF"/>
    <w:rsid w:val="00ED0648"/>
    <w:rsid w:val="00ED15C0"/>
    <w:rsid w:val="00EE098C"/>
    <w:rsid w:val="00EF321F"/>
    <w:rsid w:val="00EF48E6"/>
    <w:rsid w:val="00EF735D"/>
    <w:rsid w:val="00EF7680"/>
    <w:rsid w:val="00F23F17"/>
    <w:rsid w:val="00F34AC0"/>
    <w:rsid w:val="00F3639C"/>
    <w:rsid w:val="00F53279"/>
    <w:rsid w:val="00F5380E"/>
    <w:rsid w:val="00F64184"/>
    <w:rsid w:val="00F65D4B"/>
    <w:rsid w:val="00F66D09"/>
    <w:rsid w:val="00F701A8"/>
    <w:rsid w:val="00F85B38"/>
    <w:rsid w:val="00F96248"/>
    <w:rsid w:val="00FA4690"/>
    <w:rsid w:val="00FA7E0C"/>
    <w:rsid w:val="00FB2B45"/>
    <w:rsid w:val="00FB45BA"/>
    <w:rsid w:val="00FB474B"/>
    <w:rsid w:val="00FC6FE6"/>
    <w:rsid w:val="00FF0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7CD8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05F96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5409C"/>
  </w:style>
  <w:style w:type="paragraph" w:styleId="Stopka">
    <w:name w:val="footer"/>
    <w:basedOn w:val="Normalny"/>
    <w:link w:val="StopkaZnak"/>
    <w:uiPriority w:val="99"/>
    <w:unhideWhenUsed/>
    <w:rsid w:val="00D540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5409C"/>
  </w:style>
  <w:style w:type="paragraph" w:styleId="Tekstdymka">
    <w:name w:val="Balloon Text"/>
    <w:basedOn w:val="Normalny"/>
    <w:link w:val="TekstdymkaZnak"/>
    <w:uiPriority w:val="99"/>
    <w:semiHidden/>
    <w:unhideWhenUsed/>
    <w:rsid w:val="00D5409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D5409C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0E277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542C9"/>
    <w:pPr>
      <w:ind w:left="720"/>
      <w:contextualSpacing/>
    </w:pPr>
  </w:style>
  <w:style w:type="paragraph" w:styleId="Zwykytekst">
    <w:name w:val="Plain Text"/>
    <w:basedOn w:val="Normalny"/>
    <w:link w:val="ZwykytekstZnak"/>
    <w:uiPriority w:val="99"/>
    <w:unhideWhenUsed/>
    <w:rsid w:val="000A7728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ZwykytekstZnak">
    <w:name w:val="Zwykły tekst Znak"/>
    <w:link w:val="Zwykytekst"/>
    <w:uiPriority w:val="99"/>
    <w:rsid w:val="000A7728"/>
    <w:rPr>
      <w:rFonts w:ascii="Arial" w:eastAsia="Times New Roman" w:hAnsi="Arial" w:cs="Arial"/>
    </w:rPr>
  </w:style>
  <w:style w:type="character" w:customStyle="1" w:styleId="BezodstpwZnak">
    <w:name w:val="Bez odstępów Znak"/>
    <w:link w:val="Bezodstpw"/>
    <w:uiPriority w:val="1"/>
    <w:locked/>
    <w:rsid w:val="000A7728"/>
  </w:style>
  <w:style w:type="paragraph" w:styleId="Bezodstpw">
    <w:name w:val="No Spacing"/>
    <w:basedOn w:val="Normalny"/>
    <w:link w:val="BezodstpwZnak"/>
    <w:uiPriority w:val="1"/>
    <w:qFormat/>
    <w:rsid w:val="000A7728"/>
    <w:pPr>
      <w:spacing w:after="0" w:line="240" w:lineRule="auto"/>
    </w:pPr>
    <w:rPr>
      <w:sz w:val="20"/>
      <w:szCs w:val="20"/>
      <w:lang w:eastAsia="pl-PL"/>
    </w:rPr>
  </w:style>
  <w:style w:type="character" w:customStyle="1" w:styleId="apple-converted-space">
    <w:name w:val="apple-converted-space"/>
    <w:rsid w:val="000A7728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31E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31E5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31E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B31E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B31E5"/>
    <w:rPr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B31E5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rsid w:val="00C05F96"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paragraph" w:customStyle="1" w:styleId="align-justify">
    <w:name w:val="align-justify"/>
    <w:basedOn w:val="Normalny"/>
    <w:rsid w:val="0056209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bodytext">
    <w:name w:val="bodytext"/>
    <w:basedOn w:val="Normalny"/>
    <w:rsid w:val="00DD297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Bodytext0">
    <w:name w:val="Body text_"/>
    <w:link w:val="Bodytext1"/>
    <w:locked/>
    <w:rsid w:val="00272225"/>
    <w:rPr>
      <w:rFonts w:ascii="Arial" w:hAnsi="Arial"/>
      <w:sz w:val="19"/>
      <w:szCs w:val="19"/>
      <w:shd w:val="clear" w:color="auto" w:fill="FFFFFF"/>
    </w:rPr>
  </w:style>
  <w:style w:type="paragraph" w:customStyle="1" w:styleId="Bodytext1">
    <w:name w:val="Body text1"/>
    <w:basedOn w:val="Normalny"/>
    <w:link w:val="Bodytext0"/>
    <w:rsid w:val="00272225"/>
    <w:pPr>
      <w:widowControl w:val="0"/>
      <w:shd w:val="clear" w:color="auto" w:fill="FFFFFF"/>
      <w:spacing w:before="240" w:after="720" w:line="299" w:lineRule="exact"/>
      <w:ind w:hanging="200"/>
      <w:jc w:val="both"/>
    </w:pPr>
    <w:rPr>
      <w:rFonts w:ascii="Arial" w:hAnsi="Arial"/>
      <w:sz w:val="19"/>
      <w:szCs w:val="19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915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150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150D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150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150D"/>
    <w:rPr>
      <w:b/>
      <w:bCs/>
      <w:lang w:eastAsia="en-US"/>
    </w:rPr>
  </w:style>
  <w:style w:type="paragraph" w:styleId="Poprawka">
    <w:name w:val="Revision"/>
    <w:hidden/>
    <w:uiPriority w:val="99"/>
    <w:semiHidden/>
    <w:rsid w:val="00D9150D"/>
    <w:rPr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semiHidden/>
    <w:rsid w:val="006D6E6C"/>
    <w:pPr>
      <w:spacing w:after="0" w:line="240" w:lineRule="auto"/>
      <w:ind w:left="426" w:hanging="426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6D6E6C"/>
    <w:rPr>
      <w:rFonts w:ascii="Times New Roman" w:eastAsia="Times New Roman" w:hAnsi="Times New Roman"/>
      <w:sz w:val="24"/>
    </w:rPr>
  </w:style>
  <w:style w:type="character" w:styleId="Uwydatnienie">
    <w:name w:val="Emphasis"/>
    <w:basedOn w:val="Domylnaczcionkaakapitu"/>
    <w:uiPriority w:val="20"/>
    <w:qFormat/>
    <w:rsid w:val="006D6E6C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DD711B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881D49"/>
    <w:pPr>
      <w:spacing w:after="0" w:line="240" w:lineRule="auto"/>
    </w:pPr>
    <w:rPr>
      <w:rFonts w:ascii="Times New Roman" w:eastAsiaTheme="minorHAnsi" w:hAnsi="Times New Roman"/>
      <w:sz w:val="24"/>
      <w:szCs w:val="24"/>
      <w:lang w:eastAsia="pl-PL"/>
    </w:rPr>
  </w:style>
  <w:style w:type="character" w:customStyle="1" w:styleId="Hyperlink0">
    <w:name w:val="Hyperlink.0"/>
    <w:basedOn w:val="Domylnaczcionkaakapitu"/>
    <w:rsid w:val="00DA5750"/>
    <w:rPr>
      <w:rFonts w:ascii="Arial" w:eastAsia="Arial" w:hAnsi="Arial" w:cs="Arial"/>
      <w:color w:val="0563C1"/>
      <w:sz w:val="18"/>
      <w:szCs w:val="18"/>
      <w:u w:val="single" w:color="0563C1"/>
    </w:rPr>
  </w:style>
  <w:style w:type="character" w:styleId="Pogrubienie">
    <w:name w:val="Strong"/>
    <w:basedOn w:val="Domylnaczcionkaakapitu"/>
    <w:uiPriority w:val="22"/>
    <w:qFormat/>
    <w:rsid w:val="00DA5750"/>
    <w:rPr>
      <w:b/>
      <w:bCs/>
    </w:rPr>
  </w:style>
  <w:style w:type="paragraph" w:customStyle="1" w:styleId="align-justify1">
    <w:name w:val="align-justify1"/>
    <w:basedOn w:val="Normalny"/>
    <w:uiPriority w:val="99"/>
    <w:rsid w:val="00486897"/>
    <w:pPr>
      <w:spacing w:after="225" w:line="240" w:lineRule="auto"/>
      <w:jc w:val="both"/>
    </w:pPr>
    <w:rPr>
      <w:rFonts w:ascii="Times New Roman" w:eastAsiaTheme="minorHAnsi" w:hAnsi="Times New Roman"/>
      <w:sz w:val="24"/>
      <w:szCs w:val="24"/>
      <w:lang w:eastAsia="pl-PL"/>
    </w:rPr>
  </w:style>
  <w:style w:type="paragraph" w:customStyle="1" w:styleId="align-right">
    <w:name w:val="align-right"/>
    <w:basedOn w:val="Normalny"/>
    <w:rsid w:val="00EC079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1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63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92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0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15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62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6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0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7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18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7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mailto:rzecznik@plk-sa.pl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openxmlformats.org/officeDocument/2006/relationships/hyperlink" Target="mailto:rzecznik@plk-sa.pl" TargetMode="External"/><Relationship Id="rId1" Type="http://schemas.openxmlformats.org/officeDocument/2006/relationships/hyperlink" Target="mailto:rzecznik@plk-s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84B97F-0DD4-4B92-AA95-B3AE9BC899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469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PKP Polskie Linie Kolejowe S.A.</Company>
  <LinksUpToDate>false</LinksUpToDate>
  <CharactersWithSpaces>3277</CharactersWithSpaces>
  <SharedDoc>false</SharedDoc>
  <HLinks>
    <vt:vector size="30" baseType="variant">
      <vt:variant>
        <vt:i4>7733264</vt:i4>
      </vt:variant>
      <vt:variant>
        <vt:i4>9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  <vt:variant>
        <vt:i4>7602225</vt:i4>
      </vt:variant>
      <vt:variant>
        <vt:i4>6</vt:i4>
      </vt:variant>
      <vt:variant>
        <vt:i4>0</vt:i4>
      </vt:variant>
      <vt:variant>
        <vt:i4>5</vt:i4>
      </vt:variant>
      <vt:variant>
        <vt:lpwstr>http://www.rozklad-pkp.pl/</vt:lpwstr>
      </vt:variant>
      <vt:variant>
        <vt:lpwstr/>
      </vt:variant>
      <vt:variant>
        <vt:i4>65536</vt:i4>
      </vt:variant>
      <vt:variant>
        <vt:i4>3</vt:i4>
      </vt:variant>
      <vt:variant>
        <vt:i4>0</vt:i4>
      </vt:variant>
      <vt:variant>
        <vt:i4>5</vt:i4>
      </vt:variant>
      <vt:variant>
        <vt:lpwstr>http://www.plk-sa.pl/</vt:lpwstr>
      </vt:variant>
      <vt:variant>
        <vt:lpwstr/>
      </vt:variant>
      <vt:variant>
        <vt:i4>720910</vt:i4>
      </vt:variant>
      <vt:variant>
        <vt:i4>0</vt:i4>
      </vt:variant>
      <vt:variant>
        <vt:i4>0</vt:i4>
      </vt:variant>
      <vt:variant>
        <vt:i4>5</vt:i4>
      </vt:variant>
      <vt:variant>
        <vt:lpwstr>http://www.intercity.pl/</vt:lpwstr>
      </vt:variant>
      <vt:variant>
        <vt:lpwstr/>
      </vt:variant>
      <vt:variant>
        <vt:i4>7733264</vt:i4>
      </vt:variant>
      <vt:variant>
        <vt:i4>3</vt:i4>
      </vt:variant>
      <vt:variant>
        <vt:i4>0</vt:i4>
      </vt:variant>
      <vt:variant>
        <vt:i4>5</vt:i4>
      </vt:variant>
      <vt:variant>
        <vt:lpwstr>mailto:rzecznik@plk-sa.pl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XXX;Miroslaw.Siemieniec@plk-sa.pl</dc:creator>
  <cp:lastModifiedBy>Siemieniec Mirosław</cp:lastModifiedBy>
  <cp:revision>3</cp:revision>
  <cp:lastPrinted>2015-05-08T05:38:00Z</cp:lastPrinted>
  <dcterms:created xsi:type="dcterms:W3CDTF">2015-09-18T19:22:00Z</dcterms:created>
  <dcterms:modified xsi:type="dcterms:W3CDTF">2015-09-18T19:23:00Z</dcterms:modified>
</cp:coreProperties>
</file>