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1917" w14:textId="77777777" w:rsidR="00B25F31" w:rsidRDefault="00B25F31" w:rsidP="0039253B">
      <w:pPr>
        <w:rPr>
          <w:sz w:val="2"/>
          <w:szCs w:val="2"/>
        </w:rPr>
      </w:pPr>
    </w:p>
    <w:p w14:paraId="2FAE1918" w14:textId="77777777" w:rsidR="008C173F" w:rsidRDefault="008C173F" w:rsidP="00AB5A41">
      <w:pPr>
        <w:spacing w:after="0" w:line="240" w:lineRule="auto"/>
        <w:rPr>
          <w:sz w:val="2"/>
          <w:szCs w:val="2"/>
        </w:rPr>
      </w:pPr>
    </w:p>
    <w:p w14:paraId="2FAE1919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A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B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C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D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E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F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0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1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2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3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4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5" w14:textId="77777777" w:rsidR="00B25F31" w:rsidRPr="00B25F31" w:rsidRDefault="00B25F31" w:rsidP="0092071A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F715C3" w:rsidRPr="00B25F31" w14:paraId="2FAE192E" w14:textId="77777777" w:rsidTr="00C84A12">
        <w:trPr>
          <w:trHeight w:val="526"/>
        </w:trPr>
        <w:tc>
          <w:tcPr>
            <w:tcW w:w="4786" w:type="dxa"/>
            <w:vMerge w:val="restart"/>
          </w:tcPr>
          <w:p w14:paraId="47242837" w14:textId="77777777" w:rsidR="00C84A12" w:rsidRPr="002B43B3" w:rsidRDefault="00C84A12" w:rsidP="00C84A12">
            <w:pPr>
              <w:rPr>
                <w:b/>
                <w:color w:val="004681"/>
                <w:sz w:val="14"/>
                <w:szCs w:val="16"/>
              </w:rPr>
            </w:pPr>
            <w:r w:rsidRPr="002B43B3">
              <w:rPr>
                <w:b/>
                <w:color w:val="004681"/>
                <w:sz w:val="14"/>
                <w:szCs w:val="16"/>
              </w:rPr>
              <w:t>Biuro Prasowe</w:t>
            </w:r>
          </w:p>
          <w:p w14:paraId="5127A823" w14:textId="77777777" w:rsidR="00C84A12" w:rsidRPr="002B43B3" w:rsidRDefault="00C84A12" w:rsidP="00C84A12">
            <w:pPr>
              <w:rPr>
                <w:color w:val="004681"/>
                <w:sz w:val="14"/>
                <w:szCs w:val="16"/>
              </w:rPr>
            </w:pPr>
            <w:r w:rsidRPr="002B43B3">
              <w:rPr>
                <w:color w:val="004681"/>
                <w:sz w:val="14"/>
                <w:szCs w:val="16"/>
              </w:rPr>
              <w:t>tel.: +48 22 47 49 351</w:t>
            </w:r>
          </w:p>
          <w:p w14:paraId="2FAE192A" w14:textId="796A1E9A" w:rsidR="00F715C3" w:rsidRPr="00B25F31" w:rsidRDefault="00C84A12" w:rsidP="00C84A12">
            <w:r w:rsidRPr="002B43B3">
              <w:rPr>
                <w:color w:val="004681"/>
                <w:sz w:val="14"/>
                <w:szCs w:val="16"/>
              </w:rPr>
              <w:t>e-mail: rzecznik@pkp.pl</w:t>
            </w:r>
          </w:p>
        </w:tc>
        <w:tc>
          <w:tcPr>
            <w:tcW w:w="4536" w:type="dxa"/>
          </w:tcPr>
          <w:p w14:paraId="2FAE192B" w14:textId="77777777" w:rsidR="00F715C3" w:rsidRPr="00B25F31" w:rsidRDefault="00F715C3" w:rsidP="00210431">
            <w:pPr>
              <w:rPr>
                <w:b/>
                <w:sz w:val="14"/>
                <w:szCs w:val="14"/>
              </w:rPr>
            </w:pPr>
          </w:p>
          <w:p w14:paraId="2FAE192C" w14:textId="77777777" w:rsidR="00F715C3" w:rsidRPr="00B25F31" w:rsidRDefault="00F715C3" w:rsidP="00210431">
            <w:pPr>
              <w:rPr>
                <w:b/>
                <w:sz w:val="14"/>
                <w:szCs w:val="14"/>
              </w:rPr>
            </w:pPr>
          </w:p>
          <w:p w14:paraId="2FAE192D" w14:textId="77777777" w:rsidR="00F715C3" w:rsidRPr="00B25F31" w:rsidRDefault="00F715C3" w:rsidP="00210431">
            <w:pPr>
              <w:rPr>
                <w:sz w:val="14"/>
                <w:szCs w:val="14"/>
              </w:rPr>
            </w:pPr>
          </w:p>
        </w:tc>
      </w:tr>
      <w:tr w:rsidR="00F715C3" w:rsidRPr="00B25F31" w14:paraId="2FAE1935" w14:textId="77777777" w:rsidTr="00C84A12">
        <w:trPr>
          <w:trHeight w:val="243"/>
        </w:trPr>
        <w:tc>
          <w:tcPr>
            <w:tcW w:w="4786" w:type="dxa"/>
            <w:vMerge/>
          </w:tcPr>
          <w:p w14:paraId="2FAE192F" w14:textId="77777777" w:rsidR="00F715C3" w:rsidRPr="00B25F31" w:rsidRDefault="00F715C3" w:rsidP="00210431">
            <w:pPr>
              <w:rPr>
                <w:b/>
                <w:sz w:val="14"/>
                <w:szCs w:val="16"/>
              </w:rPr>
            </w:pPr>
          </w:p>
        </w:tc>
        <w:tc>
          <w:tcPr>
            <w:tcW w:w="4536" w:type="dxa"/>
          </w:tcPr>
          <w:p w14:paraId="2FAE1934" w14:textId="76EBFEC9" w:rsidR="0092071A" w:rsidRPr="0092071A" w:rsidRDefault="0092071A" w:rsidP="00B67379">
            <w:pPr>
              <w:tabs>
                <w:tab w:val="center" w:pos="2145"/>
              </w:tabs>
              <w:ind w:left="175"/>
              <w:rPr>
                <w:sz w:val="18"/>
              </w:rPr>
            </w:pPr>
          </w:p>
        </w:tc>
      </w:tr>
    </w:tbl>
    <w:p w14:paraId="2FAE1954" w14:textId="77777777" w:rsidR="00EC625C" w:rsidRDefault="00EC625C" w:rsidP="00210431"/>
    <w:p w14:paraId="79C7CC0C" w14:textId="71C65984" w:rsidR="002C4284" w:rsidRPr="003A415B" w:rsidRDefault="000D5670" w:rsidP="00565807">
      <w:pPr>
        <w:spacing w:after="0"/>
        <w:jc w:val="right"/>
        <w:rPr>
          <w:color w:val="auto"/>
        </w:rPr>
      </w:pPr>
      <w:r>
        <w:rPr>
          <w:color w:val="auto"/>
        </w:rPr>
        <w:t>Warszawa, 10.12.</w:t>
      </w:r>
      <w:r w:rsidR="00E448E8" w:rsidRPr="003A415B">
        <w:rPr>
          <w:color w:val="auto"/>
        </w:rPr>
        <w:t>2015 r.</w:t>
      </w:r>
    </w:p>
    <w:p w14:paraId="0B1C08ED" w14:textId="4C3F8F96" w:rsidR="00A0657B" w:rsidRDefault="00B352DE" w:rsidP="00565807">
      <w:pPr>
        <w:spacing w:after="0"/>
        <w:jc w:val="right"/>
        <w:rPr>
          <w:color w:val="auto"/>
        </w:rPr>
      </w:pPr>
      <w:r w:rsidRPr="003A415B">
        <w:rPr>
          <w:color w:val="auto"/>
        </w:rPr>
        <w:t xml:space="preserve">KOMUNIKAT PRASOWY GRUPY PKP </w:t>
      </w:r>
    </w:p>
    <w:p w14:paraId="6A107ACA" w14:textId="77777777" w:rsidR="00565807" w:rsidRPr="003A415B" w:rsidRDefault="00565807" w:rsidP="00E448E8">
      <w:pPr>
        <w:jc w:val="right"/>
        <w:rPr>
          <w:color w:val="auto"/>
        </w:rPr>
      </w:pPr>
    </w:p>
    <w:p w14:paraId="749D0003" w14:textId="4D5B2CE6" w:rsidR="00A0657B" w:rsidRPr="003A415B" w:rsidRDefault="00B352DE" w:rsidP="00B352DE">
      <w:pPr>
        <w:jc w:val="center"/>
        <w:rPr>
          <w:b/>
          <w:color w:val="auto"/>
        </w:rPr>
      </w:pPr>
      <w:r w:rsidRPr="003A415B">
        <w:rPr>
          <w:b/>
          <w:color w:val="auto"/>
        </w:rPr>
        <w:t>NOWY ROZKŁAD JAZDY POCIĄGÓW</w:t>
      </w:r>
    </w:p>
    <w:p w14:paraId="1861E7F6" w14:textId="77777777" w:rsidR="002069F1" w:rsidRPr="003A415B" w:rsidRDefault="002069F1" w:rsidP="009F686A">
      <w:pPr>
        <w:spacing w:after="0"/>
        <w:jc w:val="both"/>
        <w:rPr>
          <w:b/>
          <w:bCs/>
          <w:color w:val="auto"/>
          <w:shd w:val="clear" w:color="auto" w:fill="FFFFFF"/>
        </w:rPr>
      </w:pPr>
    </w:p>
    <w:p w14:paraId="7F0C752C" w14:textId="18D7ABAF" w:rsidR="002069F1" w:rsidRPr="00A25893" w:rsidRDefault="002069F1" w:rsidP="00A25893">
      <w:pPr>
        <w:spacing w:after="0" w:line="240" w:lineRule="auto"/>
        <w:jc w:val="both"/>
        <w:rPr>
          <w:b/>
          <w:bCs/>
          <w:color w:val="auto"/>
          <w:shd w:val="clear" w:color="auto" w:fill="FFFFFF"/>
        </w:rPr>
      </w:pPr>
      <w:r w:rsidRPr="00A25893">
        <w:rPr>
          <w:b/>
          <w:bCs/>
          <w:color w:val="auto"/>
          <w:shd w:val="clear" w:color="auto" w:fill="FFFFFF"/>
        </w:rPr>
        <w:t xml:space="preserve">Jeszcze krótsza podróż, komfortowe warunki jazdy, szeroka oferta PKP Intercity – </w:t>
      </w:r>
      <w:r w:rsidR="005A089F" w:rsidRPr="00A25893">
        <w:rPr>
          <w:b/>
          <w:bCs/>
          <w:color w:val="auto"/>
          <w:shd w:val="clear" w:color="auto" w:fill="FFFFFF"/>
        </w:rPr>
        <w:t>w najbliższą niedzielę</w:t>
      </w:r>
      <w:r w:rsidRPr="00A25893">
        <w:rPr>
          <w:b/>
          <w:bCs/>
          <w:color w:val="auto"/>
          <w:shd w:val="clear" w:color="auto" w:fill="FFFFFF"/>
        </w:rPr>
        <w:t xml:space="preserve"> wchodzi w życie nowy rozkład jazdy pociągów.</w:t>
      </w:r>
    </w:p>
    <w:p w14:paraId="1BF80AA7" w14:textId="77777777" w:rsidR="002069F1" w:rsidRPr="00A25893" w:rsidRDefault="002069F1" w:rsidP="00A25893">
      <w:pPr>
        <w:spacing w:after="0" w:line="240" w:lineRule="auto"/>
        <w:jc w:val="both"/>
        <w:rPr>
          <w:b/>
          <w:bCs/>
          <w:color w:val="auto"/>
          <w:shd w:val="clear" w:color="auto" w:fill="FFFFFF"/>
        </w:rPr>
      </w:pPr>
    </w:p>
    <w:p w14:paraId="5C76E8B9" w14:textId="3C567D28" w:rsidR="00F975FF" w:rsidRPr="00A25893" w:rsidRDefault="00A20E5F" w:rsidP="00A25893">
      <w:pPr>
        <w:spacing w:after="0" w:line="240" w:lineRule="auto"/>
        <w:jc w:val="both"/>
        <w:rPr>
          <w:b/>
          <w:color w:val="auto"/>
        </w:rPr>
      </w:pPr>
      <w:r w:rsidRPr="00A25893">
        <w:rPr>
          <w:b/>
          <w:color w:val="auto"/>
          <w:shd w:val="clear" w:color="auto" w:fill="FFFFFF"/>
        </w:rPr>
        <w:t xml:space="preserve">Wraz z nowym rozkładem jazdy podróż pociągiem na </w:t>
      </w:r>
      <w:r w:rsidR="00715C8A" w:rsidRPr="00A25893">
        <w:rPr>
          <w:b/>
          <w:color w:val="auto"/>
          <w:shd w:val="clear" w:color="auto" w:fill="FFFFFF"/>
        </w:rPr>
        <w:t xml:space="preserve">kilkudziesięciu </w:t>
      </w:r>
      <w:r w:rsidRPr="00A25893">
        <w:rPr>
          <w:b/>
          <w:color w:val="auto"/>
          <w:shd w:val="clear" w:color="auto" w:fill="FFFFFF"/>
        </w:rPr>
        <w:t xml:space="preserve">trasach w całej Polsce stanie się jeszcze krótsza. Intensywne prace modernizacyjne pozwoliły osiągnąć kolejne rekordowe czasy przejazdów. </w:t>
      </w:r>
      <w:r w:rsidR="00F975FF" w:rsidRPr="00A25893">
        <w:rPr>
          <w:b/>
          <w:color w:val="auto"/>
          <w:shd w:val="clear" w:color="auto" w:fill="FFFFFF"/>
        </w:rPr>
        <w:t xml:space="preserve">Zwiększy się liczba połączeń PKP Intercity, a </w:t>
      </w:r>
      <w:r w:rsidR="00F975FF" w:rsidRPr="00A25893">
        <w:rPr>
          <w:b/>
          <w:color w:val="auto"/>
        </w:rPr>
        <w:t xml:space="preserve">pasażerowie będą mogli skorzystać z nowoczesnych pociągów i zmodernizowanych wagonów. </w:t>
      </w:r>
    </w:p>
    <w:p w14:paraId="2F66A7BB" w14:textId="77777777" w:rsidR="00084B45" w:rsidRPr="00A25893" w:rsidRDefault="00084B45" w:rsidP="00A25893">
      <w:pPr>
        <w:spacing w:after="0" w:line="240" w:lineRule="auto"/>
        <w:jc w:val="both"/>
        <w:rPr>
          <w:color w:val="auto"/>
        </w:rPr>
      </w:pPr>
    </w:p>
    <w:p w14:paraId="2388E509" w14:textId="7F108EAC" w:rsidR="00084B45" w:rsidRPr="00A25893" w:rsidRDefault="001E0BCA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  <w:shd w:val="clear" w:color="auto" w:fill="FFFFFF"/>
        </w:rPr>
        <w:t>PKP Polskie Linie Kol</w:t>
      </w:r>
      <w:r w:rsidR="00735661" w:rsidRPr="00A25893">
        <w:rPr>
          <w:color w:val="auto"/>
          <w:shd w:val="clear" w:color="auto" w:fill="FFFFFF"/>
        </w:rPr>
        <w:t xml:space="preserve">ejowe S.A. – zarządca </w:t>
      </w:r>
      <w:r w:rsidRPr="00A25893">
        <w:rPr>
          <w:color w:val="auto"/>
          <w:shd w:val="clear" w:color="auto" w:fill="FFFFFF"/>
        </w:rPr>
        <w:t xml:space="preserve">infrastruktury kolejowej </w:t>
      </w:r>
      <w:r w:rsidR="00565807">
        <w:rPr>
          <w:color w:val="auto"/>
          <w:shd w:val="clear" w:color="auto" w:fill="FFFFFF"/>
        </w:rPr>
        <w:t>–</w:t>
      </w:r>
      <w:r w:rsidRPr="00A25893">
        <w:rPr>
          <w:color w:val="auto"/>
          <w:shd w:val="clear" w:color="auto" w:fill="FFFFFF"/>
        </w:rPr>
        <w:t xml:space="preserve"> w 2015 roku zmodernizowały lub wyremontowały ponad </w:t>
      </w:r>
      <w:r w:rsidR="00715C8A" w:rsidRPr="00A25893">
        <w:rPr>
          <w:color w:val="auto"/>
          <w:shd w:val="clear" w:color="auto" w:fill="FFFFFF"/>
        </w:rPr>
        <w:t xml:space="preserve">800 </w:t>
      </w:r>
      <w:r w:rsidRPr="00A25893">
        <w:rPr>
          <w:color w:val="auto"/>
          <w:shd w:val="clear" w:color="auto" w:fill="FFFFFF"/>
        </w:rPr>
        <w:t xml:space="preserve">km torów. Dzięki inwestycjom o wartości </w:t>
      </w:r>
      <w:r w:rsidR="00715C8A" w:rsidRPr="00A25893">
        <w:rPr>
          <w:color w:val="auto"/>
          <w:shd w:val="clear" w:color="auto" w:fill="FFFFFF"/>
        </w:rPr>
        <w:t xml:space="preserve">ok. </w:t>
      </w:r>
      <w:r w:rsidRPr="00A25893">
        <w:rPr>
          <w:color w:val="auto"/>
          <w:shd w:val="clear" w:color="auto" w:fill="FFFFFF"/>
        </w:rPr>
        <w:t xml:space="preserve">8 mld zł </w:t>
      </w:r>
      <w:r w:rsidR="0000419E" w:rsidRPr="00A25893">
        <w:rPr>
          <w:color w:val="auto"/>
          <w:shd w:val="clear" w:color="auto" w:fill="FFFFFF"/>
        </w:rPr>
        <w:t xml:space="preserve">osiągnięte zostaną kolejne rekordowe czasy przejazdów pociągami. </w:t>
      </w:r>
      <w:r w:rsidR="00756FE0" w:rsidRPr="00A25893">
        <w:rPr>
          <w:color w:val="auto"/>
          <w:shd w:val="clear" w:color="auto" w:fill="FFFFFF"/>
        </w:rPr>
        <w:t>Rekordy padną</w:t>
      </w:r>
      <w:r w:rsidR="00D325EA" w:rsidRPr="00A25893">
        <w:rPr>
          <w:color w:val="auto"/>
          <w:shd w:val="clear" w:color="auto" w:fill="FFFFFF"/>
        </w:rPr>
        <w:t xml:space="preserve"> </w:t>
      </w:r>
      <w:r w:rsidR="00735661" w:rsidRPr="00A25893">
        <w:rPr>
          <w:color w:val="auto"/>
          <w:shd w:val="clear" w:color="auto" w:fill="FFFFFF"/>
        </w:rPr>
        <w:t>na trasach</w:t>
      </w:r>
      <w:r w:rsidR="00084B45" w:rsidRPr="00A25893">
        <w:rPr>
          <w:color w:val="auto"/>
          <w:shd w:val="clear" w:color="auto" w:fill="FFFFFF"/>
        </w:rPr>
        <w:t xml:space="preserve"> z Trójmiasta do Wrocławia czy z Poznania do Krakowa. Szybciej pojedziemy również ze stolicy do Bielska</w:t>
      </w:r>
      <w:r w:rsidR="00565807">
        <w:rPr>
          <w:color w:val="auto"/>
          <w:shd w:val="clear" w:color="auto" w:fill="FFFFFF"/>
        </w:rPr>
        <w:t>-Białej, Olsztyna i </w:t>
      </w:r>
      <w:r w:rsidR="00084B45" w:rsidRPr="00A25893">
        <w:rPr>
          <w:color w:val="auto"/>
          <w:shd w:val="clear" w:color="auto" w:fill="FFFFFF"/>
        </w:rPr>
        <w:t>Bydgoszczy.</w:t>
      </w:r>
      <w:r w:rsidR="00084B45" w:rsidRPr="00A25893">
        <w:rPr>
          <w:color w:val="auto"/>
        </w:rPr>
        <w:t xml:space="preserve"> </w:t>
      </w:r>
    </w:p>
    <w:p w14:paraId="0C925D09" w14:textId="77777777" w:rsidR="003A415B" w:rsidRPr="00A25893" w:rsidRDefault="003A415B" w:rsidP="00A25893">
      <w:pPr>
        <w:spacing w:after="0" w:line="240" w:lineRule="auto"/>
        <w:jc w:val="both"/>
        <w:rPr>
          <w:color w:val="auto"/>
        </w:rPr>
      </w:pPr>
    </w:p>
    <w:p w14:paraId="43ADF9D6" w14:textId="583EAD13" w:rsidR="00EF5813" w:rsidRPr="00A25893" w:rsidRDefault="00EF5813" w:rsidP="00A25893">
      <w:pPr>
        <w:spacing w:after="0" w:line="240" w:lineRule="auto"/>
        <w:jc w:val="both"/>
        <w:rPr>
          <w:color w:val="auto"/>
          <w:shd w:val="clear" w:color="auto" w:fill="FFFFFF"/>
        </w:rPr>
      </w:pPr>
      <w:r w:rsidRPr="00A25893">
        <w:rPr>
          <w:color w:val="auto"/>
          <w:shd w:val="clear" w:color="auto" w:fill="FFFFFF"/>
        </w:rPr>
        <w:t>Pasażerowie PKP Intercity pojadą szybciej pociągami Express I</w:t>
      </w:r>
      <w:r w:rsidR="00565807">
        <w:rPr>
          <w:color w:val="auto"/>
          <w:shd w:val="clear" w:color="auto" w:fill="FFFFFF"/>
        </w:rPr>
        <w:t>nterCity Premium. Z Warszawy do </w:t>
      </w:r>
      <w:r w:rsidRPr="00A25893">
        <w:rPr>
          <w:color w:val="auto"/>
          <w:shd w:val="clear" w:color="auto" w:fill="FFFFFF"/>
        </w:rPr>
        <w:t xml:space="preserve">Gdańska </w:t>
      </w:r>
      <w:r w:rsidR="00C60E60" w:rsidRPr="00A25893">
        <w:rPr>
          <w:color w:val="auto"/>
          <w:shd w:val="clear" w:color="auto" w:fill="FFFFFF"/>
        </w:rPr>
        <w:t xml:space="preserve">na przykład </w:t>
      </w:r>
      <w:r w:rsidRPr="00A25893">
        <w:rPr>
          <w:color w:val="auto"/>
          <w:shd w:val="clear" w:color="auto" w:fill="FFFFFF"/>
        </w:rPr>
        <w:t>podróż zajmie 2h 39 min, czyli 19 minut krócej niż obecnie.  Z Warszawy d</w:t>
      </w:r>
      <w:r w:rsidR="00565807">
        <w:rPr>
          <w:color w:val="auto"/>
          <w:shd w:val="clear" w:color="auto" w:fill="FFFFFF"/>
        </w:rPr>
        <w:t>o </w:t>
      </w:r>
      <w:r w:rsidR="007E36AD">
        <w:rPr>
          <w:color w:val="auto"/>
          <w:shd w:val="clear" w:color="auto" w:fill="FFFFFF"/>
        </w:rPr>
        <w:t>Krakowa</w:t>
      </w:r>
      <w:bookmarkStart w:id="0" w:name="_GoBack"/>
      <w:bookmarkEnd w:id="0"/>
      <w:r w:rsidR="00C60E60" w:rsidRPr="00A25893">
        <w:rPr>
          <w:color w:val="auto"/>
          <w:shd w:val="clear" w:color="auto" w:fill="FFFFFF"/>
        </w:rPr>
        <w:t xml:space="preserve"> będzie </w:t>
      </w:r>
      <w:r w:rsidRPr="00A25893">
        <w:rPr>
          <w:color w:val="auto"/>
          <w:shd w:val="clear" w:color="auto" w:fill="FFFFFF"/>
        </w:rPr>
        <w:t>można dostać</w:t>
      </w:r>
      <w:r w:rsidR="00C60E60" w:rsidRPr="00A25893">
        <w:rPr>
          <w:color w:val="auto"/>
          <w:shd w:val="clear" w:color="auto" w:fill="FFFFFF"/>
        </w:rPr>
        <w:t xml:space="preserve"> się</w:t>
      </w:r>
      <w:r w:rsidRPr="00A25893">
        <w:rPr>
          <w:color w:val="auto"/>
          <w:shd w:val="clear" w:color="auto" w:fill="FFFFFF"/>
        </w:rPr>
        <w:t xml:space="preserve"> już</w:t>
      </w:r>
      <w:r w:rsidR="00C60E60" w:rsidRPr="00A25893">
        <w:rPr>
          <w:color w:val="auto"/>
          <w:shd w:val="clear" w:color="auto" w:fill="FFFFFF"/>
        </w:rPr>
        <w:t xml:space="preserve"> w</w:t>
      </w:r>
      <w:r w:rsidRPr="00A25893">
        <w:rPr>
          <w:color w:val="auto"/>
          <w:shd w:val="clear" w:color="auto" w:fill="FFFFFF"/>
        </w:rPr>
        <w:t xml:space="preserve"> 2h</w:t>
      </w:r>
      <w:r w:rsidR="00565807">
        <w:rPr>
          <w:color w:val="auto"/>
          <w:shd w:val="clear" w:color="auto" w:fill="FFFFFF"/>
        </w:rPr>
        <w:t xml:space="preserve"> </w:t>
      </w:r>
      <w:r w:rsidRPr="00A25893">
        <w:rPr>
          <w:color w:val="auto"/>
          <w:shd w:val="clear" w:color="auto" w:fill="FFFFFF"/>
        </w:rPr>
        <w:t>18 min. Szybciej do stolicy pojadą również mieszkańcy Katowic i Wrocław</w:t>
      </w:r>
      <w:r w:rsidR="00C60E60" w:rsidRPr="00A25893">
        <w:rPr>
          <w:color w:val="auto"/>
          <w:shd w:val="clear" w:color="auto" w:fill="FFFFFF"/>
        </w:rPr>
        <w:t>ia. Najszybszym pociągiem dojadą</w:t>
      </w:r>
      <w:r w:rsidRPr="00A25893">
        <w:rPr>
          <w:color w:val="auto"/>
          <w:shd w:val="clear" w:color="auto" w:fill="FFFFFF"/>
        </w:rPr>
        <w:t xml:space="preserve"> od</w:t>
      </w:r>
      <w:r w:rsidR="00565807">
        <w:rPr>
          <w:color w:val="auto"/>
          <w:shd w:val="clear" w:color="auto" w:fill="FFFFFF"/>
        </w:rPr>
        <w:t>powiednio w 2h 19 min oraz w 3h </w:t>
      </w:r>
      <w:r w:rsidRPr="00A25893">
        <w:rPr>
          <w:color w:val="auto"/>
          <w:shd w:val="clear" w:color="auto" w:fill="FFFFFF"/>
        </w:rPr>
        <w:t xml:space="preserve">28 min. </w:t>
      </w:r>
    </w:p>
    <w:p w14:paraId="44EAF338" w14:textId="77777777" w:rsidR="00EF5813" w:rsidRPr="00A25893" w:rsidRDefault="00EF5813" w:rsidP="00A25893">
      <w:pPr>
        <w:spacing w:after="0" w:line="240" w:lineRule="auto"/>
        <w:jc w:val="both"/>
        <w:rPr>
          <w:color w:val="auto"/>
          <w:shd w:val="clear" w:color="auto" w:fill="FFFFFF"/>
        </w:rPr>
      </w:pPr>
    </w:p>
    <w:p w14:paraId="7948A451" w14:textId="68A529DE" w:rsidR="003A415B" w:rsidRPr="00A25893" w:rsidRDefault="003A415B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  <w:shd w:val="clear" w:color="auto" w:fill="FFFFFF"/>
        </w:rPr>
        <w:t xml:space="preserve">Od niedzieli pociągi wracają na trasę Warszawa – Białystok. Znikają </w:t>
      </w:r>
      <w:r w:rsidR="00565807">
        <w:rPr>
          <w:color w:val="auto"/>
          <w:shd w:val="clear" w:color="auto" w:fill="FFFFFF"/>
        </w:rPr>
        <w:t>również utrudnienia na jednej z </w:t>
      </w:r>
      <w:r w:rsidRPr="00A25893">
        <w:rPr>
          <w:color w:val="auto"/>
          <w:shd w:val="clear" w:color="auto" w:fill="FFFFFF"/>
        </w:rPr>
        <w:t>najbardziej popularnyc</w:t>
      </w:r>
      <w:r w:rsidR="009E14AF" w:rsidRPr="00A25893">
        <w:rPr>
          <w:color w:val="auto"/>
          <w:shd w:val="clear" w:color="auto" w:fill="FFFFFF"/>
        </w:rPr>
        <w:t>h linii</w:t>
      </w:r>
      <w:r w:rsidRPr="00A25893">
        <w:rPr>
          <w:color w:val="auto"/>
          <w:shd w:val="clear" w:color="auto" w:fill="FFFFFF"/>
        </w:rPr>
        <w:t>, czyli z Warszawy do Łodzi.</w:t>
      </w:r>
      <w:r w:rsidR="009E14AF" w:rsidRPr="00A25893">
        <w:rPr>
          <w:color w:val="auto"/>
          <w:shd w:val="clear" w:color="auto" w:fill="FFFFFF"/>
        </w:rPr>
        <w:t xml:space="preserve"> Najszybszy pociąg będzie mógł pokonać tę trasę w niewiele ponad godzinę.</w:t>
      </w:r>
    </w:p>
    <w:p w14:paraId="75C4B6FD" w14:textId="77777777" w:rsidR="00474F9D" w:rsidRPr="00A25893" w:rsidRDefault="00474F9D" w:rsidP="00A25893">
      <w:pPr>
        <w:spacing w:after="0" w:line="240" w:lineRule="auto"/>
        <w:jc w:val="both"/>
        <w:rPr>
          <w:color w:val="auto"/>
        </w:rPr>
      </w:pPr>
    </w:p>
    <w:p w14:paraId="35B40131" w14:textId="3BB5ADFB" w:rsidR="0076296D" w:rsidRPr="00A25893" w:rsidRDefault="0000419E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</w:rPr>
        <w:t>W stosunk</w:t>
      </w:r>
      <w:r w:rsidR="009E14AF" w:rsidRPr="00A25893">
        <w:rPr>
          <w:color w:val="auto"/>
        </w:rPr>
        <w:t xml:space="preserve">u do aktualnego rozkładu jazdy </w:t>
      </w:r>
      <w:r w:rsidRPr="00A25893">
        <w:rPr>
          <w:color w:val="auto"/>
        </w:rPr>
        <w:t>liczba połączeń</w:t>
      </w:r>
      <w:r w:rsidR="00DE7CA0" w:rsidRPr="00A25893">
        <w:rPr>
          <w:color w:val="auto"/>
        </w:rPr>
        <w:t xml:space="preserve"> PKP Intercity</w:t>
      </w:r>
      <w:r w:rsidR="00565807">
        <w:rPr>
          <w:color w:val="auto"/>
        </w:rPr>
        <w:t xml:space="preserve"> wzrośnie o 20% (z 302 do </w:t>
      </w:r>
      <w:r w:rsidRPr="00A25893">
        <w:rPr>
          <w:color w:val="auto"/>
        </w:rPr>
        <w:t xml:space="preserve">365). Oferta zwiększy się m.in. na trasach: Gdynia – Wrocław, Olsztyn – Białystok czy Warszawa – Kielce. Podróżni będą także mogli wybrać się </w:t>
      </w:r>
      <w:proofErr w:type="spellStart"/>
      <w:r w:rsidRPr="00A25893">
        <w:rPr>
          <w:color w:val="auto"/>
        </w:rPr>
        <w:t>Pendolino</w:t>
      </w:r>
      <w:proofErr w:type="spellEnd"/>
      <w:r w:rsidRPr="00A25893">
        <w:rPr>
          <w:color w:val="auto"/>
        </w:rPr>
        <w:t xml:space="preserve"> do k</w:t>
      </w:r>
      <w:r w:rsidR="00565807">
        <w:rPr>
          <w:color w:val="auto"/>
        </w:rPr>
        <w:t>olejnych miast. EIP pojedzie do </w:t>
      </w:r>
      <w:r w:rsidRPr="00A25893">
        <w:rPr>
          <w:color w:val="auto"/>
        </w:rPr>
        <w:t>Rzeszowa, Bielska</w:t>
      </w:r>
      <w:r w:rsidR="00565807">
        <w:rPr>
          <w:color w:val="auto"/>
        </w:rPr>
        <w:t>-</w:t>
      </w:r>
      <w:r w:rsidRPr="00A25893">
        <w:rPr>
          <w:color w:val="auto"/>
        </w:rPr>
        <w:t>Bia</w:t>
      </w:r>
      <w:r w:rsidR="0076296D" w:rsidRPr="00A25893">
        <w:rPr>
          <w:color w:val="auto"/>
        </w:rPr>
        <w:t xml:space="preserve">łej i Gliwic. </w:t>
      </w:r>
      <w:r w:rsidR="009E14AF" w:rsidRPr="00A25893">
        <w:rPr>
          <w:color w:val="auto"/>
        </w:rPr>
        <w:t>Na tory wyruszą</w:t>
      </w:r>
      <w:r w:rsidR="0076296D" w:rsidRPr="00A25893">
        <w:rPr>
          <w:color w:val="auto"/>
        </w:rPr>
        <w:t xml:space="preserve"> nowoczesne składy Flirt</w:t>
      </w:r>
      <w:r w:rsidR="009E14AF" w:rsidRPr="00A25893">
        <w:rPr>
          <w:color w:val="auto"/>
        </w:rPr>
        <w:t>. Pojadą</w:t>
      </w:r>
      <w:r w:rsidR="0076296D" w:rsidRPr="00A25893">
        <w:rPr>
          <w:color w:val="auto"/>
        </w:rPr>
        <w:t xml:space="preserve"> między innymi z Warszawy do Bydgoszczy, z Krakowa do Szczecina czy na trasie Gdynia – Katowice.</w:t>
      </w:r>
    </w:p>
    <w:p w14:paraId="3F90B2B7" w14:textId="77777777" w:rsidR="0076296D" w:rsidRPr="00A25893" w:rsidRDefault="0076296D" w:rsidP="00A25893">
      <w:pPr>
        <w:spacing w:after="0" w:line="240" w:lineRule="auto"/>
        <w:jc w:val="both"/>
        <w:rPr>
          <w:color w:val="auto"/>
        </w:rPr>
      </w:pPr>
    </w:p>
    <w:p w14:paraId="18A805A0" w14:textId="18CCE140" w:rsidR="00E13BFD" w:rsidRPr="00A25893" w:rsidRDefault="0076296D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</w:rPr>
        <w:t>W</w:t>
      </w:r>
      <w:r w:rsidR="0000419E" w:rsidRPr="00A25893">
        <w:rPr>
          <w:color w:val="auto"/>
        </w:rPr>
        <w:t xml:space="preserve"> siatce </w:t>
      </w:r>
      <w:r w:rsidR="00CB1B2F" w:rsidRPr="00A25893">
        <w:rPr>
          <w:color w:val="auto"/>
        </w:rPr>
        <w:t xml:space="preserve">połączeń </w:t>
      </w:r>
      <w:r w:rsidR="0000419E" w:rsidRPr="00A25893">
        <w:rPr>
          <w:color w:val="auto"/>
        </w:rPr>
        <w:t xml:space="preserve">znajdzie się więcej propozycji dla mieszkańców mniejszych miast, takich jak Kielce, Lublin, Bydgoszcz czy Olsztyn. </w:t>
      </w:r>
    </w:p>
    <w:p w14:paraId="399C37DF" w14:textId="77777777" w:rsidR="00E13BFD" w:rsidRPr="00A25893" w:rsidRDefault="00E13BFD" w:rsidP="00A25893">
      <w:pPr>
        <w:spacing w:after="0" w:line="240" w:lineRule="auto"/>
        <w:jc w:val="both"/>
        <w:rPr>
          <w:color w:val="auto"/>
        </w:rPr>
      </w:pPr>
    </w:p>
    <w:p w14:paraId="32F383D1" w14:textId="5F862DE0" w:rsidR="0000419E" w:rsidRPr="00A25893" w:rsidRDefault="00E13BFD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</w:rPr>
        <w:t>Łatwiejsze będzie planowanie podróży</w:t>
      </w:r>
      <w:r w:rsidR="0000419E" w:rsidRPr="00A25893">
        <w:rPr>
          <w:color w:val="auto"/>
        </w:rPr>
        <w:t>.</w:t>
      </w:r>
      <w:r w:rsidRPr="00A25893">
        <w:rPr>
          <w:color w:val="auto"/>
        </w:rPr>
        <w:t xml:space="preserve"> </w:t>
      </w:r>
      <w:r w:rsidR="0000419E" w:rsidRPr="00A25893">
        <w:rPr>
          <w:color w:val="auto"/>
        </w:rPr>
        <w:t xml:space="preserve">Pociągi będą odjeżdżać w regularnych cyklach, np. co godzinę z Warszawy nad morze czy do Krakowa. Wygodniej będzie się także przesiąść, dzięki czterokrotnemu zwiększeniu liczby </w:t>
      </w:r>
      <w:proofErr w:type="spellStart"/>
      <w:r w:rsidR="0000419E" w:rsidRPr="00A25893">
        <w:rPr>
          <w:color w:val="auto"/>
        </w:rPr>
        <w:t>skomunikowań</w:t>
      </w:r>
      <w:proofErr w:type="spellEnd"/>
      <w:r w:rsidR="0000419E" w:rsidRPr="00A25893">
        <w:rPr>
          <w:color w:val="auto"/>
        </w:rPr>
        <w:t xml:space="preserve">. </w:t>
      </w:r>
      <w:r w:rsidR="001945AC" w:rsidRPr="00A25893">
        <w:rPr>
          <w:color w:val="auto"/>
        </w:rPr>
        <w:t>Nowy rozkład to również możliwość</w:t>
      </w:r>
      <w:r w:rsidR="00565807">
        <w:rPr>
          <w:color w:val="auto"/>
        </w:rPr>
        <w:t xml:space="preserve"> podróży np. z Gdyni do </w:t>
      </w:r>
      <w:r w:rsidR="0000419E" w:rsidRPr="00A25893">
        <w:rPr>
          <w:color w:val="auto"/>
        </w:rPr>
        <w:t>Krakowa i z powrotem w ciągu jednego dnia.</w:t>
      </w:r>
    </w:p>
    <w:p w14:paraId="36D8EA0E" w14:textId="77777777" w:rsidR="00C82CE6" w:rsidRPr="00A25893" w:rsidRDefault="00C82CE6" w:rsidP="00A25893">
      <w:pPr>
        <w:spacing w:after="0" w:line="240" w:lineRule="auto"/>
        <w:jc w:val="both"/>
        <w:rPr>
          <w:color w:val="auto"/>
        </w:rPr>
      </w:pPr>
    </w:p>
    <w:p w14:paraId="216321A5" w14:textId="35598180" w:rsidR="00084B45" w:rsidRPr="00A25893" w:rsidRDefault="001E0BCA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</w:rPr>
        <w:lastRenderedPageBreak/>
        <w:t xml:space="preserve">Dzięki inwestycjom </w:t>
      </w:r>
      <w:r w:rsidR="00CB1B2F" w:rsidRPr="00A25893">
        <w:rPr>
          <w:color w:val="auto"/>
        </w:rPr>
        <w:t xml:space="preserve">PKP Intercity </w:t>
      </w:r>
      <w:r w:rsidRPr="00A25893">
        <w:rPr>
          <w:color w:val="auto"/>
        </w:rPr>
        <w:t>o wartości 5,5 mld zł</w:t>
      </w:r>
      <w:r w:rsidR="00F442CA" w:rsidRPr="00A25893">
        <w:rPr>
          <w:color w:val="auto"/>
        </w:rPr>
        <w:t xml:space="preserve"> p</w:t>
      </w:r>
      <w:r w:rsidR="00084B45" w:rsidRPr="00A25893">
        <w:rPr>
          <w:color w:val="auto"/>
        </w:rPr>
        <w:t>asażerowi</w:t>
      </w:r>
      <w:r w:rsidR="00565807">
        <w:rPr>
          <w:color w:val="auto"/>
        </w:rPr>
        <w:t>e będą mogli skorzystać z </w:t>
      </w:r>
      <w:r w:rsidR="00084B45" w:rsidRPr="00A25893">
        <w:rPr>
          <w:color w:val="auto"/>
        </w:rPr>
        <w:t xml:space="preserve">nowoczesnych pociągów i zmodernizowanych wagonów. </w:t>
      </w:r>
      <w:r w:rsidR="00084B45" w:rsidRPr="00A25893">
        <w:rPr>
          <w:color w:val="auto"/>
          <w:shd w:val="clear" w:color="auto" w:fill="FFFFFF"/>
        </w:rPr>
        <w:t>Standardem składów z kategorii InterCity (IC) są ergonomiczne fotele, nowoczesne toalety oraz klimatyzacja. Przy każdym fotelu zamontowano gniazdko oraz indywidualne oświetlenie. Dostępny jest również nowoczesny system informacji pasażerskiej. Osoby podróżujące z dziećmi w wybranych toaletach znajdą przewijaki dla niemowląt. Pociągi są dostosowane do potrzeb osób o ograniczonej mobilności ruchowej – na pokładach znajdują się podjazdy lub windy ułatwiające wjazd osób na wózkach. Do dyspozycji podróżnych jest strefa gastronomiczna. Nowy i zmodernizowany tabor jest przystosowany do prędkości 160 km/h. Pociągi kategorii InterCity kursować będą m.in. na trasach : Warszawa - Bydgoszcz, Olsztyn - Kraków (przez Warszawę i Kielce), Gdynia - Katowice (przez Łódź i Bydgoszcz) oraz Kraków - Szczecin (przez Łódź, Kutno i Poznań) czy Trójmiasto - Wrocław.</w:t>
      </w:r>
    </w:p>
    <w:p w14:paraId="2A68C1FE" w14:textId="77777777" w:rsidR="003A415B" w:rsidRPr="00A25893" w:rsidRDefault="003A415B" w:rsidP="00A25893">
      <w:pPr>
        <w:spacing w:after="0" w:line="240" w:lineRule="auto"/>
        <w:jc w:val="both"/>
        <w:rPr>
          <w:color w:val="auto"/>
        </w:rPr>
      </w:pPr>
    </w:p>
    <w:p w14:paraId="7A60B8D7" w14:textId="42E8D9F1" w:rsidR="00030F6D" w:rsidRPr="00A25893" w:rsidRDefault="009F686A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  <w:shd w:val="clear" w:color="auto" w:fill="FFFFFF"/>
        </w:rPr>
        <w:t>Informacje o zmianach w rozkładzie jazdy</w:t>
      </w:r>
      <w:r w:rsidR="00601960">
        <w:rPr>
          <w:color w:val="auto"/>
          <w:shd w:val="clear" w:color="auto" w:fill="FFFFFF"/>
        </w:rPr>
        <w:t xml:space="preserve"> są dostępne na dworcach i w I</w:t>
      </w:r>
      <w:r w:rsidR="00CB1B2F" w:rsidRPr="00A25893">
        <w:rPr>
          <w:color w:val="auto"/>
          <w:shd w:val="clear" w:color="auto" w:fill="FFFFFF"/>
        </w:rPr>
        <w:t xml:space="preserve">nternecie od 22 listopada. </w:t>
      </w:r>
      <w:r w:rsidRPr="00A25893">
        <w:rPr>
          <w:color w:val="auto"/>
          <w:shd w:val="clear" w:color="auto" w:fill="FFFFFF"/>
        </w:rPr>
        <w:t xml:space="preserve"> </w:t>
      </w:r>
      <w:r w:rsidR="00CB1B2F" w:rsidRPr="00A25893">
        <w:rPr>
          <w:color w:val="auto"/>
          <w:shd w:val="clear" w:color="auto" w:fill="FFFFFF"/>
        </w:rPr>
        <w:t>T</w:t>
      </w:r>
      <w:r w:rsidRPr="00A25893">
        <w:rPr>
          <w:color w:val="auto"/>
          <w:shd w:val="clear" w:color="auto" w:fill="FFFFFF"/>
        </w:rPr>
        <w:t xml:space="preserve">rafiają do pasażerów </w:t>
      </w:r>
      <w:r w:rsidR="00CB1B2F" w:rsidRPr="00A25893">
        <w:rPr>
          <w:color w:val="auto"/>
          <w:shd w:val="clear" w:color="auto" w:fill="FFFFFF"/>
        </w:rPr>
        <w:t xml:space="preserve">także </w:t>
      </w:r>
      <w:r w:rsidRPr="00A25893">
        <w:rPr>
          <w:color w:val="auto"/>
          <w:shd w:val="clear" w:color="auto" w:fill="FFFFFF"/>
        </w:rPr>
        <w:t>m.in. p</w:t>
      </w:r>
      <w:r w:rsidR="00ED1093" w:rsidRPr="00A25893">
        <w:rPr>
          <w:color w:val="auto"/>
          <w:shd w:val="clear" w:color="auto" w:fill="FFFFFF"/>
        </w:rPr>
        <w:t>op</w:t>
      </w:r>
      <w:r w:rsidRPr="00A25893">
        <w:rPr>
          <w:color w:val="auto"/>
          <w:shd w:val="clear" w:color="auto" w:fill="FFFFFF"/>
        </w:rPr>
        <w:t xml:space="preserve">rzez: zapowiedzi na dworcach i w pociągach, profile na FB, infolinię 19 757. </w:t>
      </w:r>
      <w:r w:rsidR="00030F6D" w:rsidRPr="00A25893">
        <w:rPr>
          <w:color w:val="auto"/>
          <w:shd w:val="clear" w:color="auto" w:fill="FFFFFF"/>
        </w:rPr>
        <w:t xml:space="preserve">Do dyspozycji pasażerów jest także nowa strona </w:t>
      </w:r>
      <w:hyperlink r:id="rId11" w:history="1">
        <w:r w:rsidR="00030F6D" w:rsidRPr="00A25893">
          <w:rPr>
            <w:rStyle w:val="Hipercze"/>
            <w:color w:val="auto"/>
            <w:shd w:val="clear" w:color="auto" w:fill="FFFFFF"/>
          </w:rPr>
          <w:t>www.portalpasazera.pl</w:t>
        </w:r>
      </w:hyperlink>
      <w:r w:rsidR="00030F6D" w:rsidRPr="00A25893">
        <w:rPr>
          <w:color w:val="auto"/>
          <w:shd w:val="clear" w:color="auto" w:fill="FFFFFF"/>
        </w:rPr>
        <w:t xml:space="preserve">  </w:t>
      </w:r>
      <w:r w:rsidR="00565807">
        <w:rPr>
          <w:color w:val="auto"/>
          <w:shd w:val="clear" w:color="auto" w:fill="FFFFFF"/>
        </w:rPr>
        <w:t>oraz</w:t>
      </w:r>
      <w:r w:rsidR="00030F6D" w:rsidRPr="00A25893">
        <w:rPr>
          <w:color w:val="auto"/>
          <w:shd w:val="clear" w:color="auto" w:fill="FFFFFF"/>
        </w:rPr>
        <w:t xml:space="preserve"> m.in.: rozklad.plk-sa.pl, </w:t>
      </w:r>
      <w:hyperlink r:id="rId12" w:history="1">
        <w:r w:rsidR="00030F6D" w:rsidRPr="00A25893">
          <w:rPr>
            <w:rStyle w:val="Hipercze"/>
            <w:color w:val="auto"/>
            <w:shd w:val="clear" w:color="auto" w:fill="FFFFFF"/>
          </w:rPr>
          <w:t>www.intercity.pl</w:t>
        </w:r>
      </w:hyperlink>
      <w:r w:rsidR="00030F6D" w:rsidRPr="00A25893">
        <w:rPr>
          <w:color w:val="auto"/>
          <w:shd w:val="clear" w:color="auto" w:fill="FFFFFF"/>
        </w:rPr>
        <w:t xml:space="preserve">, oraz </w:t>
      </w:r>
      <w:hyperlink r:id="rId13" w:history="1">
        <w:r w:rsidR="00030F6D" w:rsidRPr="00A25893">
          <w:rPr>
            <w:rStyle w:val="Hipercze"/>
            <w:color w:val="auto"/>
            <w:shd w:val="clear" w:color="auto" w:fill="FFFFFF"/>
          </w:rPr>
          <w:t>www.rozklad-pkp.pl</w:t>
        </w:r>
      </w:hyperlink>
      <w:r w:rsidR="00030F6D" w:rsidRPr="00A25893">
        <w:rPr>
          <w:color w:val="auto"/>
          <w:shd w:val="clear" w:color="auto" w:fill="FFFFFF"/>
        </w:rPr>
        <w:t>.</w:t>
      </w:r>
    </w:p>
    <w:p w14:paraId="271BB479" w14:textId="17047C1C" w:rsidR="00EF5813" w:rsidRPr="00A25893" w:rsidRDefault="009F686A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  <w:shd w:val="clear" w:color="auto" w:fill="FFFFFF"/>
        </w:rPr>
        <w:t>Poza tradycyjnymi punktami informacyjnymi, jak kasy czy centra obsługi klienta, podróżni otrzymają wsparcie mobilnych informatorów, którzy w najbliższy weekend będą dyżurować na największych dworcach w Polsce.</w:t>
      </w:r>
      <w:r w:rsidRPr="00A25893">
        <w:rPr>
          <w:color w:val="auto"/>
        </w:rPr>
        <w:t xml:space="preserve"> </w:t>
      </w:r>
      <w:r w:rsidR="00ED1093" w:rsidRPr="00A25893">
        <w:rPr>
          <w:color w:val="auto"/>
        </w:rPr>
        <w:t>Można będzie również uzyskać pomoc</w:t>
      </w:r>
      <w:r w:rsidR="00F84B83" w:rsidRPr="00A25893">
        <w:rPr>
          <w:color w:val="auto"/>
        </w:rPr>
        <w:t xml:space="preserve"> ze strony pracowników punktów </w:t>
      </w:r>
      <w:proofErr w:type="spellStart"/>
      <w:r w:rsidR="00F84B83" w:rsidRPr="00A25893">
        <w:rPr>
          <w:color w:val="auto"/>
        </w:rPr>
        <w:t>InfoDworzec</w:t>
      </w:r>
      <w:proofErr w:type="spellEnd"/>
      <w:r w:rsidR="00F84B83" w:rsidRPr="00A25893">
        <w:rPr>
          <w:color w:val="auto"/>
        </w:rPr>
        <w:t xml:space="preserve">, zlokalizowanych na </w:t>
      </w:r>
      <w:r w:rsidR="00565807">
        <w:rPr>
          <w:color w:val="auto"/>
        </w:rPr>
        <w:t>10</w:t>
      </w:r>
      <w:r w:rsidR="00F84B83" w:rsidRPr="00A25893">
        <w:rPr>
          <w:color w:val="auto"/>
        </w:rPr>
        <w:t xml:space="preserve"> największych dworcach w kraju. W ponad 120 obiektach </w:t>
      </w:r>
      <w:r w:rsidR="00782ACB" w:rsidRPr="00A25893">
        <w:rPr>
          <w:color w:val="auto"/>
        </w:rPr>
        <w:t>pasażerowie mają do dyspozycji bezpłatny dostęp do sieci wifi.</w:t>
      </w:r>
      <w:r w:rsidR="00030F6D" w:rsidRPr="00A25893">
        <w:rPr>
          <w:color w:val="auto"/>
        </w:rPr>
        <w:t xml:space="preserve"> </w:t>
      </w:r>
    </w:p>
    <w:p w14:paraId="01E5D736" w14:textId="77777777" w:rsidR="00EF5813" w:rsidRPr="00A25893" w:rsidRDefault="00EF5813" w:rsidP="00A25893">
      <w:pPr>
        <w:spacing w:after="0" w:line="240" w:lineRule="auto"/>
        <w:jc w:val="both"/>
        <w:rPr>
          <w:color w:val="auto"/>
        </w:rPr>
      </w:pPr>
    </w:p>
    <w:p w14:paraId="4B1CC8BA" w14:textId="2FE472AF" w:rsidR="009F686A" w:rsidRPr="00A25893" w:rsidRDefault="00030F6D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</w:rPr>
        <w:t>Grudzień to także miesiąc, w którym podróżnym udostępniane są kolejne nowe lub zmodernizowane dworce kolejowe. Niedawno otwarty został m.in. zupełnie nowy, dodatkowy dworzec W</w:t>
      </w:r>
      <w:r w:rsidR="00601960">
        <w:rPr>
          <w:color w:val="auto"/>
        </w:rPr>
        <w:t xml:space="preserve">arszawa Zachodnia. </w:t>
      </w:r>
      <w:r w:rsidRPr="00A25893">
        <w:rPr>
          <w:color w:val="auto"/>
        </w:rPr>
        <w:t xml:space="preserve">Łącznie w latach 2012 – </w:t>
      </w:r>
      <w:r w:rsidR="00565807">
        <w:rPr>
          <w:color w:val="auto"/>
        </w:rPr>
        <w:t>20</w:t>
      </w:r>
      <w:r w:rsidRPr="00A25893">
        <w:rPr>
          <w:color w:val="auto"/>
        </w:rPr>
        <w:t xml:space="preserve">15 PKP S.A. </w:t>
      </w:r>
      <w:r w:rsidR="00C71AEA" w:rsidRPr="00A25893">
        <w:rPr>
          <w:color w:val="auto"/>
        </w:rPr>
        <w:t>zrealizuje prawi</w:t>
      </w:r>
      <w:r w:rsidR="00565807">
        <w:rPr>
          <w:color w:val="auto"/>
        </w:rPr>
        <w:t>e 90 inwestycji dworcowych za 1 </w:t>
      </w:r>
      <w:r w:rsidR="00C71AEA" w:rsidRPr="00A25893">
        <w:rPr>
          <w:color w:val="auto"/>
        </w:rPr>
        <w:t>mld zł</w:t>
      </w:r>
      <w:r w:rsidRPr="00A25893">
        <w:rPr>
          <w:color w:val="auto"/>
        </w:rPr>
        <w:t>.</w:t>
      </w:r>
    </w:p>
    <w:p w14:paraId="2A4D6156" w14:textId="77777777" w:rsidR="009F686A" w:rsidRPr="00A25893" w:rsidRDefault="009F686A" w:rsidP="00A25893">
      <w:pPr>
        <w:spacing w:after="0" w:line="240" w:lineRule="auto"/>
        <w:jc w:val="both"/>
        <w:rPr>
          <w:color w:val="auto"/>
        </w:rPr>
      </w:pPr>
      <w:r w:rsidRPr="00A25893">
        <w:rPr>
          <w:color w:val="auto"/>
        </w:rPr>
        <w:t> </w:t>
      </w:r>
    </w:p>
    <w:p w14:paraId="7991236C" w14:textId="77777777" w:rsidR="009F686A" w:rsidRPr="00A25893" w:rsidRDefault="009F686A" w:rsidP="00A25893">
      <w:pPr>
        <w:spacing w:after="0" w:line="240" w:lineRule="auto"/>
        <w:jc w:val="both"/>
      </w:pPr>
      <w:r w:rsidRPr="00A25893">
        <w:t> </w:t>
      </w:r>
    </w:p>
    <w:p w14:paraId="5008DA73" w14:textId="77777777" w:rsidR="009F686A" w:rsidRPr="002069F1" w:rsidRDefault="009F686A" w:rsidP="001E0BCA">
      <w:pPr>
        <w:jc w:val="both"/>
      </w:pPr>
      <w:r w:rsidRPr="002069F1">
        <w:t> </w:t>
      </w:r>
    </w:p>
    <w:p w14:paraId="7EB13D1F" w14:textId="77777777" w:rsidR="009F686A" w:rsidRPr="002069F1" w:rsidRDefault="009F686A" w:rsidP="001E0BCA">
      <w:pPr>
        <w:jc w:val="both"/>
      </w:pPr>
    </w:p>
    <w:p w14:paraId="71F015B2" w14:textId="77777777" w:rsidR="00A0657B" w:rsidRDefault="00A0657B" w:rsidP="00E448E8">
      <w:pPr>
        <w:jc w:val="right"/>
      </w:pPr>
    </w:p>
    <w:sectPr w:rsidR="00A0657B" w:rsidSect="007564A8">
      <w:headerReference w:type="first" r:id="rId14"/>
      <w:footerReference w:type="first" r:id="rId15"/>
      <w:pgSz w:w="11906" w:h="16838" w:code="9"/>
      <w:pgMar w:top="1701" w:right="737" w:bottom="1701" w:left="1134" w:header="993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9B9A6" w14:textId="77777777" w:rsidR="00A01442" w:rsidRDefault="00A01442" w:rsidP="00671841">
      <w:pPr>
        <w:spacing w:after="0" w:line="240" w:lineRule="auto"/>
      </w:pPr>
      <w:r>
        <w:separator/>
      </w:r>
    </w:p>
  </w:endnote>
  <w:endnote w:type="continuationSeparator" w:id="0">
    <w:p w14:paraId="713425A7" w14:textId="77777777" w:rsidR="00A01442" w:rsidRDefault="00A01442" w:rsidP="0067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195E" w14:textId="77777777" w:rsidR="00210431" w:rsidRDefault="00210431" w:rsidP="00AB5A4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AE1961" wp14:editId="2FAE1962">
          <wp:simplePos x="0" y="0"/>
          <wp:positionH relativeFrom="column">
            <wp:posOffset>-2540</wp:posOffset>
          </wp:positionH>
          <wp:positionV relativeFrom="paragraph">
            <wp:posOffset>-643890</wp:posOffset>
          </wp:positionV>
          <wp:extent cx="6188710" cy="830580"/>
          <wp:effectExtent l="0" t="0" r="2540" b="7620"/>
          <wp:wrapThrough wrapText="bothSides">
            <wp:wrapPolygon edited="0">
              <wp:start x="0" y="0"/>
              <wp:lineTo x="0" y="21303"/>
              <wp:lineTo x="21542" y="21303"/>
              <wp:lineTo x="21542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06_Papier_Firmowy_A4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6BD27" w14:textId="77777777" w:rsidR="00A01442" w:rsidRDefault="00A01442" w:rsidP="00671841">
      <w:pPr>
        <w:spacing w:after="0" w:line="240" w:lineRule="auto"/>
      </w:pPr>
      <w:r>
        <w:separator/>
      </w:r>
    </w:p>
  </w:footnote>
  <w:footnote w:type="continuationSeparator" w:id="0">
    <w:p w14:paraId="7A7F1491" w14:textId="77777777" w:rsidR="00A01442" w:rsidRDefault="00A01442" w:rsidP="0067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195A" w14:textId="77777777" w:rsidR="00F715C3" w:rsidRDefault="008C173F">
    <w:pPr>
      <w:pStyle w:val="Nagwek"/>
      <w:rPr>
        <w:b/>
        <w:sz w:val="2"/>
        <w:szCs w:val="2"/>
      </w:rPr>
    </w:pPr>
    <w:r w:rsidRPr="00F715C3">
      <w:rPr>
        <w:b/>
        <w:noProof/>
        <w:sz w:val="14"/>
        <w:szCs w:val="14"/>
        <w:lang w:eastAsia="pl-PL"/>
      </w:rPr>
      <w:drawing>
        <wp:anchor distT="0" distB="0" distL="114300" distR="114300" simplePos="0" relativeHeight="251658240" behindDoc="1" locked="0" layoutInCell="1" allowOverlap="1" wp14:anchorId="2FAE195F" wp14:editId="2FAE1960">
          <wp:simplePos x="0" y="0"/>
          <wp:positionH relativeFrom="column">
            <wp:posOffset>3667760</wp:posOffset>
          </wp:positionH>
          <wp:positionV relativeFrom="paragraph">
            <wp:posOffset>-104775</wp:posOffset>
          </wp:positionV>
          <wp:extent cx="2700000" cy="349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apier_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E195B" w14:textId="77777777" w:rsidR="00671841" w:rsidRPr="00F715C3" w:rsidRDefault="00F715C3">
    <w:pPr>
      <w:pStyle w:val="Nagwek"/>
      <w:rPr>
        <w:b/>
        <w:sz w:val="14"/>
        <w:szCs w:val="14"/>
      </w:rPr>
    </w:pPr>
    <w:r w:rsidRPr="00F715C3">
      <w:rPr>
        <w:b/>
        <w:sz w:val="14"/>
        <w:szCs w:val="14"/>
      </w:rPr>
      <w:t>Polskie Koleje Państwowe S.A.</w:t>
    </w:r>
  </w:p>
  <w:p w14:paraId="2FAE195C" w14:textId="77777777" w:rsidR="00F715C3" w:rsidRPr="00F715C3" w:rsidRDefault="00F715C3">
    <w:pPr>
      <w:pStyle w:val="Nagwek"/>
      <w:rPr>
        <w:sz w:val="14"/>
        <w:szCs w:val="14"/>
      </w:rPr>
    </w:pPr>
    <w:r w:rsidRPr="00F715C3">
      <w:rPr>
        <w:sz w:val="14"/>
        <w:szCs w:val="14"/>
      </w:rPr>
      <w:t>Centrala</w:t>
    </w:r>
  </w:p>
  <w:p w14:paraId="2FAE195D" w14:textId="77777777" w:rsidR="00F715C3" w:rsidRPr="00F715C3" w:rsidRDefault="00F715C3">
    <w:pPr>
      <w:pStyle w:val="Nagwek"/>
      <w:rPr>
        <w:sz w:val="14"/>
        <w:szCs w:val="14"/>
      </w:rPr>
    </w:pPr>
    <w:r w:rsidRPr="00F715C3">
      <w:rPr>
        <w:sz w:val="14"/>
        <w:szCs w:val="14"/>
      </w:rPr>
      <w:t xml:space="preserve">ul. </w:t>
    </w:r>
    <w:proofErr w:type="spellStart"/>
    <w:r>
      <w:rPr>
        <w:sz w:val="14"/>
        <w:szCs w:val="14"/>
      </w:rPr>
      <w:t>Szczęśliwi</w:t>
    </w:r>
    <w:r w:rsidRPr="00F715C3">
      <w:rPr>
        <w:sz w:val="14"/>
        <w:szCs w:val="14"/>
      </w:rPr>
      <w:t>cka</w:t>
    </w:r>
    <w:proofErr w:type="spellEnd"/>
    <w:r w:rsidRPr="00F715C3">
      <w:rPr>
        <w:sz w:val="14"/>
        <w:szCs w:val="14"/>
      </w:rPr>
      <w:t xml:space="preserve"> 62, 00-973 Warszawa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B"/>
    <w:rsid w:val="0000419E"/>
    <w:rsid w:val="00030F6D"/>
    <w:rsid w:val="00031957"/>
    <w:rsid w:val="00034519"/>
    <w:rsid w:val="00066E52"/>
    <w:rsid w:val="00084B45"/>
    <w:rsid w:val="000A0C82"/>
    <w:rsid w:val="000D5670"/>
    <w:rsid w:val="00101364"/>
    <w:rsid w:val="00114C73"/>
    <w:rsid w:val="00115A5A"/>
    <w:rsid w:val="00126908"/>
    <w:rsid w:val="00173AA9"/>
    <w:rsid w:val="00190C89"/>
    <w:rsid w:val="001945AC"/>
    <w:rsid w:val="001E0BCA"/>
    <w:rsid w:val="002069F1"/>
    <w:rsid w:val="00210431"/>
    <w:rsid w:val="00235D07"/>
    <w:rsid w:val="00256BCD"/>
    <w:rsid w:val="00277271"/>
    <w:rsid w:val="002B4065"/>
    <w:rsid w:val="002C4284"/>
    <w:rsid w:val="002D2F2B"/>
    <w:rsid w:val="002F6BF4"/>
    <w:rsid w:val="0034148D"/>
    <w:rsid w:val="00381A2C"/>
    <w:rsid w:val="0039253B"/>
    <w:rsid w:val="003A415B"/>
    <w:rsid w:val="003A53F5"/>
    <w:rsid w:val="003C38D4"/>
    <w:rsid w:val="004304BE"/>
    <w:rsid w:val="0043472C"/>
    <w:rsid w:val="00450189"/>
    <w:rsid w:val="00453232"/>
    <w:rsid w:val="00474F9D"/>
    <w:rsid w:val="00504366"/>
    <w:rsid w:val="005115CF"/>
    <w:rsid w:val="00515E08"/>
    <w:rsid w:val="00543777"/>
    <w:rsid w:val="00546008"/>
    <w:rsid w:val="00562C34"/>
    <w:rsid w:val="00565807"/>
    <w:rsid w:val="00571D7A"/>
    <w:rsid w:val="005A089F"/>
    <w:rsid w:val="005B22F7"/>
    <w:rsid w:val="00600FDE"/>
    <w:rsid w:val="00601960"/>
    <w:rsid w:val="00671841"/>
    <w:rsid w:val="00675450"/>
    <w:rsid w:val="006C1F8D"/>
    <w:rsid w:val="006D4E12"/>
    <w:rsid w:val="007136DE"/>
    <w:rsid w:val="00715C8A"/>
    <w:rsid w:val="00735661"/>
    <w:rsid w:val="00735CA3"/>
    <w:rsid w:val="00741279"/>
    <w:rsid w:val="007564A8"/>
    <w:rsid w:val="00756FE0"/>
    <w:rsid w:val="0076296D"/>
    <w:rsid w:val="00782ACB"/>
    <w:rsid w:val="007B0D20"/>
    <w:rsid w:val="007E36AD"/>
    <w:rsid w:val="008248FD"/>
    <w:rsid w:val="00833D3D"/>
    <w:rsid w:val="00836E43"/>
    <w:rsid w:val="00876058"/>
    <w:rsid w:val="00884192"/>
    <w:rsid w:val="008C173F"/>
    <w:rsid w:val="0092071A"/>
    <w:rsid w:val="009C7F64"/>
    <w:rsid w:val="009E14AF"/>
    <w:rsid w:val="009E344A"/>
    <w:rsid w:val="009F686A"/>
    <w:rsid w:val="00A01442"/>
    <w:rsid w:val="00A0657B"/>
    <w:rsid w:val="00A20E5F"/>
    <w:rsid w:val="00A25893"/>
    <w:rsid w:val="00A455EF"/>
    <w:rsid w:val="00A467FE"/>
    <w:rsid w:val="00AB5A41"/>
    <w:rsid w:val="00AD703D"/>
    <w:rsid w:val="00AE0DF1"/>
    <w:rsid w:val="00B25F31"/>
    <w:rsid w:val="00B27328"/>
    <w:rsid w:val="00B352DE"/>
    <w:rsid w:val="00B3738F"/>
    <w:rsid w:val="00B5499A"/>
    <w:rsid w:val="00B6558C"/>
    <w:rsid w:val="00B67379"/>
    <w:rsid w:val="00B77F0B"/>
    <w:rsid w:val="00B91B15"/>
    <w:rsid w:val="00B96830"/>
    <w:rsid w:val="00BA052E"/>
    <w:rsid w:val="00C327A0"/>
    <w:rsid w:val="00C42F35"/>
    <w:rsid w:val="00C60E60"/>
    <w:rsid w:val="00C71AEA"/>
    <w:rsid w:val="00C72856"/>
    <w:rsid w:val="00C82AF0"/>
    <w:rsid w:val="00C82CE6"/>
    <w:rsid w:val="00C84A12"/>
    <w:rsid w:val="00CB1B2F"/>
    <w:rsid w:val="00D009EB"/>
    <w:rsid w:val="00D13074"/>
    <w:rsid w:val="00D169E7"/>
    <w:rsid w:val="00D325EA"/>
    <w:rsid w:val="00DA488E"/>
    <w:rsid w:val="00DE7CA0"/>
    <w:rsid w:val="00E13BFD"/>
    <w:rsid w:val="00E448E8"/>
    <w:rsid w:val="00E653DB"/>
    <w:rsid w:val="00E76EE0"/>
    <w:rsid w:val="00EB1A4D"/>
    <w:rsid w:val="00EC625C"/>
    <w:rsid w:val="00ED1093"/>
    <w:rsid w:val="00ED38FE"/>
    <w:rsid w:val="00EE6FCC"/>
    <w:rsid w:val="00EF0A98"/>
    <w:rsid w:val="00EF5813"/>
    <w:rsid w:val="00F4302E"/>
    <w:rsid w:val="00F442CA"/>
    <w:rsid w:val="00F65B9D"/>
    <w:rsid w:val="00F715C3"/>
    <w:rsid w:val="00F76035"/>
    <w:rsid w:val="00F84B83"/>
    <w:rsid w:val="00F975FF"/>
    <w:rsid w:val="00FB449B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1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262626" w:themeColor="text1" w:themeTint="D9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EF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00B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A98"/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841"/>
  </w:style>
  <w:style w:type="paragraph" w:styleId="Stopka">
    <w:name w:val="footer"/>
    <w:basedOn w:val="Normalny"/>
    <w:link w:val="Stopka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41"/>
  </w:style>
  <w:style w:type="paragraph" w:styleId="Tekstdymka">
    <w:name w:val="Balloon Text"/>
    <w:basedOn w:val="Normalny"/>
    <w:link w:val="TekstdymkaZnak"/>
    <w:uiPriority w:val="99"/>
    <w:semiHidden/>
    <w:unhideWhenUsed/>
    <w:rsid w:val="006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0431"/>
    <w:rPr>
      <w:color w:val="3EC0F0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686A"/>
    <w:pPr>
      <w:spacing w:after="0" w:line="240" w:lineRule="auto"/>
    </w:pPr>
    <w:rPr>
      <w:rFonts w:ascii="Calibri" w:hAnsi="Calibri" w:cstheme="minorBidi"/>
      <w:color w:val="auto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686A"/>
    <w:rPr>
      <w:rFonts w:ascii="Calibri" w:hAnsi="Calibri" w:cstheme="minorBidi"/>
      <w:color w:val="auto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262626" w:themeColor="text1" w:themeTint="D9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EF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00B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A98"/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841"/>
  </w:style>
  <w:style w:type="paragraph" w:styleId="Stopka">
    <w:name w:val="footer"/>
    <w:basedOn w:val="Normalny"/>
    <w:link w:val="Stopka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41"/>
  </w:style>
  <w:style w:type="paragraph" w:styleId="Tekstdymka">
    <w:name w:val="Balloon Text"/>
    <w:basedOn w:val="Normalny"/>
    <w:link w:val="TekstdymkaZnak"/>
    <w:uiPriority w:val="99"/>
    <w:semiHidden/>
    <w:unhideWhenUsed/>
    <w:rsid w:val="006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0431"/>
    <w:rPr>
      <w:color w:val="3EC0F0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686A"/>
    <w:pPr>
      <w:spacing w:after="0" w:line="240" w:lineRule="auto"/>
    </w:pPr>
    <w:rPr>
      <w:rFonts w:ascii="Calibri" w:hAnsi="Calibri" w:cstheme="minorBidi"/>
      <w:color w:val="auto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686A"/>
    <w:rPr>
      <w:rFonts w:ascii="Calibri" w:hAnsi="Calibri" w:cstheme="minorBidi"/>
      <w:color w:val="aut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zklad-pkp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tercity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ortalpasazera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4681"/>
      </a:dk2>
      <a:lt2>
        <a:srgbClr val="FFFFFF"/>
      </a:lt2>
      <a:accent1>
        <a:srgbClr val="E3000B"/>
      </a:accent1>
      <a:accent2>
        <a:srgbClr val="9B1528"/>
      </a:accent2>
      <a:accent3>
        <a:srgbClr val="721F34"/>
      </a:accent3>
      <a:accent4>
        <a:srgbClr val="004681"/>
      </a:accent4>
      <a:accent5>
        <a:srgbClr val="0068B4"/>
      </a:accent5>
      <a:accent6>
        <a:srgbClr val="0095DB"/>
      </a:accent6>
      <a:hlink>
        <a:srgbClr val="3EC0F0"/>
      </a:hlink>
      <a:folHlink>
        <a:srgbClr val="AFDFF9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c950fbe-aa5e-4e17-aae8-f1ed99cee86c" xsi:nil="true"/>
    <Osoba_x0020_odpowiedzialna xmlns="5c950fbe-aa5e-4e17-aae8-f1ed99cee86c">
      <UserInfo>
        <DisplayName/>
        <AccountId xsi:nil="true"/>
        <AccountType/>
      </UserInfo>
    </Osoba_x0020_odpowiedzialna>
    <KolibroItemStats xmlns="5c950fbe-aa5e-4e17-aae8-f1ed99cee86c">
      <Url xsi:nil="true"/>
      <Description xsi:nil="true"/>
    </KolibroItemStats>
    <Kategoria xmlns="5c950fbe-aa5e-4e17-aae8-f1ed99cee8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20E2DEA646894ABB1A980217F3C76E" ma:contentTypeVersion="4" ma:contentTypeDescription="Utwórz nowy dokument." ma:contentTypeScope="" ma:versionID="f0ea41069e71c5e8973ec338e89b3112">
  <xsd:schema xmlns:xsd="http://www.w3.org/2001/XMLSchema" xmlns:xs="http://www.w3.org/2001/XMLSchema" xmlns:p="http://schemas.microsoft.com/office/2006/metadata/properties" xmlns:ns2="5c950fbe-aa5e-4e17-aae8-f1ed99cee86c" targetNamespace="http://schemas.microsoft.com/office/2006/metadata/properties" ma:root="true" ma:fieldsID="0e13160d87d1a5cdc973fe256d4ce2bd" ns2:_="">
    <xsd:import namespace="5c950fbe-aa5e-4e17-aae8-f1ed99cee86c"/>
    <xsd:element name="properties">
      <xsd:complexType>
        <xsd:sequence>
          <xsd:element name="documentManagement">
            <xsd:complexType>
              <xsd:all>
                <xsd:element ref="ns2:Kategoria" minOccurs="0"/>
                <xsd:element ref="ns2:KolibroItemStats" minOccurs="0"/>
                <xsd:element ref="ns2:Opis" minOccurs="0"/>
                <xsd:element ref="ns2:Osoba_x0020_odpowiedzial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50fbe-aa5e-4e17-aae8-f1ed99cee86c" elementFormDefault="qualified">
    <xsd:import namespace="http://schemas.microsoft.com/office/2006/documentManagement/types"/>
    <xsd:import namespace="http://schemas.microsoft.com/office/infopath/2007/PartnerControls"/>
    <xsd:element name="Kategoria" ma:index="8" nillable="true" ma:displayName="Kategoria" ma:format="Dropdown" ma:internalName="Kategoria">
      <xsd:simpleType>
        <xsd:restriction base="dms:Choice">
          <xsd:enumeration value="Procedury"/>
          <xsd:enumeration value="Instrukcje"/>
          <xsd:enumeration value="Polecenia"/>
          <xsd:enumeration value="Zarządzenia"/>
          <xsd:enumeration value="PKWiU"/>
          <xsd:enumeration value="Surowce (karty jakościowe)"/>
          <xsd:enumeration value="Inne"/>
          <xsd:enumeration value="Nowa"/>
        </xsd:restriction>
      </xsd:simpleType>
    </xsd:element>
    <xsd:element name="KolibroItemStats" ma:index="9" nillable="true" ma:displayName="Liczba odwiedzin" ma:internalName="KolibroItemStat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is" ma:index="10" nillable="true" ma:displayName="Opis" ma:internalName="Opis">
      <xsd:simpleType>
        <xsd:restriction base="dms:Note">
          <xsd:maxLength value="255"/>
        </xsd:restriction>
      </xsd:simpleType>
    </xsd:element>
    <xsd:element name="Osoba_x0020_odpowiedzialna" ma:index="11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2BEE-142E-451C-86DB-D47672074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FC5F7-ACBF-4C8E-AD8E-63507BD9723D}">
  <ds:schemaRefs>
    <ds:schemaRef ds:uri="http://schemas.microsoft.com/office/2006/metadata/properties"/>
    <ds:schemaRef ds:uri="http://schemas.microsoft.com/office/infopath/2007/PartnerControls"/>
    <ds:schemaRef ds:uri="5c950fbe-aa5e-4e17-aae8-f1ed99cee86c"/>
  </ds:schemaRefs>
</ds:datastoreItem>
</file>

<file path=customXml/itemProps3.xml><?xml version="1.0" encoding="utf-8"?>
<ds:datastoreItem xmlns:ds="http://schemas.openxmlformats.org/officeDocument/2006/customXml" ds:itemID="{143EC681-712D-48AD-AE5D-501AA8FF9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50fbe-aa5e-4e17-aae8-f1ed99ce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7E7D3-A150-48B9-83E5-2ADFC2F6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Łydkowska</dc:creator>
  <cp:lastModifiedBy>Jankowska Paulina</cp:lastModifiedBy>
  <cp:revision>3</cp:revision>
  <cp:lastPrinted>2015-05-15T14:04:00Z</cp:lastPrinted>
  <dcterms:created xsi:type="dcterms:W3CDTF">2015-12-10T13:54:00Z</dcterms:created>
  <dcterms:modified xsi:type="dcterms:W3CDTF">2015-12-10T14:02:00Z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0x0101003D20E2DEA646894ABB1A980217F3C76E</vt:lpwstr>
  </property>
</Properties>
</file>