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0A17B0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0A17B0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5D05BF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Kraków</w:t>
      </w:r>
      <w:r w:rsidR="008105AE" w:rsidRPr="00CD3D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4 stycznia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Pr="005D05BF" w:rsidRDefault="00BA0980" w:rsidP="001D562F">
      <w:pPr>
        <w:spacing w:after="0" w:line="360" w:lineRule="auto"/>
        <w:jc w:val="both"/>
        <w:rPr>
          <w:rFonts w:ascii="Arial" w:hAnsi="Arial" w:cs="Arial"/>
          <w:b/>
        </w:rPr>
      </w:pPr>
      <w:r w:rsidRPr="005D05BF">
        <w:rPr>
          <w:rFonts w:ascii="Arial" w:hAnsi="Arial" w:cs="Arial"/>
          <w:b/>
        </w:rPr>
        <w:t>Informacja prasowa</w:t>
      </w:r>
    </w:p>
    <w:p w:rsidR="005D05BF" w:rsidRDefault="0052541B" w:rsidP="001D562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PLK przebudują</w:t>
      </w:r>
      <w:r w:rsidR="005D05BF" w:rsidRPr="005D05BF">
        <w:rPr>
          <w:rFonts w:ascii="Arial" w:hAnsi="Arial" w:cs="Arial"/>
          <w:b/>
        </w:rPr>
        <w:t xml:space="preserve"> tory i wiadukty nad krakowskimi ulicami 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/>
        </w:rPr>
      </w:pP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/>
        </w:rPr>
      </w:pPr>
      <w:r w:rsidRPr="005D05BF">
        <w:rPr>
          <w:rFonts w:ascii="Arial" w:hAnsi="Arial" w:cs="Arial"/>
          <w:b/>
        </w:rPr>
        <w:t xml:space="preserve">Ruszają prace między Krakowem </w:t>
      </w:r>
      <w:proofErr w:type="spellStart"/>
      <w:r w:rsidRPr="005D05BF">
        <w:rPr>
          <w:rFonts w:ascii="Arial" w:hAnsi="Arial" w:cs="Arial"/>
          <w:b/>
        </w:rPr>
        <w:t>Mydlnikami</w:t>
      </w:r>
      <w:proofErr w:type="spellEnd"/>
      <w:r w:rsidRPr="005D05BF">
        <w:rPr>
          <w:rFonts w:ascii="Arial" w:hAnsi="Arial" w:cs="Arial"/>
          <w:b/>
        </w:rPr>
        <w:t xml:space="preserve"> a Krakowem Głównym Towarowym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 w:rsidRPr="005D05BF">
        <w:rPr>
          <w:rFonts w:ascii="Arial" w:hAnsi="Arial" w:cs="Arial"/>
          <w:b/>
        </w:rPr>
        <w:t>– niezbędne dla krótszych podróży m.in. do Katowic. Projekt PKP Polskich Linii Kolejowych S.A. zapewni też sprawne połączenia w aglomeracji krakowskiej. Dzięki przebudowie 5 wia</w:t>
      </w:r>
      <w:r>
        <w:rPr>
          <w:rFonts w:ascii="Arial" w:hAnsi="Arial" w:cs="Arial"/>
          <w:b/>
        </w:rPr>
        <w:t>duktów mieszkańcy zyskają lepszą</w:t>
      </w:r>
      <w:r w:rsidRPr="005D05BF">
        <w:rPr>
          <w:rFonts w:ascii="Arial" w:hAnsi="Arial" w:cs="Arial"/>
          <w:b/>
        </w:rPr>
        <w:t xml:space="preserve"> komunikację w mieście.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Cs/>
          <w:iCs/>
        </w:rPr>
      </w:pP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5D05BF">
        <w:rPr>
          <w:rFonts w:ascii="Arial" w:hAnsi="Arial" w:cs="Arial"/>
          <w:bCs/>
          <w:iCs/>
        </w:rPr>
        <w:t>Przebudowa torów, sieci trakcyjnej urządzeń sterowania ruchem kolejowym</w:t>
      </w:r>
      <w:r w:rsidR="00E444DF">
        <w:rPr>
          <w:rFonts w:ascii="Arial" w:hAnsi="Arial" w:cs="Arial"/>
          <w:bCs/>
          <w:iCs/>
        </w:rPr>
        <w:t>,</w:t>
      </w:r>
      <w:r w:rsidRPr="005D05BF">
        <w:rPr>
          <w:rFonts w:ascii="Arial" w:hAnsi="Arial" w:cs="Arial"/>
          <w:bCs/>
          <w:iCs/>
        </w:rPr>
        <w:t xml:space="preserve"> a także wyeksploatowanych i zbyt małych na potrzeby miasta wiaduktów</w:t>
      </w:r>
      <w:r w:rsidR="00E444DF">
        <w:rPr>
          <w:rFonts w:ascii="Arial" w:hAnsi="Arial" w:cs="Arial"/>
          <w:bCs/>
          <w:iCs/>
        </w:rPr>
        <w:t>,</w:t>
      </w:r>
      <w:r w:rsidRPr="005D05BF">
        <w:rPr>
          <w:rFonts w:ascii="Arial" w:hAnsi="Arial" w:cs="Arial"/>
          <w:bCs/>
          <w:iCs/>
        </w:rPr>
        <w:t xml:space="preserve"> wymagała odpowiedniego rozkładu jazdy. Inwestor, wykonawca i zarządca dróg opracowali również zmiany w systemie komunikacji drogowej.</w:t>
      </w:r>
    </w:p>
    <w:p w:rsidR="001D562F" w:rsidRDefault="001D562F" w:rsidP="001D562F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/>
        </w:rPr>
      </w:pPr>
      <w:r w:rsidRPr="005D05BF">
        <w:rPr>
          <w:rFonts w:ascii="Arial" w:hAnsi="Arial" w:cs="Arial"/>
          <w:b/>
          <w:bCs/>
          <w:iCs/>
        </w:rPr>
        <w:t xml:space="preserve">Dla podróżnych 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Cs/>
          <w:iCs/>
          <w:color w:val="0070C0"/>
        </w:rPr>
      </w:pPr>
      <w:r w:rsidRPr="005D05BF">
        <w:rPr>
          <w:rFonts w:ascii="Arial" w:hAnsi="Arial" w:cs="Arial"/>
          <w:bCs/>
          <w:iCs/>
        </w:rPr>
        <w:t xml:space="preserve">W ramach modernizacji odcinka Kraków </w:t>
      </w:r>
      <w:proofErr w:type="spellStart"/>
      <w:r w:rsidRPr="005D05BF">
        <w:rPr>
          <w:rFonts w:ascii="Arial" w:hAnsi="Arial" w:cs="Arial"/>
          <w:bCs/>
          <w:iCs/>
        </w:rPr>
        <w:t>Mydlniki</w:t>
      </w:r>
      <w:proofErr w:type="spellEnd"/>
      <w:r w:rsidRPr="005D05BF">
        <w:rPr>
          <w:rFonts w:ascii="Arial" w:hAnsi="Arial" w:cs="Arial"/>
          <w:bCs/>
          <w:iCs/>
        </w:rPr>
        <w:t xml:space="preserve"> – Kraków Główny Towarowy powstanie m</w:t>
      </w:r>
      <w:r w:rsidR="00844A93">
        <w:rPr>
          <w:rFonts w:ascii="Arial" w:hAnsi="Arial" w:cs="Arial"/>
          <w:bCs/>
          <w:iCs/>
        </w:rPr>
        <w:t>.</w:t>
      </w:r>
      <w:r w:rsidRPr="005D05BF">
        <w:rPr>
          <w:rFonts w:ascii="Arial" w:hAnsi="Arial" w:cs="Arial"/>
          <w:bCs/>
          <w:iCs/>
        </w:rPr>
        <w:t xml:space="preserve">in. nowy, wygodny przystanek Kraków Bronowice przy ul. Armii Krajowej. Obiekt będzie dobrze przygotowany do komfortowej obsługi pasażerów, m.in. dzięki wizualnej i głosowej informacji pasażerskiej oraz czytelnemu oznakowaniu. Podobnie jak wszystkie modernizowane </w:t>
      </w:r>
      <w:r w:rsidR="00CD4314">
        <w:rPr>
          <w:rFonts w:ascii="Arial" w:hAnsi="Arial" w:cs="Arial"/>
          <w:bCs/>
          <w:iCs/>
        </w:rPr>
        <w:br/>
      </w:r>
      <w:r w:rsidRPr="005D05BF">
        <w:rPr>
          <w:rFonts w:ascii="Arial" w:hAnsi="Arial" w:cs="Arial"/>
          <w:bCs/>
          <w:iCs/>
        </w:rPr>
        <w:t>i przebudowywane przystanki będzie dostosowany do potrzeb osób o ograniczonych możliwościach poruszania się. Komunikacj</w:t>
      </w:r>
      <w:r w:rsidR="00CD4314">
        <w:rPr>
          <w:rFonts w:ascii="Arial" w:hAnsi="Arial" w:cs="Arial"/>
          <w:bCs/>
          <w:iCs/>
        </w:rPr>
        <w:t>ę</w:t>
      </w:r>
      <w:r w:rsidRPr="005D05BF">
        <w:rPr>
          <w:rFonts w:ascii="Arial" w:hAnsi="Arial" w:cs="Arial"/>
          <w:bCs/>
          <w:iCs/>
        </w:rPr>
        <w:t xml:space="preserve"> ułatwią windy i schody ruchome oraz nowe przejście podziemne. 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  <w:r w:rsidRPr="005D05BF">
        <w:rPr>
          <w:rFonts w:ascii="Arial" w:hAnsi="Arial" w:cs="Arial"/>
          <w:b/>
          <w:bCs/>
          <w:iCs/>
        </w:rPr>
        <w:t>Dla miasta i kolei – 5 nowych rozwiązań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5D05BF">
        <w:rPr>
          <w:rFonts w:ascii="Arial" w:hAnsi="Arial" w:cs="Arial"/>
          <w:bCs/>
          <w:iCs/>
        </w:rPr>
        <w:t>Modernizacja linii uwzględnia również zmiany w otoczeniu kolei. Do współczesnych potrzeb dostosowane będą obiekty służące miastu i kolei. Poprawi to sprawność i b</w:t>
      </w:r>
      <w:r>
        <w:rPr>
          <w:rFonts w:ascii="Arial" w:hAnsi="Arial" w:cs="Arial"/>
          <w:bCs/>
          <w:iCs/>
        </w:rPr>
        <w:t xml:space="preserve">ezpieczeństwo </w:t>
      </w:r>
      <w:r w:rsidR="001E7269">
        <w:rPr>
          <w:rFonts w:ascii="Arial" w:hAnsi="Arial" w:cs="Arial"/>
          <w:bCs/>
          <w:iCs/>
        </w:rPr>
        <w:br/>
      </w:r>
      <w:r>
        <w:rPr>
          <w:rFonts w:ascii="Arial" w:hAnsi="Arial" w:cs="Arial"/>
          <w:bCs/>
          <w:iCs/>
        </w:rPr>
        <w:t xml:space="preserve">w ruchu kolejowym, </w:t>
      </w:r>
      <w:r w:rsidRPr="005D05BF">
        <w:rPr>
          <w:rFonts w:ascii="Arial" w:hAnsi="Arial" w:cs="Arial"/>
          <w:bCs/>
          <w:iCs/>
        </w:rPr>
        <w:t xml:space="preserve">ale duże korzyści będą dla mieszkańców. 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5D05BF">
        <w:rPr>
          <w:rFonts w:ascii="Arial" w:hAnsi="Arial" w:cs="Arial"/>
          <w:bCs/>
          <w:iCs/>
          <w:u w:val="single"/>
        </w:rPr>
        <w:t>PLK przebuduje 4 wiadukty w Krakowie</w:t>
      </w:r>
      <w:r w:rsidR="004705AD">
        <w:rPr>
          <w:rFonts w:ascii="Arial" w:hAnsi="Arial" w:cs="Arial"/>
          <w:bCs/>
          <w:iCs/>
        </w:rPr>
        <w:t>: przy ulicach:</w:t>
      </w:r>
      <w:r w:rsidRPr="005D05BF">
        <w:rPr>
          <w:rFonts w:ascii="Arial" w:hAnsi="Arial" w:cs="Arial"/>
          <w:bCs/>
          <w:iCs/>
        </w:rPr>
        <w:t xml:space="preserve"> Armii Krajowej, Łupaszki, Godlewskiego, Zielony Most. Przejścia będą szersze i wyższe. Pozwolą na w</w:t>
      </w:r>
      <w:r>
        <w:rPr>
          <w:rFonts w:ascii="Arial" w:hAnsi="Arial" w:cs="Arial"/>
          <w:bCs/>
          <w:iCs/>
        </w:rPr>
        <w:t xml:space="preserve">ygodniejszy przejazd samochodów, </w:t>
      </w:r>
      <w:r w:rsidRPr="005D05BF">
        <w:rPr>
          <w:rFonts w:ascii="Arial" w:hAnsi="Arial" w:cs="Arial"/>
          <w:bCs/>
          <w:iCs/>
        </w:rPr>
        <w:t xml:space="preserve">co zdecydowanie usprawni komunikację w mieście. 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5D05BF">
        <w:rPr>
          <w:rFonts w:ascii="Arial" w:hAnsi="Arial" w:cs="Arial"/>
          <w:bCs/>
          <w:iCs/>
          <w:u w:val="single"/>
        </w:rPr>
        <w:lastRenderedPageBreak/>
        <w:t>Nowy wiadukt powstanie przy ul. Rydla</w:t>
      </w:r>
      <w:r w:rsidRPr="005D05BF">
        <w:rPr>
          <w:rFonts w:ascii="Arial" w:hAnsi="Arial" w:cs="Arial"/>
          <w:bCs/>
          <w:iCs/>
        </w:rPr>
        <w:t>. Obiekt zastąpi przejazd kolejowo drogowy. Dzięki temu kiero</w:t>
      </w:r>
      <w:r w:rsidR="0005455C">
        <w:rPr>
          <w:rFonts w:ascii="Arial" w:hAnsi="Arial" w:cs="Arial"/>
          <w:bCs/>
          <w:iCs/>
        </w:rPr>
        <w:t>wcy nie będą czekać na przejazd</w:t>
      </w:r>
      <w:r w:rsidRPr="005D05BF">
        <w:rPr>
          <w:rFonts w:ascii="Arial" w:hAnsi="Arial" w:cs="Arial"/>
          <w:bCs/>
          <w:iCs/>
        </w:rPr>
        <w:t xml:space="preserve"> nawet ponad 100 pociągów dziennie. Zwiększy się poziom bezpieczeństwa dla pieszych i pasażerów pociągów.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Cs/>
          <w:iCs/>
        </w:rPr>
      </w:pP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  <w:r w:rsidRPr="005D05BF">
        <w:rPr>
          <w:rFonts w:ascii="Arial" w:hAnsi="Arial" w:cs="Arial"/>
          <w:b/>
          <w:bCs/>
          <w:iCs/>
        </w:rPr>
        <w:t xml:space="preserve">Zmiany niezbędne w czasie modernizacji 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</w:rPr>
      </w:pPr>
      <w:r w:rsidRPr="005D05BF">
        <w:rPr>
          <w:rFonts w:ascii="Arial" w:hAnsi="Arial" w:cs="Arial"/>
        </w:rPr>
        <w:t xml:space="preserve">Zmiany w organizacji ruchu w mieście ustalane są przez inwestora i wykonawcę wspólnie </w:t>
      </w:r>
      <w:r w:rsidR="00A644DA">
        <w:rPr>
          <w:rFonts w:ascii="Arial" w:hAnsi="Arial" w:cs="Arial"/>
        </w:rPr>
        <w:br/>
      </w:r>
      <w:r w:rsidRPr="005D05BF">
        <w:rPr>
          <w:rFonts w:ascii="Arial" w:hAnsi="Arial" w:cs="Arial"/>
        </w:rPr>
        <w:t xml:space="preserve">z zarządcą drogi. Po dokładnych wspólnych analizach, które uwzględniają potrzeby pasażerów </w:t>
      </w:r>
      <w:r w:rsidR="00A644DA">
        <w:rPr>
          <w:rFonts w:ascii="Arial" w:hAnsi="Arial" w:cs="Arial"/>
        </w:rPr>
        <w:br/>
      </w:r>
      <w:r w:rsidRPr="005D05BF">
        <w:rPr>
          <w:rFonts w:ascii="Arial" w:hAnsi="Arial" w:cs="Arial"/>
        </w:rPr>
        <w:t xml:space="preserve">i użytkowników dróg, przyjmowane są najlepsze rozwiązania – tzn. umożliwiające sprawną realizację inwestycji przy założeniu minimalizacji utrudnień w trakcie prac dla kierowców oraz mieszkańców. 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</w:rPr>
      </w:pPr>
      <w:r w:rsidRPr="005D05BF">
        <w:rPr>
          <w:rFonts w:ascii="Arial" w:hAnsi="Arial" w:cs="Arial"/>
          <w:b/>
          <w:bCs/>
          <w:iCs/>
        </w:rPr>
        <w:t>Na ul. Armii Krajowej</w:t>
      </w:r>
      <w:r w:rsidRPr="005D05BF">
        <w:rPr>
          <w:rFonts w:ascii="Arial" w:hAnsi="Arial" w:cs="Arial"/>
          <w:bCs/>
          <w:iCs/>
        </w:rPr>
        <w:t xml:space="preserve"> </w:t>
      </w:r>
      <w:r w:rsidRPr="005D05BF">
        <w:rPr>
          <w:rFonts w:ascii="Arial" w:hAnsi="Arial" w:cs="Arial"/>
        </w:rPr>
        <w:t xml:space="preserve">od 4 stycznia do 15 września br. </w:t>
      </w:r>
      <w:r w:rsidRPr="005D05BF">
        <w:rPr>
          <w:rFonts w:ascii="Arial" w:hAnsi="Arial" w:cs="Arial"/>
          <w:bCs/>
          <w:iCs/>
        </w:rPr>
        <w:t>utrzymany jest ruch drogowy po jednym pasie. Każdy z kierunków będzie miał czynny jeden pas ruchu. C</w:t>
      </w:r>
      <w:r w:rsidRPr="005D05BF">
        <w:rPr>
          <w:rFonts w:ascii="Arial" w:hAnsi="Arial" w:cs="Arial"/>
        </w:rPr>
        <w:t>ałkowite zamknięcie, ze względu na szczególnie intensywne prace, niezbędne jest wiaduktem  w I fazie od 3 do 12 lutego br.</w:t>
      </w:r>
    </w:p>
    <w:p w:rsidR="00F563B9" w:rsidRDefault="00F563B9" w:rsidP="001D562F">
      <w:pPr>
        <w:pStyle w:val="NormalnyWeb"/>
        <w:shd w:val="clear" w:color="auto" w:fill="FFFFFF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D05BF" w:rsidRPr="005D05BF" w:rsidRDefault="005D05BF" w:rsidP="001D562F">
      <w:pPr>
        <w:pStyle w:val="NormalnyWeb"/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D05BF">
        <w:rPr>
          <w:rFonts w:ascii="Arial" w:hAnsi="Arial" w:cs="Arial"/>
          <w:b/>
          <w:sz w:val="22"/>
          <w:szCs w:val="22"/>
        </w:rPr>
        <w:t>Przy ul. Łupaszki</w:t>
      </w:r>
      <w:r w:rsidRPr="005D05BF">
        <w:rPr>
          <w:rFonts w:ascii="Arial" w:hAnsi="Arial" w:cs="Arial"/>
          <w:sz w:val="22"/>
          <w:szCs w:val="22"/>
        </w:rPr>
        <w:t xml:space="preserve"> dla przebudowy wiaduktu planowane jest zamkni</w:t>
      </w:r>
      <w:r w:rsidRPr="005D05BF">
        <w:rPr>
          <w:rFonts w:ascii="Arial" w:hAnsi="Arial" w:cs="Arial"/>
          <w:color w:val="0070C0"/>
          <w:sz w:val="22"/>
          <w:szCs w:val="22"/>
        </w:rPr>
        <w:t>ę</w:t>
      </w:r>
      <w:r w:rsidRPr="005D05BF">
        <w:rPr>
          <w:rFonts w:ascii="Arial" w:hAnsi="Arial" w:cs="Arial"/>
          <w:sz w:val="22"/>
          <w:szCs w:val="22"/>
        </w:rPr>
        <w:t>cie przejazdu pod wiaduktem od 9 stycznia do 6 lutego br.</w:t>
      </w:r>
    </w:p>
    <w:p w:rsidR="005D05BF" w:rsidRPr="005D05BF" w:rsidRDefault="005D05BF" w:rsidP="001D562F">
      <w:pPr>
        <w:pStyle w:val="NormalnyWeb"/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D05BF" w:rsidRPr="005D05BF" w:rsidRDefault="005D05BF" w:rsidP="001D562F">
      <w:pPr>
        <w:pStyle w:val="NormalnyWeb"/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D05BF">
        <w:rPr>
          <w:rFonts w:ascii="Arial" w:hAnsi="Arial" w:cs="Arial"/>
          <w:b/>
          <w:color w:val="000000"/>
          <w:sz w:val="22"/>
          <w:szCs w:val="22"/>
        </w:rPr>
        <w:t>Na ul. Zielony Most</w:t>
      </w:r>
      <w:r w:rsidRPr="005D05BF">
        <w:rPr>
          <w:rFonts w:ascii="Arial" w:hAnsi="Arial" w:cs="Arial"/>
          <w:color w:val="000000"/>
          <w:sz w:val="22"/>
          <w:szCs w:val="22"/>
        </w:rPr>
        <w:t xml:space="preserve"> zamknięcie przejazdu pod obiektem zaplanowano od 16 stycznia do 15 kwietnia 2018 r. Przejazd będzie otwarty w</w:t>
      </w:r>
      <w:r w:rsidRPr="005D05BF">
        <w:rPr>
          <w:rFonts w:ascii="Arial" w:hAnsi="Arial" w:cs="Arial"/>
          <w:sz w:val="22"/>
          <w:szCs w:val="22"/>
        </w:rPr>
        <w:t xml:space="preserve"> czasie całkowitego zamknięcia przejazdu pod wiaduktem przy u</w:t>
      </w:r>
      <w:r w:rsidR="004A6CD1">
        <w:rPr>
          <w:rFonts w:ascii="Arial" w:hAnsi="Arial" w:cs="Arial"/>
          <w:sz w:val="22"/>
          <w:szCs w:val="22"/>
        </w:rPr>
        <w:t>l. Armii Krajowej, 3 - 12 lut</w:t>
      </w:r>
      <w:r w:rsidR="0012704E">
        <w:rPr>
          <w:rFonts w:ascii="Arial" w:hAnsi="Arial" w:cs="Arial"/>
          <w:sz w:val="22"/>
          <w:szCs w:val="22"/>
        </w:rPr>
        <w:t>y</w:t>
      </w:r>
      <w:r w:rsidR="004A6CD1">
        <w:rPr>
          <w:rFonts w:ascii="Arial" w:hAnsi="Arial" w:cs="Arial"/>
          <w:sz w:val="22"/>
          <w:szCs w:val="22"/>
        </w:rPr>
        <w:t>.</w:t>
      </w:r>
    </w:p>
    <w:p w:rsidR="005D05BF" w:rsidRPr="005D05BF" w:rsidRDefault="005D05BF" w:rsidP="001D562F">
      <w:pPr>
        <w:pStyle w:val="NormalnyWeb"/>
        <w:shd w:val="clear" w:color="auto" w:fill="FFFFFF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</w:rPr>
      </w:pPr>
      <w:r w:rsidRPr="005D05BF">
        <w:rPr>
          <w:rFonts w:ascii="Arial" w:hAnsi="Arial" w:cs="Arial"/>
          <w:b/>
        </w:rPr>
        <w:t>Przy ul. Godlewskiego</w:t>
      </w:r>
      <w:r w:rsidRPr="005D05BF">
        <w:rPr>
          <w:rFonts w:ascii="Arial" w:hAnsi="Arial" w:cs="Arial"/>
        </w:rPr>
        <w:t xml:space="preserve">, dla przebudowy wiaduktu zamknięcie planowane jest od 6 lutego do 1 października br. W tym czasie możliwy będzie przejazd pod wiaduktem na ul. Łupaszki. 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</w:rPr>
      </w:pP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</w:rPr>
      </w:pPr>
      <w:r w:rsidRPr="005D05BF">
        <w:rPr>
          <w:rFonts w:ascii="Arial" w:hAnsi="Arial" w:cs="Arial"/>
          <w:b/>
          <w:bCs/>
          <w:iCs/>
        </w:rPr>
        <w:t>Na ul. Rydla</w:t>
      </w:r>
      <w:r w:rsidRPr="005D05BF">
        <w:rPr>
          <w:rFonts w:ascii="Arial" w:hAnsi="Arial" w:cs="Arial"/>
          <w:bCs/>
          <w:iCs/>
        </w:rPr>
        <w:t>, w związku z budową wiaduktu, zamknięty zostanie przejazd kolejowo-drogowy</w:t>
      </w:r>
      <w:r w:rsidR="000B3147">
        <w:rPr>
          <w:rFonts w:ascii="Arial" w:hAnsi="Arial" w:cs="Arial"/>
          <w:bCs/>
          <w:iCs/>
        </w:rPr>
        <w:t xml:space="preserve">, od </w:t>
      </w:r>
      <w:r w:rsidRPr="005D05BF">
        <w:rPr>
          <w:rFonts w:ascii="Arial" w:hAnsi="Arial" w:cs="Arial"/>
          <w:bCs/>
          <w:iCs/>
        </w:rPr>
        <w:t xml:space="preserve"> 5 stycznia do 30 maja 2018 r. Dla</w:t>
      </w:r>
      <w:r w:rsidRPr="005D05BF">
        <w:rPr>
          <w:rFonts w:ascii="Arial" w:hAnsi="Arial" w:cs="Arial"/>
          <w:bCs/>
          <w:iCs/>
          <w:color w:val="0070C0"/>
        </w:rPr>
        <w:t xml:space="preserve"> </w:t>
      </w:r>
      <w:r w:rsidRPr="005D05BF">
        <w:rPr>
          <w:rFonts w:ascii="Arial" w:hAnsi="Arial" w:cs="Arial"/>
          <w:bCs/>
          <w:iCs/>
        </w:rPr>
        <w:t xml:space="preserve">pieszych będzie zapewnione dobre oznakowane i bezpieczne przejście. </w:t>
      </w:r>
    </w:p>
    <w:p w:rsidR="005D05BF" w:rsidRDefault="005D05BF" w:rsidP="001D562F">
      <w:pPr>
        <w:spacing w:after="0" w:line="360" w:lineRule="auto"/>
        <w:jc w:val="both"/>
        <w:rPr>
          <w:rFonts w:ascii="Arial" w:hAnsi="Arial" w:cs="Arial"/>
        </w:rPr>
      </w:pPr>
      <w:r w:rsidRPr="005D05BF">
        <w:rPr>
          <w:rFonts w:ascii="Arial" w:hAnsi="Arial" w:cs="Arial"/>
        </w:rPr>
        <w:t>Podczas prac, ze względu na sytuacje, które przed rozpoczęciem budowy były nie do przewidzenia – zarówno na budowie, jak i w ruchu drogowym - mogą wystąpić zmiany. Wówczas ustalony wcześniej projekt organizacji ruchu będzie korygowany, by zapewnić bezpieczną komunikację dla kierowców, pieszych oraz mieszkańców</w:t>
      </w:r>
      <w:r w:rsidR="00E444DF">
        <w:rPr>
          <w:rFonts w:ascii="Arial" w:hAnsi="Arial" w:cs="Arial"/>
        </w:rPr>
        <w:t>.</w:t>
      </w:r>
    </w:p>
    <w:p w:rsidR="00A914E9" w:rsidRDefault="00A914E9" w:rsidP="00E444DF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</w:p>
    <w:p w:rsidR="00A914E9" w:rsidRDefault="00A914E9" w:rsidP="00E444DF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</w:p>
    <w:p w:rsidR="00A914E9" w:rsidRDefault="00A914E9" w:rsidP="00E444DF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</w:p>
    <w:p w:rsidR="00E444DF" w:rsidRPr="00E444DF" w:rsidRDefault="00E444DF" w:rsidP="00E444DF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  <w:r w:rsidRPr="00E444DF">
        <w:rPr>
          <w:rFonts w:ascii="Arial" w:hAnsi="Arial" w:cs="Arial"/>
          <w:b/>
          <w:u w:val="single"/>
        </w:rPr>
        <w:t>Informacje o zmianach w komunikacji będą przekazywane na bieżąco</w:t>
      </w:r>
    </w:p>
    <w:p w:rsidR="005D05BF" w:rsidRPr="005D05BF" w:rsidRDefault="005D05BF" w:rsidP="001D562F">
      <w:pPr>
        <w:spacing w:after="0" w:line="360" w:lineRule="auto"/>
        <w:jc w:val="both"/>
        <w:rPr>
          <w:rFonts w:ascii="Arial" w:hAnsi="Arial" w:cs="Arial"/>
        </w:rPr>
      </w:pPr>
      <w:r w:rsidRPr="005D05BF">
        <w:rPr>
          <w:rFonts w:ascii="Arial" w:hAnsi="Arial" w:cs="Arial"/>
        </w:rPr>
        <w:t xml:space="preserve">Zakończenie modernizacji linii E30 na odcinku Kraków </w:t>
      </w:r>
      <w:proofErr w:type="spellStart"/>
      <w:r w:rsidRPr="005D05BF">
        <w:rPr>
          <w:rFonts w:ascii="Arial" w:hAnsi="Arial" w:cs="Arial"/>
        </w:rPr>
        <w:t>Mydlniki</w:t>
      </w:r>
      <w:proofErr w:type="spellEnd"/>
      <w:r w:rsidRPr="005D05BF">
        <w:rPr>
          <w:rFonts w:ascii="Arial" w:hAnsi="Arial" w:cs="Arial"/>
        </w:rPr>
        <w:t xml:space="preserve"> – Kraków Główny Towarowy planowane jest na koniec I </w:t>
      </w:r>
      <w:r>
        <w:rPr>
          <w:rFonts w:ascii="Arial" w:hAnsi="Arial" w:cs="Arial"/>
        </w:rPr>
        <w:t>półrocza 2018 r.</w:t>
      </w:r>
      <w:r w:rsidRPr="005D05BF">
        <w:rPr>
          <w:rFonts w:ascii="Arial" w:hAnsi="Arial" w:cs="Arial"/>
        </w:rPr>
        <w:t xml:space="preserve"> Zakończenie inwestycji na</w:t>
      </w:r>
      <w:r w:rsidR="00480D0E">
        <w:rPr>
          <w:rFonts w:ascii="Arial" w:hAnsi="Arial" w:cs="Arial"/>
        </w:rPr>
        <w:t xml:space="preserve"> całej trasie Katowice – Kraków</w:t>
      </w:r>
      <w:r w:rsidRPr="005D05BF">
        <w:rPr>
          <w:rFonts w:ascii="Arial" w:hAnsi="Arial" w:cs="Arial"/>
        </w:rPr>
        <w:t xml:space="preserve"> planowane jest w 2020 r.</w:t>
      </w:r>
    </w:p>
    <w:p w:rsidR="005D05BF" w:rsidRPr="005D05BF" w:rsidRDefault="005D05BF" w:rsidP="001D562F">
      <w:pPr>
        <w:spacing w:after="0" w:line="360" w:lineRule="auto"/>
        <w:contextualSpacing/>
        <w:jc w:val="both"/>
        <w:rPr>
          <w:rFonts w:ascii="Arial" w:hAnsi="Arial" w:cs="Arial"/>
          <w:b/>
        </w:rPr>
      </w:pPr>
      <w:r w:rsidRPr="005D05BF">
        <w:rPr>
          <w:rFonts w:ascii="Arial" w:hAnsi="Arial" w:cs="Arial"/>
        </w:rPr>
        <w:t xml:space="preserve">Projekt na linii E30 Katowice – Kraków realizowany jest w ramach unijnego instrumentu finansowego CEF „Łącząc Europę”. </w:t>
      </w:r>
    </w:p>
    <w:p w:rsidR="005D05BF" w:rsidRPr="005D05BF" w:rsidRDefault="005D05BF" w:rsidP="005D05BF">
      <w:pPr>
        <w:spacing w:after="120" w:line="240" w:lineRule="auto"/>
        <w:contextualSpacing/>
        <w:jc w:val="right"/>
        <w:rPr>
          <w:rFonts w:ascii="Arial" w:hAnsi="Arial" w:cs="Arial"/>
          <w:b/>
          <w:bCs/>
          <w:color w:val="000000"/>
          <w:lang w:eastAsia="pl-PL"/>
        </w:rPr>
      </w:pPr>
    </w:p>
    <w:p w:rsidR="00A914E9" w:rsidRDefault="00A914E9" w:rsidP="00A85917">
      <w:pPr>
        <w:spacing w:after="120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A914E9" w:rsidRDefault="00A914E9" w:rsidP="00A85917">
      <w:pPr>
        <w:spacing w:after="120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A914E9" w:rsidRDefault="00A914E9" w:rsidP="00A85917">
      <w:pPr>
        <w:spacing w:after="120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D05BF" w:rsidRPr="005D05BF" w:rsidRDefault="005D05BF" w:rsidP="00A85917">
      <w:pPr>
        <w:spacing w:after="120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5D05B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5D05BF" w:rsidRPr="005D05BF" w:rsidRDefault="005D05BF" w:rsidP="00A85917">
      <w:pPr>
        <w:spacing w:after="120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>Dorota Szalacha</w:t>
      </w:r>
    </w:p>
    <w:p w:rsidR="005D05BF" w:rsidRPr="005D05BF" w:rsidRDefault="005D05BF" w:rsidP="00A85917">
      <w:pPr>
        <w:spacing w:after="120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5D05BF" w:rsidRPr="005D05BF" w:rsidRDefault="005D05BF" w:rsidP="00A85917">
      <w:pPr>
        <w:spacing w:after="120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Zespół prasowy </w:t>
      </w:r>
    </w:p>
    <w:p w:rsidR="005D05BF" w:rsidRPr="005D05BF" w:rsidRDefault="005D05BF" w:rsidP="00A85917">
      <w:pPr>
        <w:spacing w:after="120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rzecznik@plk-sa.pl</w:t>
      </w:r>
    </w:p>
    <w:p w:rsidR="005D05BF" w:rsidRPr="005D05BF" w:rsidRDefault="005D05BF" w:rsidP="00A85917">
      <w:pPr>
        <w:spacing w:after="120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5D05BF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 tel. </w:t>
      </w:r>
      <w:r w:rsidRPr="005D05BF">
        <w:rPr>
          <w:rFonts w:ascii="Arial" w:hAnsi="Arial" w:cs="Arial"/>
          <w:color w:val="333333"/>
          <w:sz w:val="20"/>
          <w:szCs w:val="20"/>
          <w:shd w:val="clear" w:color="auto" w:fill="FFFFFF"/>
        </w:rPr>
        <w:t>694 480 153</w:t>
      </w:r>
    </w:p>
    <w:bookmarkEnd w:id="0"/>
    <w:p w:rsidR="003302B2" w:rsidRPr="005D05BF" w:rsidRDefault="003302B2" w:rsidP="005D05BF">
      <w:pPr>
        <w:spacing w:after="120"/>
        <w:rPr>
          <w:rFonts w:ascii="Arial" w:hAnsi="Arial" w:cs="Arial"/>
          <w:b/>
          <w:bCs/>
          <w:color w:val="000000"/>
          <w:lang w:eastAsia="pl-PL"/>
        </w:rPr>
      </w:pPr>
    </w:p>
    <w:p w:rsidR="003302B2" w:rsidRPr="001D562F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1D562F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1D562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 zawartych w takiej publikacji”</w:t>
      </w:r>
    </w:p>
    <w:sectPr w:rsidR="005E372C" w:rsidRPr="001D562F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7B0" w:rsidRDefault="000A17B0" w:rsidP="00D5409C">
      <w:pPr>
        <w:spacing w:after="0" w:line="240" w:lineRule="auto"/>
      </w:pPr>
      <w:r>
        <w:separator/>
      </w:r>
    </w:p>
  </w:endnote>
  <w:endnote w:type="continuationSeparator" w:id="0">
    <w:p w:rsidR="000A17B0" w:rsidRDefault="000A17B0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620641">
      <w:rPr>
        <w:rFonts w:ascii="Arial" w:hAnsi="Arial" w:cs="Arial"/>
        <w:color w:val="727271"/>
        <w:sz w:val="14"/>
        <w:szCs w:val="14"/>
      </w:rPr>
      <w:t>16.696.577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2064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2064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620641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696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620641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620641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696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620641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7B0" w:rsidRDefault="000A17B0" w:rsidP="00D5409C">
      <w:pPr>
        <w:spacing w:after="0" w:line="240" w:lineRule="auto"/>
      </w:pPr>
      <w:r>
        <w:separator/>
      </w:r>
    </w:p>
  </w:footnote>
  <w:footnote w:type="continuationSeparator" w:id="0">
    <w:p w:rsidR="000A17B0" w:rsidRDefault="000A17B0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5EDC"/>
    <w:rsid w:val="000360EA"/>
    <w:rsid w:val="00037722"/>
    <w:rsid w:val="000466C5"/>
    <w:rsid w:val="0005455C"/>
    <w:rsid w:val="00060179"/>
    <w:rsid w:val="00066847"/>
    <w:rsid w:val="00067273"/>
    <w:rsid w:val="00074343"/>
    <w:rsid w:val="00076186"/>
    <w:rsid w:val="00094D3C"/>
    <w:rsid w:val="000A17B0"/>
    <w:rsid w:val="000A4C19"/>
    <w:rsid w:val="000A7728"/>
    <w:rsid w:val="000B3147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04E"/>
    <w:rsid w:val="00127748"/>
    <w:rsid w:val="00134937"/>
    <w:rsid w:val="00141226"/>
    <w:rsid w:val="00150560"/>
    <w:rsid w:val="00152131"/>
    <w:rsid w:val="00152980"/>
    <w:rsid w:val="00156F3D"/>
    <w:rsid w:val="001653B7"/>
    <w:rsid w:val="00171985"/>
    <w:rsid w:val="001756A6"/>
    <w:rsid w:val="00177127"/>
    <w:rsid w:val="0018453D"/>
    <w:rsid w:val="00194B3E"/>
    <w:rsid w:val="00196F35"/>
    <w:rsid w:val="001A4F34"/>
    <w:rsid w:val="001D562F"/>
    <w:rsid w:val="001E0FA7"/>
    <w:rsid w:val="001E18CE"/>
    <w:rsid w:val="001E2C68"/>
    <w:rsid w:val="001E7269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03564"/>
    <w:rsid w:val="00416C22"/>
    <w:rsid w:val="004231ED"/>
    <w:rsid w:val="00431DC3"/>
    <w:rsid w:val="00446E4D"/>
    <w:rsid w:val="004525D1"/>
    <w:rsid w:val="00453375"/>
    <w:rsid w:val="00457D6F"/>
    <w:rsid w:val="004705AD"/>
    <w:rsid w:val="00470CCF"/>
    <w:rsid w:val="00476FF4"/>
    <w:rsid w:val="00480BF9"/>
    <w:rsid w:val="00480D0E"/>
    <w:rsid w:val="0048109A"/>
    <w:rsid w:val="00486897"/>
    <w:rsid w:val="004A160E"/>
    <w:rsid w:val="004A6CD1"/>
    <w:rsid w:val="004B6D5B"/>
    <w:rsid w:val="004C03DF"/>
    <w:rsid w:val="004C4512"/>
    <w:rsid w:val="004C6D02"/>
    <w:rsid w:val="004D6EC9"/>
    <w:rsid w:val="004F6432"/>
    <w:rsid w:val="00501621"/>
    <w:rsid w:val="0052541B"/>
    <w:rsid w:val="005323F3"/>
    <w:rsid w:val="00544E92"/>
    <w:rsid w:val="00552A34"/>
    <w:rsid w:val="0056209A"/>
    <w:rsid w:val="00562E24"/>
    <w:rsid w:val="00564E44"/>
    <w:rsid w:val="0057315B"/>
    <w:rsid w:val="00574733"/>
    <w:rsid w:val="0059067F"/>
    <w:rsid w:val="00595CCD"/>
    <w:rsid w:val="005A0392"/>
    <w:rsid w:val="005B77B5"/>
    <w:rsid w:val="005D05BF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641"/>
    <w:rsid w:val="00620919"/>
    <w:rsid w:val="00625826"/>
    <w:rsid w:val="0063177F"/>
    <w:rsid w:val="00644800"/>
    <w:rsid w:val="00644CC8"/>
    <w:rsid w:val="006524BC"/>
    <w:rsid w:val="00654445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E6EB1"/>
    <w:rsid w:val="006F00B8"/>
    <w:rsid w:val="006F182B"/>
    <w:rsid w:val="006F73A3"/>
    <w:rsid w:val="0071378B"/>
    <w:rsid w:val="0073135F"/>
    <w:rsid w:val="00744E78"/>
    <w:rsid w:val="007533BD"/>
    <w:rsid w:val="00754307"/>
    <w:rsid w:val="007570D8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44A93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94A91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44DA"/>
    <w:rsid w:val="00A669F6"/>
    <w:rsid w:val="00A77696"/>
    <w:rsid w:val="00A80957"/>
    <w:rsid w:val="00A85917"/>
    <w:rsid w:val="00A914E9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23A6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5D77"/>
    <w:rsid w:val="00CC671D"/>
    <w:rsid w:val="00CC740E"/>
    <w:rsid w:val="00CD3D15"/>
    <w:rsid w:val="00CD4314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444DF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E210E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63B9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AF6AC-80A1-4E81-A9C4-885DA8A7D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669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4678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5</cp:revision>
  <cp:lastPrinted>2016-11-21T15:02:00Z</cp:lastPrinted>
  <dcterms:created xsi:type="dcterms:W3CDTF">2017-01-04T12:53:00Z</dcterms:created>
  <dcterms:modified xsi:type="dcterms:W3CDTF">2017-01-04T14:12:00Z</dcterms:modified>
</cp:coreProperties>
</file>