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16A2" w14:textId="77777777" w:rsidR="003A301F" w:rsidRDefault="003A301F" w:rsidP="0094518E">
      <w:pPr>
        <w:spacing w:after="0" w:line="283" w:lineRule="auto"/>
      </w:pPr>
      <w:bookmarkStart w:id="0" w:name="_GoBack"/>
      <w:bookmarkEnd w:id="0"/>
    </w:p>
    <w:p w14:paraId="6B429E12" w14:textId="1358BC17" w:rsidR="00C605F5" w:rsidRDefault="00C605F5" w:rsidP="005C3118">
      <w:pPr>
        <w:spacing w:after="0" w:line="283" w:lineRule="auto"/>
        <w:jc w:val="right"/>
      </w:pPr>
      <w:r>
        <w:t>Warszawa, 2</w:t>
      </w:r>
      <w:r w:rsidR="002E1642">
        <w:t>6</w:t>
      </w:r>
      <w:r>
        <w:t xml:space="preserve"> lipca</w:t>
      </w:r>
      <w:r w:rsidR="002E1642">
        <w:t xml:space="preserve"> 2016r. </w:t>
      </w:r>
      <w:r>
        <w:t xml:space="preserve"> </w:t>
      </w:r>
    </w:p>
    <w:p w14:paraId="280A1421" w14:textId="77777777" w:rsidR="003A301F" w:rsidRDefault="003A301F" w:rsidP="005C3118">
      <w:pPr>
        <w:spacing w:after="0" w:line="283" w:lineRule="auto"/>
        <w:jc w:val="right"/>
      </w:pPr>
    </w:p>
    <w:p w14:paraId="25B2F036" w14:textId="4D34F077" w:rsidR="003A301F" w:rsidRPr="00301D3C" w:rsidRDefault="003A301F" w:rsidP="003A301F">
      <w:pPr>
        <w:spacing w:after="0" w:line="283" w:lineRule="auto"/>
        <w:jc w:val="center"/>
      </w:pPr>
      <w:r>
        <w:t>INFORMACJA PRASOWA</w:t>
      </w:r>
    </w:p>
    <w:p w14:paraId="6777FFCB" w14:textId="360B163F" w:rsidR="002E1642" w:rsidRDefault="002E1642" w:rsidP="002E1642">
      <w:pPr>
        <w:shd w:val="clear" w:color="auto" w:fill="FFFFFF"/>
        <w:spacing w:line="330" w:lineRule="atLeast"/>
        <w:jc w:val="center"/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2E1642">
        <w:rPr>
          <w:rFonts w:eastAsia="Times New Roman" w:cstheme="minorHAnsi"/>
          <w:b/>
          <w:kern w:val="36"/>
          <w:sz w:val="24"/>
          <w:szCs w:val="24"/>
          <w:lang w:eastAsia="pl-PL"/>
        </w:rPr>
        <w:t>115 tysięcy pasażerów przyjechało</w:t>
      </w:r>
      <w:r w:rsidR="00E96BE0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 dotychczas</w:t>
      </w:r>
      <w:r w:rsidRPr="002E1642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 pociągami na Światowe Dni Młodzieży</w:t>
      </w:r>
    </w:p>
    <w:p w14:paraId="3E5A23C0" w14:textId="77777777" w:rsidR="002E1642" w:rsidRPr="002E1642" w:rsidRDefault="002E1642" w:rsidP="002E1642">
      <w:pPr>
        <w:shd w:val="clear" w:color="auto" w:fill="FFFFFF"/>
        <w:spacing w:line="330" w:lineRule="atLeast"/>
        <w:jc w:val="center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3969E110" w14:textId="593F15ED" w:rsidR="003A301F" w:rsidRPr="002E1642" w:rsidRDefault="002E1642" w:rsidP="002E1642">
      <w:pPr>
        <w:pStyle w:val="Akapitzlist"/>
        <w:numPr>
          <w:ilvl w:val="0"/>
          <w:numId w:val="4"/>
        </w:numPr>
        <w:shd w:val="clear" w:color="auto" w:fill="FFFFFF"/>
        <w:spacing w:line="330" w:lineRule="atLeast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2E1642">
        <w:rPr>
          <w:rFonts w:eastAsia="Times New Roman" w:cstheme="minorHAnsi"/>
          <w:kern w:val="36"/>
          <w:sz w:val="24"/>
          <w:szCs w:val="24"/>
          <w:lang w:eastAsia="pl-PL"/>
        </w:rPr>
        <w:t>Tylko wczoraj na krakowskie dworce dotarło 156 pociągów</w:t>
      </w:r>
      <w:r w:rsidR="00C33707">
        <w:rPr>
          <w:rFonts w:eastAsia="Times New Roman" w:cstheme="minorHAnsi"/>
          <w:kern w:val="36"/>
          <w:sz w:val="24"/>
          <w:szCs w:val="24"/>
          <w:lang w:eastAsia="pl-PL"/>
        </w:rPr>
        <w:t xml:space="preserve"> z całej Polski </w:t>
      </w:r>
    </w:p>
    <w:p w14:paraId="74ECACB0" w14:textId="17B72487" w:rsidR="002E1642" w:rsidRPr="002E1642" w:rsidRDefault="002E1642" w:rsidP="002E1642">
      <w:pPr>
        <w:pStyle w:val="Akapitzlist"/>
        <w:numPr>
          <w:ilvl w:val="0"/>
          <w:numId w:val="4"/>
        </w:numPr>
        <w:shd w:val="clear" w:color="auto" w:fill="FFFFFF"/>
        <w:spacing w:line="330" w:lineRule="atLeast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2E1642">
        <w:rPr>
          <w:rFonts w:eastAsia="Times New Roman" w:cstheme="minorHAnsi"/>
          <w:kern w:val="36"/>
          <w:sz w:val="24"/>
          <w:szCs w:val="24"/>
          <w:lang w:eastAsia="pl-PL"/>
        </w:rPr>
        <w:t xml:space="preserve">PKP Intercity uruchomiło </w:t>
      </w:r>
      <w:proofErr w:type="spellStart"/>
      <w:r w:rsidR="00F12237">
        <w:rPr>
          <w:rFonts w:eastAsia="Times New Roman" w:cstheme="minorHAnsi"/>
          <w:kern w:val="36"/>
          <w:sz w:val="24"/>
          <w:szCs w:val="24"/>
          <w:lang w:eastAsia="pl-PL"/>
        </w:rPr>
        <w:t>P</w:t>
      </w:r>
      <w:r w:rsidRPr="002E1642">
        <w:rPr>
          <w:rFonts w:eastAsia="Times New Roman" w:cstheme="minorHAnsi"/>
          <w:kern w:val="36"/>
          <w:sz w:val="24"/>
          <w:szCs w:val="24"/>
          <w:lang w:eastAsia="pl-PL"/>
        </w:rPr>
        <w:t>endolino</w:t>
      </w:r>
      <w:proofErr w:type="spellEnd"/>
      <w:r w:rsidRPr="002E1642">
        <w:rPr>
          <w:rFonts w:eastAsia="Times New Roman" w:cstheme="minorHAnsi"/>
          <w:kern w:val="36"/>
          <w:sz w:val="24"/>
          <w:szCs w:val="24"/>
          <w:lang w:eastAsia="pl-PL"/>
        </w:rPr>
        <w:t xml:space="preserve"> w „podwójnej trakcji”</w:t>
      </w:r>
    </w:p>
    <w:p w14:paraId="231A41C3" w14:textId="794EC8CD" w:rsidR="002E1642" w:rsidRPr="009100E4" w:rsidRDefault="00C70FD2" w:rsidP="006046E9">
      <w:pPr>
        <w:pStyle w:val="Akapitzlist"/>
        <w:numPr>
          <w:ilvl w:val="0"/>
          <w:numId w:val="4"/>
        </w:numPr>
        <w:shd w:val="clear" w:color="auto" w:fill="FFFFFF"/>
        <w:spacing w:line="330" w:lineRule="atLeast"/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Pomocą pielgrzymom służą mobilni informatorzy, wolontariusze oraz pracownicy </w:t>
      </w:r>
      <w:proofErr w:type="spellStart"/>
      <w:r>
        <w:rPr>
          <w:rFonts w:eastAsia="Times New Roman" w:cstheme="minorHAnsi"/>
          <w:kern w:val="36"/>
          <w:sz w:val="24"/>
          <w:szCs w:val="24"/>
          <w:lang w:eastAsia="pl-PL"/>
        </w:rPr>
        <w:t>InfoDworca</w:t>
      </w:r>
      <w:proofErr w:type="spellEnd"/>
      <w:r w:rsidR="002E1642" w:rsidRPr="002E1642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</w:p>
    <w:p w14:paraId="2B2A5109" w14:textId="77777777" w:rsidR="002E1642" w:rsidRPr="002E1642" w:rsidRDefault="002E1642" w:rsidP="002E1642">
      <w:pPr>
        <w:pStyle w:val="Akapitzlist"/>
        <w:shd w:val="clear" w:color="auto" w:fill="FFFFFF"/>
        <w:spacing w:line="330" w:lineRule="atLeast"/>
        <w:ind w:left="1068"/>
        <w:rPr>
          <w:rFonts w:eastAsia="Times New Roman" w:cstheme="minorHAnsi"/>
          <w:b/>
          <w:kern w:val="36"/>
          <w:sz w:val="24"/>
          <w:szCs w:val="24"/>
          <w:lang w:eastAsia="pl-PL"/>
        </w:rPr>
      </w:pPr>
    </w:p>
    <w:p w14:paraId="70519CD0" w14:textId="38FD5EF5" w:rsidR="002E1642" w:rsidRPr="002E1642" w:rsidRDefault="002E1642" w:rsidP="002E1642">
      <w:pPr>
        <w:ind w:left="360"/>
        <w:jc w:val="both"/>
        <w:rPr>
          <w:b/>
        </w:rPr>
      </w:pPr>
      <w:r w:rsidRPr="002E1642">
        <w:rPr>
          <w:b/>
        </w:rPr>
        <w:t xml:space="preserve">115 tysięcy pasażerów przyjechało od minionego piątku pociągami na Światowe Dni Młodzieży. </w:t>
      </w:r>
      <w:r w:rsidRPr="002E1642">
        <w:rPr>
          <w:b/>
        </w:rPr>
        <w:br/>
        <w:t>Na krakowskie dworce dotarli m.in. składami PKP Intercity</w:t>
      </w:r>
      <w:r w:rsidR="00C33707">
        <w:rPr>
          <w:b/>
        </w:rPr>
        <w:t xml:space="preserve">, </w:t>
      </w:r>
      <w:r w:rsidRPr="002E1642">
        <w:rPr>
          <w:b/>
        </w:rPr>
        <w:t>Łódzkiej Kolei Aglomeracyjnej</w:t>
      </w:r>
      <w:r w:rsidR="00361134">
        <w:rPr>
          <w:b/>
        </w:rPr>
        <w:t>.</w:t>
      </w:r>
      <w:r w:rsidR="00C33707">
        <w:rPr>
          <w:b/>
        </w:rPr>
        <w:t xml:space="preserve"> </w:t>
      </w:r>
    </w:p>
    <w:p w14:paraId="5995B174" w14:textId="427C26C5" w:rsidR="002E1642" w:rsidRPr="001754FD" w:rsidRDefault="002E1642" w:rsidP="002E1642">
      <w:pPr>
        <w:ind w:left="360"/>
        <w:jc w:val="both"/>
      </w:pPr>
      <w:r>
        <w:t xml:space="preserve">Wtorek to drugi dzień szczytu przewozowego, kiedy to na krakowskie dworce </w:t>
      </w:r>
      <w:r w:rsidR="00C33707">
        <w:t xml:space="preserve">dociera </w:t>
      </w:r>
      <w:r>
        <w:t xml:space="preserve">największa liczba pociągów. Pielgrzymi przyjeżdżają do Polski z wielu rejonów świata. Do Krakowa przemieszczają się najczęściej z Warszawy, Katowic, Bielska - Białej, czy Trójmiasta. </w:t>
      </w:r>
      <w:r w:rsidR="00F96CBA" w:rsidRPr="001754FD">
        <w:t xml:space="preserve">Nad sprawnym przejazdem pociągów czuwa ponad 1000 dyżurnych ruchu i dyspozytorów PKP </w:t>
      </w:r>
      <w:r w:rsidR="00166F67">
        <w:t>P</w:t>
      </w:r>
      <w:r w:rsidR="00F96CBA" w:rsidRPr="001754FD">
        <w:t>olskich Linii Kolejowych</w:t>
      </w:r>
      <w:r w:rsidR="00166F67">
        <w:t xml:space="preserve"> S</w:t>
      </w:r>
      <w:r w:rsidR="00F465F2">
        <w:t>.</w:t>
      </w:r>
      <w:r w:rsidR="00166F67">
        <w:t>A</w:t>
      </w:r>
      <w:r w:rsidR="00F96CBA" w:rsidRPr="001754FD">
        <w:t>.</w:t>
      </w:r>
    </w:p>
    <w:p w14:paraId="5EC59557" w14:textId="20C538F8" w:rsidR="002E1642" w:rsidRPr="009100E4" w:rsidRDefault="002E1642" w:rsidP="002E1642">
      <w:pPr>
        <w:ind w:left="360"/>
        <w:jc w:val="both"/>
      </w:pPr>
      <w:r>
        <w:t xml:space="preserve">Tylko wczoraj </w:t>
      </w:r>
      <w:r w:rsidRPr="00E346B1">
        <w:t xml:space="preserve">do stacji Kraków Główny, Kraków </w:t>
      </w:r>
      <w:proofErr w:type="spellStart"/>
      <w:r w:rsidRPr="00E346B1">
        <w:t>Mydlniki</w:t>
      </w:r>
      <w:proofErr w:type="spellEnd"/>
      <w:r>
        <w:t xml:space="preserve"> i</w:t>
      </w:r>
      <w:r w:rsidRPr="00E346B1">
        <w:t xml:space="preserve"> Kraków </w:t>
      </w:r>
      <w:proofErr w:type="spellStart"/>
      <w:r w:rsidRPr="00E346B1">
        <w:t>Płaszów</w:t>
      </w:r>
      <w:proofErr w:type="spellEnd"/>
      <w:r w:rsidRPr="00E346B1">
        <w:t xml:space="preserve"> dojechało ogółem </w:t>
      </w:r>
      <w:r>
        <w:br/>
      </w:r>
      <w:r w:rsidRPr="00E346B1">
        <w:t>156 pociągów</w:t>
      </w:r>
      <w:r>
        <w:t xml:space="preserve">, z czego </w:t>
      </w:r>
      <w:r w:rsidRPr="00E346B1">
        <w:t xml:space="preserve">42 </w:t>
      </w:r>
      <w:r>
        <w:t xml:space="preserve">pociągi specjalne. </w:t>
      </w:r>
      <w:r w:rsidRPr="009100E4">
        <w:t xml:space="preserve">Dzisiaj </w:t>
      </w:r>
      <w:r w:rsidR="00F96CBA" w:rsidRPr="009100E4">
        <w:t xml:space="preserve">do godz. 16.00 </w:t>
      </w:r>
      <w:r w:rsidRPr="009100E4">
        <w:t xml:space="preserve">na dworce w stolicy Małopolski przyjechało </w:t>
      </w:r>
      <w:r w:rsidR="00F96CBA" w:rsidRPr="009100E4">
        <w:t>33</w:t>
      </w:r>
      <w:r w:rsidRPr="009100E4">
        <w:t xml:space="preserve"> pociąg</w:t>
      </w:r>
      <w:r w:rsidR="00F96CBA" w:rsidRPr="009100E4">
        <w:t>i</w:t>
      </w:r>
      <w:r w:rsidRPr="009100E4">
        <w:t xml:space="preserve"> specjaln</w:t>
      </w:r>
      <w:r w:rsidR="00F96CBA" w:rsidRPr="009100E4">
        <w:t>e</w:t>
      </w:r>
      <w:r w:rsidR="000A0211">
        <w:t xml:space="preserve">. </w:t>
      </w:r>
    </w:p>
    <w:p w14:paraId="5CFF2184" w14:textId="0FF27B9A" w:rsidR="002E1642" w:rsidRPr="00E346B1" w:rsidRDefault="002E1642" w:rsidP="002E1642">
      <w:pPr>
        <w:ind w:left="360"/>
        <w:jc w:val="both"/>
      </w:pPr>
      <w:r>
        <w:t>Podróżni przyjeżdżają pociągami specjalnymi,</w:t>
      </w:r>
      <w:r w:rsidR="00786BB2">
        <w:t xml:space="preserve"> zamawianymi przez </w:t>
      </w:r>
      <w:r w:rsidR="003E1FE1">
        <w:t xml:space="preserve">diecezje </w:t>
      </w:r>
      <w:r w:rsidR="003E1FE1">
        <w:br/>
        <w:t>oraz składami</w:t>
      </w:r>
      <w:r>
        <w:t xml:space="preserve"> regularnie kursującymi. </w:t>
      </w:r>
      <w:r w:rsidR="001754FD">
        <w:t>Część pociągów specjalnych zamawianych przez diecezje została specjalnie oznakowana oraz zyskała wyróżniające nazwy. Do Krakowa przyjechały już m.in. składy o nazwie  „</w:t>
      </w:r>
      <w:r>
        <w:t>Św. Faustyna</w:t>
      </w:r>
      <w:r w:rsidR="001754FD">
        <w:t>”</w:t>
      </w:r>
      <w:r>
        <w:t xml:space="preserve"> z Wejherowa, </w:t>
      </w:r>
      <w:r w:rsidR="001754FD">
        <w:t>„</w:t>
      </w:r>
      <w:r w:rsidRPr="00E346B1">
        <w:t xml:space="preserve">Mount </w:t>
      </w:r>
      <w:proofErr w:type="spellStart"/>
      <w:r w:rsidRPr="00E346B1">
        <w:t>Moriah</w:t>
      </w:r>
      <w:proofErr w:type="spellEnd"/>
      <w:r w:rsidR="001754FD">
        <w:t>”</w:t>
      </w:r>
      <w:r>
        <w:t xml:space="preserve"> z Warszawy, </w:t>
      </w:r>
      <w:r w:rsidR="001754FD">
        <w:t>„</w:t>
      </w:r>
      <w:r>
        <w:t>Jerycho</w:t>
      </w:r>
      <w:r w:rsidR="001754FD">
        <w:t>”</w:t>
      </w:r>
      <w:r>
        <w:t xml:space="preserve"> z Siedlec czy </w:t>
      </w:r>
      <w:r w:rsidR="001754FD">
        <w:t>„</w:t>
      </w:r>
      <w:r>
        <w:t>Damaszek</w:t>
      </w:r>
      <w:r w:rsidR="001754FD">
        <w:t>”</w:t>
      </w:r>
      <w:r>
        <w:t xml:space="preserve"> ze Szczecina. </w:t>
      </w:r>
      <w:r w:rsidRPr="00E346B1">
        <w:t>Najwięcej emocji w</w:t>
      </w:r>
      <w:r w:rsidR="00F12237">
        <w:t>z</w:t>
      </w:r>
      <w:r w:rsidR="003E1FE1">
        <w:t>budził</w:t>
      </w:r>
      <w:r w:rsidRPr="00E346B1">
        <w:t xml:space="preserve"> </w:t>
      </w:r>
      <w:r w:rsidR="00F12237">
        <w:t xml:space="preserve">pociąg PKP Intercity – </w:t>
      </w:r>
      <w:proofErr w:type="spellStart"/>
      <w:r w:rsidR="00F12237">
        <w:t>P</w:t>
      </w:r>
      <w:r w:rsidRPr="00E346B1">
        <w:t>endolino</w:t>
      </w:r>
      <w:proofErr w:type="spellEnd"/>
      <w:r w:rsidR="00F12237">
        <w:t>, który po raz pierwszy kursuje</w:t>
      </w:r>
      <w:r w:rsidRPr="00E346B1">
        <w:t xml:space="preserve"> w tzw. podwójnej trakcji, czyli dwa składy połączone w jeden pociąg. </w:t>
      </w:r>
      <w:r w:rsidR="009100E4">
        <w:t>Na po</w:t>
      </w:r>
      <w:r w:rsidR="00DA6ED3">
        <w:t xml:space="preserve">kładach specjalnie zestawionego </w:t>
      </w:r>
      <w:proofErr w:type="spellStart"/>
      <w:r w:rsidR="00DA6ED3">
        <w:t>Pendolino</w:t>
      </w:r>
      <w:proofErr w:type="spellEnd"/>
      <w:r w:rsidR="00DA6ED3">
        <w:t xml:space="preserve"> podróżowało</w:t>
      </w:r>
      <w:r w:rsidR="009100E4">
        <w:t xml:space="preserve"> 800 osób.</w:t>
      </w:r>
    </w:p>
    <w:p w14:paraId="42B5A8E8" w14:textId="5914E320" w:rsidR="002E1642" w:rsidRDefault="002E1642" w:rsidP="002E1642">
      <w:pPr>
        <w:pStyle w:val="Akapitzlist"/>
        <w:jc w:val="both"/>
      </w:pPr>
    </w:p>
    <w:p w14:paraId="4E1DB1F5" w14:textId="4748A04A" w:rsidR="002E1642" w:rsidRPr="002E1642" w:rsidRDefault="009100E4" w:rsidP="002E1642">
      <w:pPr>
        <w:ind w:firstLine="360"/>
        <w:jc w:val="both"/>
        <w:rPr>
          <w:b/>
        </w:rPr>
      </w:pPr>
      <w:r>
        <w:rPr>
          <w:b/>
        </w:rPr>
        <w:t>Więcej informacji dla pielgrzymów</w:t>
      </w:r>
    </w:p>
    <w:p w14:paraId="6F30323D" w14:textId="40C312BD" w:rsidR="002E1642" w:rsidRPr="00DE3E56" w:rsidRDefault="002E1642" w:rsidP="00DE3E56">
      <w:pPr>
        <w:spacing w:after="160" w:line="259" w:lineRule="auto"/>
        <w:ind w:left="360"/>
        <w:jc w:val="both"/>
        <w:rPr>
          <w:bCs/>
        </w:rPr>
      </w:pPr>
      <w:r w:rsidRPr="002E1642">
        <w:rPr>
          <w:bCs/>
        </w:rPr>
        <w:t>Podczas uroczystości ŚDM na</w:t>
      </w:r>
      <w:r w:rsidR="00106130">
        <w:rPr>
          <w:bCs/>
        </w:rPr>
        <w:t xml:space="preserve"> </w:t>
      </w:r>
      <w:r w:rsidRPr="002E1642">
        <w:rPr>
          <w:bCs/>
        </w:rPr>
        <w:t>dworcach</w:t>
      </w:r>
      <w:r w:rsidR="00106130">
        <w:rPr>
          <w:bCs/>
        </w:rPr>
        <w:t xml:space="preserve"> i stacjach kolejowych ważnych z punktu widzenia obsługi pielgrzymów </w:t>
      </w:r>
      <w:r w:rsidRPr="002E1642">
        <w:rPr>
          <w:bCs/>
        </w:rPr>
        <w:t>pracuje o</w:t>
      </w:r>
      <w:r w:rsidR="00106130">
        <w:rPr>
          <w:bCs/>
        </w:rPr>
        <w:t>koło 200 informatorów</w:t>
      </w:r>
      <w:r w:rsidRPr="002E1642">
        <w:rPr>
          <w:bCs/>
        </w:rPr>
        <w:t xml:space="preserve">. </w:t>
      </w:r>
      <w:r w:rsidR="00106130">
        <w:t>Rozmawiają z podróżnymi</w:t>
      </w:r>
      <w:r w:rsidR="00106130" w:rsidRPr="00E93AE2">
        <w:t xml:space="preserve"> w języku polskim oraz angielski</w:t>
      </w:r>
      <w:r w:rsidR="00106130">
        <w:t xml:space="preserve">m. </w:t>
      </w:r>
      <w:r w:rsidR="00106130">
        <w:rPr>
          <w:bCs/>
        </w:rPr>
        <w:t>Pomocą pasażerom służą także pracownicy punktów</w:t>
      </w:r>
      <w:r w:rsidRPr="002E1642">
        <w:rPr>
          <w:bCs/>
        </w:rPr>
        <w:t xml:space="preserve"> </w:t>
      </w:r>
      <w:proofErr w:type="spellStart"/>
      <w:r w:rsidRPr="002E1642">
        <w:rPr>
          <w:bCs/>
        </w:rPr>
        <w:t>InfoDworzec</w:t>
      </w:r>
      <w:proofErr w:type="spellEnd"/>
      <w:r w:rsidRPr="002E1642">
        <w:rPr>
          <w:bCs/>
        </w:rPr>
        <w:t>,</w:t>
      </w:r>
      <w:r w:rsidR="00106130">
        <w:rPr>
          <w:bCs/>
        </w:rPr>
        <w:t xml:space="preserve"> zlokalizowanych w </w:t>
      </w:r>
      <w:r w:rsidR="00106130">
        <w:rPr>
          <w:bCs/>
        </w:rPr>
        <w:lastRenderedPageBreak/>
        <w:t xml:space="preserve">10 największych obiektach, m.in. na dworcu Kraków Główny. </w:t>
      </w:r>
      <w:r w:rsidRPr="002E1642">
        <w:rPr>
          <w:bCs/>
        </w:rPr>
        <w:t xml:space="preserve"> </w:t>
      </w:r>
      <w:r w:rsidR="00106130">
        <w:t>Pielgrzymi</w:t>
      </w:r>
      <w:r>
        <w:t xml:space="preserve"> mogą </w:t>
      </w:r>
      <w:r w:rsidR="00106130">
        <w:t xml:space="preserve">tam </w:t>
      </w:r>
      <w:r>
        <w:t xml:space="preserve">zasięgnąć informacji </w:t>
      </w:r>
      <w:r w:rsidRPr="00E93AE2">
        <w:t>m.in. o kursowaniu pociągów w czasie ŚDM, usługach i ud</w:t>
      </w:r>
      <w:r w:rsidR="00F12237">
        <w:t>ogodnieniach na dworcu, a także</w:t>
      </w:r>
      <w:r w:rsidRPr="00E93AE2">
        <w:t xml:space="preserve"> komunikacji miejskie</w:t>
      </w:r>
      <w:r w:rsidR="00DE3E56">
        <w:t xml:space="preserve">j. W </w:t>
      </w:r>
      <w:proofErr w:type="spellStart"/>
      <w:r w:rsidR="00DE3E56">
        <w:t>InfoDworcach</w:t>
      </w:r>
      <w:proofErr w:type="spellEnd"/>
      <w:r w:rsidR="00DE3E56">
        <w:t xml:space="preserve"> istnieje również</w:t>
      </w:r>
      <w:r w:rsidRPr="00E93AE2">
        <w:t xml:space="preserve"> możliwość skorzystania z pomocy tłumacza języka migowego on-line MIGAM.</w:t>
      </w:r>
    </w:p>
    <w:p w14:paraId="457CEB4E" w14:textId="77777777" w:rsidR="003A301F" w:rsidRPr="00963DEC" w:rsidRDefault="003A301F" w:rsidP="003A301F">
      <w:pPr>
        <w:shd w:val="clear" w:color="auto" w:fill="FFFFFF"/>
        <w:spacing w:line="330" w:lineRule="atLeast"/>
        <w:rPr>
          <w:rFonts w:eastAsia="Times New Roman" w:cstheme="minorHAnsi"/>
          <w:b/>
          <w:kern w:val="36"/>
          <w:sz w:val="24"/>
          <w:szCs w:val="24"/>
          <w:lang w:eastAsia="pl-PL"/>
        </w:rPr>
      </w:pPr>
    </w:p>
    <w:p w14:paraId="58F05703" w14:textId="5EB3EAD0" w:rsidR="00E33A76" w:rsidRDefault="00E33A76" w:rsidP="0094518E">
      <w:pPr>
        <w:spacing w:after="0" w:line="283" w:lineRule="auto"/>
      </w:pPr>
    </w:p>
    <w:p w14:paraId="37441663" w14:textId="4A1BB239" w:rsidR="00C25BA7" w:rsidRDefault="00C25BA7" w:rsidP="0094518E">
      <w:pPr>
        <w:spacing w:after="0" w:line="283" w:lineRule="auto"/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25BA7" w:rsidRPr="00370AAD" w14:paraId="10405CDC" w14:textId="77777777" w:rsidTr="00F84E54">
        <w:trPr>
          <w:trHeight w:val="1738"/>
        </w:trPr>
        <w:tc>
          <w:tcPr>
            <w:tcW w:w="3020" w:type="dxa"/>
          </w:tcPr>
          <w:p w14:paraId="01353B99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S.A.</w:t>
            </w:r>
          </w:p>
          <w:p w14:paraId="723C1274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Paulina Jankowska</w:t>
            </w:r>
          </w:p>
          <w:p w14:paraId="059CDCFD" w14:textId="77777777" w:rsidR="00C25BA7" w:rsidRPr="003A301F" w:rsidRDefault="00C25BA7" w:rsidP="00C25BA7">
            <w:pPr>
              <w:tabs>
                <w:tab w:val="center" w:pos="6804"/>
              </w:tabs>
              <w:spacing w:line="360" w:lineRule="auto"/>
            </w:pPr>
            <w:r w:rsidRPr="003A301F">
              <w:t>Rzecznik prasowy</w:t>
            </w:r>
          </w:p>
          <w:p w14:paraId="6DD683B0" w14:textId="77777777" w:rsidR="00C25BA7" w:rsidRPr="003A301F" w:rsidRDefault="00C25BA7" w:rsidP="00C25BA7">
            <w:pPr>
              <w:tabs>
                <w:tab w:val="center" w:pos="6804"/>
              </w:tabs>
              <w:spacing w:line="360" w:lineRule="auto"/>
              <w:rPr>
                <w:lang w:val="en-US"/>
              </w:rPr>
            </w:pPr>
            <w:r w:rsidRPr="003A301F">
              <w:rPr>
                <w:lang w:val="en-US"/>
              </w:rPr>
              <w:t>rel.: 22 47 49 351</w:t>
            </w:r>
          </w:p>
          <w:p w14:paraId="5986F677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3A301F">
              <w:rPr>
                <w:lang w:val="en-US"/>
              </w:rPr>
              <w:t>e-mail: </w:t>
            </w:r>
            <w:hyperlink r:id="rId8" w:history="1">
              <w:r w:rsidRPr="003A301F">
                <w:rPr>
                  <w:color w:val="0000FF" w:themeColor="hyperlink"/>
                  <w:u w:val="single"/>
                  <w:lang w:val="en-US"/>
                </w:rPr>
                <w:t>rzecznik@pkp.pl</w:t>
              </w:r>
            </w:hyperlink>
          </w:p>
        </w:tc>
        <w:tc>
          <w:tcPr>
            <w:tcW w:w="3020" w:type="dxa"/>
          </w:tcPr>
          <w:p w14:paraId="29AA1311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Intercity S.A.</w:t>
            </w:r>
          </w:p>
          <w:p w14:paraId="7CAA32DD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Beata Czemerajda</w:t>
            </w:r>
          </w:p>
          <w:p w14:paraId="286E3143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</w:pPr>
            <w:r w:rsidRPr="00C25BA7">
              <w:t>p.o. rzecznika prasowego</w:t>
            </w:r>
          </w:p>
          <w:p w14:paraId="26649D40" w14:textId="77777777" w:rsidR="00C25BA7" w:rsidRPr="003A301F" w:rsidRDefault="00C25BA7" w:rsidP="00C25BA7">
            <w:pPr>
              <w:tabs>
                <w:tab w:val="center" w:pos="6804"/>
              </w:tabs>
              <w:spacing w:line="360" w:lineRule="auto"/>
            </w:pPr>
            <w:r w:rsidRPr="00C25BA7">
              <w:t>tel.: 22 47 42 832</w:t>
            </w:r>
            <w:r w:rsidRPr="00C25BA7">
              <w:br/>
              <w:t>e-mail: </w:t>
            </w:r>
            <w:hyperlink r:id="rId9" w:history="1">
              <w:r w:rsidRPr="00C25BA7">
                <w:rPr>
                  <w:color w:val="0000FF" w:themeColor="hyperlink"/>
                  <w:u w:val="singl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7CF165C8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Polskie Linie Kolejowe S.A.</w:t>
            </w:r>
          </w:p>
          <w:p w14:paraId="53DA9913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Mirosław Siemieniec</w:t>
            </w:r>
          </w:p>
          <w:p w14:paraId="042F4BA4" w14:textId="77777777" w:rsidR="00C25BA7" w:rsidRPr="003A301F" w:rsidRDefault="00C25BA7" w:rsidP="00C25BA7">
            <w:pPr>
              <w:tabs>
                <w:tab w:val="center" w:pos="6804"/>
              </w:tabs>
              <w:spacing w:line="360" w:lineRule="auto"/>
            </w:pPr>
            <w:r w:rsidRPr="003A301F">
              <w:t>Rzecznik prasowy</w:t>
            </w:r>
          </w:p>
          <w:p w14:paraId="25758EF9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</w:pPr>
            <w:r w:rsidRPr="003A301F">
              <w:t xml:space="preserve">tel.: </w:t>
            </w:r>
            <w:r w:rsidRPr="00C25BA7">
              <w:rPr>
                <w:rFonts w:ascii="Arial" w:hAnsi="Arial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C25BA7">
              <w:t>694 480 239</w:t>
            </w:r>
          </w:p>
          <w:p w14:paraId="29FAA95F" w14:textId="77777777" w:rsidR="00C25BA7" w:rsidRPr="00C25BA7" w:rsidRDefault="00C25BA7" w:rsidP="00C25BA7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3A301F">
              <w:rPr>
                <w:lang w:val="en-US"/>
              </w:rPr>
              <w:t xml:space="preserve">e-mail:  </w:t>
            </w:r>
            <w:hyperlink r:id="rId10" w:history="1">
              <w:r w:rsidRPr="003A301F">
                <w:rPr>
                  <w:color w:val="0000FF" w:themeColor="hyperlink"/>
                  <w:u w:val="single"/>
                  <w:lang w:val="en-US"/>
                </w:rPr>
                <w:t>rzecznik@plk-sa.pl</w:t>
              </w:r>
            </w:hyperlink>
          </w:p>
        </w:tc>
      </w:tr>
    </w:tbl>
    <w:p w14:paraId="239121E1" w14:textId="77777777" w:rsidR="00C25BA7" w:rsidRPr="003A301F" w:rsidRDefault="00C25BA7" w:rsidP="0094518E">
      <w:pPr>
        <w:spacing w:after="0" w:line="283" w:lineRule="auto"/>
        <w:rPr>
          <w:lang w:val="en-US"/>
        </w:rPr>
      </w:pPr>
    </w:p>
    <w:sectPr w:rsidR="00C25BA7" w:rsidRPr="003A301F" w:rsidSect="007A2EDA">
      <w:headerReference w:type="default" r:id="rId11"/>
      <w:footerReference w:type="default" r:id="rId12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E87A" w14:textId="77777777" w:rsidR="00D76143" w:rsidRDefault="00D76143" w:rsidP="00B557D2">
      <w:pPr>
        <w:spacing w:after="0" w:line="240" w:lineRule="auto"/>
      </w:pPr>
      <w:r>
        <w:separator/>
      </w:r>
    </w:p>
  </w:endnote>
  <w:endnote w:type="continuationSeparator" w:id="0">
    <w:p w14:paraId="63905538" w14:textId="77777777" w:rsidR="00D76143" w:rsidRDefault="00D76143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2F9B" w14:textId="77777777" w:rsidR="00B557D2" w:rsidRDefault="007A2EDA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821417" wp14:editId="68497E96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9E1E" w14:textId="77777777" w:rsidR="00D76143" w:rsidRDefault="00D76143" w:rsidP="00B557D2">
      <w:pPr>
        <w:spacing w:after="0" w:line="240" w:lineRule="auto"/>
      </w:pPr>
      <w:r>
        <w:separator/>
      </w:r>
    </w:p>
  </w:footnote>
  <w:footnote w:type="continuationSeparator" w:id="0">
    <w:p w14:paraId="78D9C0C3" w14:textId="77777777" w:rsidR="00D76143" w:rsidRDefault="00D76143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2D12" w14:textId="77777777" w:rsidR="00B557D2" w:rsidRDefault="00B557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25680C" wp14:editId="471569A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71C"/>
    <w:multiLevelType w:val="hybridMultilevel"/>
    <w:tmpl w:val="8B62D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718"/>
    <w:multiLevelType w:val="hybridMultilevel"/>
    <w:tmpl w:val="3B3851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3D2768"/>
    <w:multiLevelType w:val="hybridMultilevel"/>
    <w:tmpl w:val="0958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D1D7A"/>
    <w:multiLevelType w:val="hybridMultilevel"/>
    <w:tmpl w:val="2B18C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12D77"/>
    <w:rsid w:val="00026D60"/>
    <w:rsid w:val="000405F5"/>
    <w:rsid w:val="0004766A"/>
    <w:rsid w:val="00060A2E"/>
    <w:rsid w:val="000928BB"/>
    <w:rsid w:val="000A0211"/>
    <w:rsid w:val="000C0050"/>
    <w:rsid w:val="00106130"/>
    <w:rsid w:val="00113D99"/>
    <w:rsid w:val="00123949"/>
    <w:rsid w:val="00142F40"/>
    <w:rsid w:val="00144CFD"/>
    <w:rsid w:val="00146410"/>
    <w:rsid w:val="00166F67"/>
    <w:rsid w:val="001754FD"/>
    <w:rsid w:val="001A3653"/>
    <w:rsid w:val="001B4293"/>
    <w:rsid w:val="001E2BB0"/>
    <w:rsid w:val="00215257"/>
    <w:rsid w:val="00251F2E"/>
    <w:rsid w:val="00287F9B"/>
    <w:rsid w:val="002E1642"/>
    <w:rsid w:val="002E60DA"/>
    <w:rsid w:val="002F65E0"/>
    <w:rsid w:val="00301D3C"/>
    <w:rsid w:val="00361134"/>
    <w:rsid w:val="00370AAD"/>
    <w:rsid w:val="0037554D"/>
    <w:rsid w:val="0039194D"/>
    <w:rsid w:val="003A301F"/>
    <w:rsid w:val="003B461C"/>
    <w:rsid w:val="003C11AA"/>
    <w:rsid w:val="003E1FE1"/>
    <w:rsid w:val="004824E9"/>
    <w:rsid w:val="004B228F"/>
    <w:rsid w:val="004B5955"/>
    <w:rsid w:val="004F6E68"/>
    <w:rsid w:val="0053431F"/>
    <w:rsid w:val="00572EE9"/>
    <w:rsid w:val="005A1F0F"/>
    <w:rsid w:val="005C3118"/>
    <w:rsid w:val="005C59A5"/>
    <w:rsid w:val="005F13A5"/>
    <w:rsid w:val="00684A39"/>
    <w:rsid w:val="006B14D6"/>
    <w:rsid w:val="006B30F4"/>
    <w:rsid w:val="006D6E80"/>
    <w:rsid w:val="006E7ADA"/>
    <w:rsid w:val="006F08D6"/>
    <w:rsid w:val="007455E2"/>
    <w:rsid w:val="0078672A"/>
    <w:rsid w:val="00786BB2"/>
    <w:rsid w:val="007A1BDF"/>
    <w:rsid w:val="007A2EDA"/>
    <w:rsid w:val="007C0171"/>
    <w:rsid w:val="007E0BE6"/>
    <w:rsid w:val="008056F7"/>
    <w:rsid w:val="008F0C76"/>
    <w:rsid w:val="009100E4"/>
    <w:rsid w:val="0094518E"/>
    <w:rsid w:val="00954703"/>
    <w:rsid w:val="00976D0F"/>
    <w:rsid w:val="009856B5"/>
    <w:rsid w:val="009A15D9"/>
    <w:rsid w:val="009E05C7"/>
    <w:rsid w:val="00A22F7F"/>
    <w:rsid w:val="00A26AED"/>
    <w:rsid w:val="00A40C35"/>
    <w:rsid w:val="00A5520F"/>
    <w:rsid w:val="00A96AFB"/>
    <w:rsid w:val="00AA3DE6"/>
    <w:rsid w:val="00B01E0B"/>
    <w:rsid w:val="00B40B4B"/>
    <w:rsid w:val="00B557D2"/>
    <w:rsid w:val="00B57B06"/>
    <w:rsid w:val="00B71480"/>
    <w:rsid w:val="00B85EF4"/>
    <w:rsid w:val="00BB637E"/>
    <w:rsid w:val="00BC53A9"/>
    <w:rsid w:val="00BD3AFA"/>
    <w:rsid w:val="00BE59EC"/>
    <w:rsid w:val="00C04C85"/>
    <w:rsid w:val="00C05FD8"/>
    <w:rsid w:val="00C25BA7"/>
    <w:rsid w:val="00C33707"/>
    <w:rsid w:val="00C5623E"/>
    <w:rsid w:val="00C605F5"/>
    <w:rsid w:val="00C70FD2"/>
    <w:rsid w:val="00C84288"/>
    <w:rsid w:val="00CC6D5A"/>
    <w:rsid w:val="00D0522D"/>
    <w:rsid w:val="00D76143"/>
    <w:rsid w:val="00D84C91"/>
    <w:rsid w:val="00D95902"/>
    <w:rsid w:val="00DA6ED3"/>
    <w:rsid w:val="00DE3E56"/>
    <w:rsid w:val="00DF3FBE"/>
    <w:rsid w:val="00E33A76"/>
    <w:rsid w:val="00E561CA"/>
    <w:rsid w:val="00E73ED2"/>
    <w:rsid w:val="00E96BE0"/>
    <w:rsid w:val="00EC135C"/>
    <w:rsid w:val="00EE4FC5"/>
    <w:rsid w:val="00EE7016"/>
    <w:rsid w:val="00F12237"/>
    <w:rsid w:val="00F1295E"/>
    <w:rsid w:val="00F465F2"/>
    <w:rsid w:val="00F527F6"/>
    <w:rsid w:val="00F60B5C"/>
    <w:rsid w:val="00F8043F"/>
    <w:rsid w:val="00F96CBA"/>
    <w:rsid w:val="00FB0396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79D3"/>
  <w15:docId w15:val="{73A79FAC-CEB1-4814-9A14-4E18E4D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0B4B"/>
    <w:pPr>
      <w:ind w:left="720"/>
      <w:contextualSpacing/>
    </w:pPr>
  </w:style>
  <w:style w:type="paragraph" w:styleId="Bezodstpw">
    <w:name w:val="No Spacing"/>
    <w:uiPriority w:val="1"/>
    <w:qFormat/>
    <w:rsid w:val="0053431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C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59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25BA7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5B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k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C923-A9F3-45CD-8700-AC4E6E28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michał wrzosek</cp:lastModifiedBy>
  <cp:revision>2</cp:revision>
  <dcterms:created xsi:type="dcterms:W3CDTF">2016-07-26T17:06:00Z</dcterms:created>
  <dcterms:modified xsi:type="dcterms:W3CDTF">2016-07-26T17:06:00Z</dcterms:modified>
</cp:coreProperties>
</file>