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41A06" w14:textId="5B1D0AB4" w:rsidR="00F80FB3" w:rsidRPr="004A124B" w:rsidRDefault="004A124B" w:rsidP="004A124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Częstochowa, 18.07</w:t>
      </w:r>
      <w:r w:rsidR="00F80FB3" w:rsidRPr="004A124B">
        <w:rPr>
          <w:rFonts w:ascii="Arial" w:hAnsi="Arial" w:cs="Arial"/>
        </w:rPr>
        <w:t>.2016</w:t>
      </w:r>
    </w:p>
    <w:p w14:paraId="6952E825" w14:textId="77777777" w:rsidR="002674BD" w:rsidRDefault="00F80FB3" w:rsidP="004A124B">
      <w:pPr>
        <w:spacing w:after="0" w:line="360" w:lineRule="auto"/>
        <w:jc w:val="center"/>
        <w:rPr>
          <w:rFonts w:ascii="Arial" w:hAnsi="Arial" w:cs="Arial"/>
          <w:b/>
        </w:rPr>
      </w:pPr>
      <w:r w:rsidRPr="004A124B">
        <w:rPr>
          <w:rFonts w:ascii="Arial" w:hAnsi="Arial" w:cs="Arial"/>
          <w:b/>
        </w:rPr>
        <w:t xml:space="preserve"> </w:t>
      </w:r>
    </w:p>
    <w:p w14:paraId="1FFD11D3" w14:textId="2CA0CF99" w:rsidR="00F80FB3" w:rsidRPr="004A124B" w:rsidRDefault="00F80FB3" w:rsidP="004A124B">
      <w:pPr>
        <w:spacing w:after="0" w:line="360" w:lineRule="auto"/>
        <w:jc w:val="center"/>
        <w:rPr>
          <w:rFonts w:ascii="Arial" w:hAnsi="Arial" w:cs="Arial"/>
          <w:b/>
        </w:rPr>
      </w:pPr>
      <w:r w:rsidRPr="004A124B">
        <w:rPr>
          <w:rFonts w:ascii="Arial" w:hAnsi="Arial" w:cs="Arial"/>
          <w:b/>
        </w:rPr>
        <w:t xml:space="preserve">  INFORMACJA PRASOWA</w:t>
      </w:r>
    </w:p>
    <w:p w14:paraId="4AA18D70" w14:textId="77777777" w:rsidR="00F80FB3" w:rsidRPr="004A124B" w:rsidRDefault="00F80FB3" w:rsidP="004A124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6950007F" w14:textId="6C3E59C8" w:rsidR="00E67429" w:rsidRPr="004A124B" w:rsidRDefault="00E67429" w:rsidP="004A124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124B">
        <w:rPr>
          <w:rFonts w:ascii="Arial" w:eastAsia="Times New Roman" w:hAnsi="Arial" w:cs="Arial"/>
          <w:b/>
          <w:lang w:eastAsia="pl-PL"/>
        </w:rPr>
        <w:t xml:space="preserve">Od 20 lipca rozkład </w:t>
      </w:r>
      <w:r w:rsidR="00840DC9">
        <w:rPr>
          <w:rFonts w:ascii="Arial" w:eastAsia="Times New Roman" w:hAnsi="Arial" w:cs="Arial"/>
          <w:b/>
          <w:lang w:eastAsia="pl-PL"/>
        </w:rPr>
        <w:t xml:space="preserve">jazdy </w:t>
      </w:r>
      <w:r w:rsidRPr="004A124B">
        <w:rPr>
          <w:rFonts w:ascii="Arial" w:eastAsia="Times New Roman" w:hAnsi="Arial" w:cs="Arial"/>
          <w:b/>
          <w:lang w:eastAsia="pl-PL"/>
        </w:rPr>
        <w:t>na ŚDM</w:t>
      </w:r>
    </w:p>
    <w:p w14:paraId="32BBEDF6" w14:textId="36910960" w:rsidR="00F80FB3" w:rsidRDefault="00F80FB3" w:rsidP="004A124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4A124B">
        <w:rPr>
          <w:rFonts w:ascii="Arial" w:eastAsia="Times New Roman" w:hAnsi="Arial" w:cs="Arial"/>
          <w:b/>
          <w:lang w:eastAsia="pl-PL"/>
        </w:rPr>
        <w:t>Kolej przygotowana do Światowych Dni Młodzieży</w:t>
      </w:r>
    </w:p>
    <w:p w14:paraId="75216B75" w14:textId="77777777" w:rsidR="00795226" w:rsidRPr="004A124B" w:rsidRDefault="00795226" w:rsidP="004A124B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14:paraId="02C0794D" w14:textId="564FDBA0" w:rsidR="004D310D" w:rsidRPr="00374B6A" w:rsidRDefault="004D310D" w:rsidP="00344746">
      <w:pPr>
        <w:pStyle w:val="Akapitzlist"/>
        <w:numPr>
          <w:ilvl w:val="0"/>
          <w:numId w:val="2"/>
        </w:numPr>
        <w:spacing w:after="120" w:line="360" w:lineRule="auto"/>
        <w:ind w:left="714" w:hanging="357"/>
        <w:contextualSpacing w:val="0"/>
        <w:jc w:val="both"/>
        <w:rPr>
          <w:rFonts w:ascii="Arial" w:eastAsia="Times New Roman" w:hAnsi="Arial" w:cs="Arial"/>
        </w:rPr>
      </w:pPr>
      <w:r w:rsidRPr="00374B6A">
        <w:rPr>
          <w:rFonts w:ascii="Arial" w:hAnsi="Arial" w:cs="Arial"/>
          <w:iCs/>
        </w:rPr>
        <w:t>Infrastruktura kolejowa</w:t>
      </w:r>
      <w:r w:rsidR="001D25BB">
        <w:rPr>
          <w:rFonts w:ascii="Arial" w:hAnsi="Arial" w:cs="Arial"/>
          <w:iCs/>
        </w:rPr>
        <w:t>:</w:t>
      </w:r>
      <w:r w:rsidRPr="00374B6A">
        <w:rPr>
          <w:rFonts w:ascii="Arial" w:hAnsi="Arial" w:cs="Arial"/>
          <w:iCs/>
        </w:rPr>
        <w:t xml:space="preserve"> tory, perony, urządzenia i sprzęt</w:t>
      </w:r>
      <w:r w:rsidR="001D25BB">
        <w:rPr>
          <w:rFonts w:ascii="Arial" w:hAnsi="Arial" w:cs="Arial"/>
          <w:iCs/>
        </w:rPr>
        <w:t>,</w:t>
      </w:r>
      <w:r w:rsidRPr="00374B6A">
        <w:rPr>
          <w:rFonts w:ascii="Arial" w:hAnsi="Arial" w:cs="Arial"/>
          <w:iCs/>
        </w:rPr>
        <w:t xml:space="preserve"> jest przygotowana na Światowe Dni Młodzieży. Najwięcej pracy wykonano w obszarze aglomeracji krakowskiej</w:t>
      </w:r>
      <w:r w:rsidR="0037241B" w:rsidRPr="00374B6A">
        <w:rPr>
          <w:rFonts w:ascii="Arial" w:hAnsi="Arial" w:cs="Arial"/>
          <w:iCs/>
        </w:rPr>
        <w:t xml:space="preserve"> i w Częstochowie</w:t>
      </w:r>
      <w:r w:rsidRPr="00374B6A">
        <w:rPr>
          <w:rFonts w:ascii="Arial" w:hAnsi="Arial" w:cs="Arial"/>
          <w:iCs/>
        </w:rPr>
        <w:t>.</w:t>
      </w:r>
      <w:r w:rsidR="00374B6A" w:rsidRPr="00374B6A">
        <w:rPr>
          <w:rFonts w:ascii="Arial" w:hAnsi="Arial" w:cs="Arial"/>
          <w:iCs/>
        </w:rPr>
        <w:t xml:space="preserve"> </w:t>
      </w:r>
      <w:r w:rsidR="00374B6A" w:rsidRPr="00374B6A">
        <w:rPr>
          <w:rFonts w:ascii="Arial" w:eastAsia="Times New Roman" w:hAnsi="Arial" w:cs="Arial"/>
        </w:rPr>
        <w:t xml:space="preserve">Harmonogram inwestycji i remontów zaplanowano tak, aby na czas ŚDM pasażerowie podróżowali bez utrudnień. </w:t>
      </w:r>
    </w:p>
    <w:p w14:paraId="33304DD3" w14:textId="47E56727" w:rsidR="00E67429" w:rsidRPr="00374B6A" w:rsidRDefault="00E67429" w:rsidP="004A12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74B6A">
        <w:rPr>
          <w:rFonts w:ascii="Arial" w:hAnsi="Arial" w:cs="Arial"/>
          <w:iCs/>
        </w:rPr>
        <w:t xml:space="preserve">Linie kolejowe </w:t>
      </w:r>
      <w:r w:rsidR="004D310D" w:rsidRPr="00374B6A">
        <w:rPr>
          <w:rFonts w:ascii="Arial" w:eastAsia="Times New Roman" w:hAnsi="Arial" w:cs="Arial"/>
        </w:rPr>
        <w:t xml:space="preserve">podczas uroczystości ŚDM </w:t>
      </w:r>
      <w:r w:rsidRPr="00374B6A">
        <w:rPr>
          <w:rFonts w:ascii="Arial" w:hAnsi="Arial" w:cs="Arial"/>
          <w:iCs/>
        </w:rPr>
        <w:t>zapewnią przejazd wszystkich pociągów, w tym ponad 500 dodatk</w:t>
      </w:r>
      <w:r w:rsidR="004D310D" w:rsidRPr="00374B6A">
        <w:rPr>
          <w:rFonts w:ascii="Arial" w:hAnsi="Arial" w:cs="Arial"/>
          <w:iCs/>
        </w:rPr>
        <w:t>owych składów dla pielgrzymów. W</w:t>
      </w:r>
      <w:r w:rsidR="004D310D" w:rsidRPr="00374B6A">
        <w:rPr>
          <w:rFonts w:ascii="Arial" w:eastAsia="Times New Roman" w:hAnsi="Arial" w:cs="Arial"/>
        </w:rPr>
        <w:t xml:space="preserve"> pociągach </w:t>
      </w:r>
      <w:r w:rsidR="0037241B" w:rsidRPr="00374B6A">
        <w:rPr>
          <w:rFonts w:ascii="Arial" w:eastAsia="Times New Roman" w:hAnsi="Arial" w:cs="Arial"/>
        </w:rPr>
        <w:t xml:space="preserve">będzie </w:t>
      </w:r>
      <w:r w:rsidR="004D310D" w:rsidRPr="00374B6A">
        <w:rPr>
          <w:rFonts w:ascii="Arial" w:eastAsia="Times New Roman" w:hAnsi="Arial" w:cs="Arial"/>
        </w:rPr>
        <w:t xml:space="preserve">blisko 580 tys. miejsc. </w:t>
      </w:r>
    </w:p>
    <w:p w14:paraId="29607862" w14:textId="70646146" w:rsidR="00E67429" w:rsidRPr="00374B6A" w:rsidRDefault="00E67429" w:rsidP="004A124B">
      <w:pPr>
        <w:pStyle w:val="Akapitzlist"/>
        <w:numPr>
          <w:ilvl w:val="0"/>
          <w:numId w:val="2"/>
        </w:numPr>
        <w:spacing w:before="120" w:after="0" w:line="360" w:lineRule="auto"/>
        <w:jc w:val="both"/>
        <w:rPr>
          <w:rFonts w:ascii="Arial" w:eastAsia="Times New Roman" w:hAnsi="Arial" w:cs="Arial"/>
          <w:iCs/>
        </w:rPr>
      </w:pPr>
      <w:r w:rsidRPr="00374B6A">
        <w:rPr>
          <w:rFonts w:ascii="Arial" w:hAnsi="Arial" w:cs="Arial"/>
          <w:iCs/>
        </w:rPr>
        <w:t xml:space="preserve">Nad </w:t>
      </w:r>
      <w:r w:rsidR="0037241B" w:rsidRPr="00374B6A">
        <w:rPr>
          <w:rFonts w:ascii="Arial" w:hAnsi="Arial" w:cs="Arial"/>
          <w:iCs/>
        </w:rPr>
        <w:t xml:space="preserve">sprawnością i </w:t>
      </w:r>
      <w:r w:rsidRPr="00374B6A">
        <w:rPr>
          <w:rFonts w:ascii="Arial" w:hAnsi="Arial" w:cs="Arial"/>
          <w:iCs/>
        </w:rPr>
        <w:t xml:space="preserve">bezpieczeństwem ruchu </w:t>
      </w:r>
      <w:r w:rsidR="004D310D" w:rsidRPr="00374B6A">
        <w:rPr>
          <w:rFonts w:ascii="Arial" w:hAnsi="Arial" w:cs="Arial"/>
          <w:iCs/>
        </w:rPr>
        <w:t xml:space="preserve">kolejowego non stop </w:t>
      </w:r>
      <w:r w:rsidRPr="00374B6A">
        <w:rPr>
          <w:rFonts w:ascii="Arial" w:hAnsi="Arial" w:cs="Arial"/>
          <w:iCs/>
        </w:rPr>
        <w:t xml:space="preserve">czuwać będzie ponad 1000 specjalistów </w:t>
      </w:r>
      <w:r w:rsidR="0037241B" w:rsidRPr="00374B6A">
        <w:rPr>
          <w:rFonts w:ascii="Arial" w:hAnsi="Arial" w:cs="Arial"/>
          <w:iCs/>
        </w:rPr>
        <w:t xml:space="preserve">m.in. </w:t>
      </w:r>
      <w:r w:rsidRPr="00374B6A">
        <w:rPr>
          <w:rFonts w:ascii="Arial" w:hAnsi="Arial" w:cs="Arial"/>
          <w:iCs/>
        </w:rPr>
        <w:t xml:space="preserve">w dyspozyturach centralnych, lokalnych i </w:t>
      </w:r>
      <w:r w:rsidR="0037241B" w:rsidRPr="00374B6A">
        <w:rPr>
          <w:rFonts w:ascii="Arial" w:hAnsi="Arial" w:cs="Arial"/>
          <w:iCs/>
        </w:rPr>
        <w:t>dyżurnych ruchu</w:t>
      </w:r>
      <w:r w:rsidRPr="00374B6A">
        <w:rPr>
          <w:rFonts w:ascii="Arial" w:hAnsi="Arial" w:cs="Arial"/>
          <w:iCs/>
        </w:rPr>
        <w:t xml:space="preserve"> </w:t>
      </w:r>
      <w:r w:rsidR="0037241B" w:rsidRPr="00374B6A">
        <w:rPr>
          <w:rFonts w:ascii="Arial" w:hAnsi="Arial" w:cs="Arial"/>
          <w:iCs/>
        </w:rPr>
        <w:t>na stacjach.</w:t>
      </w:r>
    </w:p>
    <w:p w14:paraId="5BF7AD8E" w14:textId="10F5198D" w:rsidR="00F80FB3" w:rsidRPr="00374B6A" w:rsidRDefault="00F80FB3" w:rsidP="004A124B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</w:rPr>
      </w:pPr>
      <w:r w:rsidRPr="00374B6A">
        <w:rPr>
          <w:rFonts w:ascii="Arial" w:eastAsia="Times New Roman" w:hAnsi="Arial" w:cs="Arial"/>
        </w:rPr>
        <w:t>Lokomotywy osłonowe, pociągi techniczne</w:t>
      </w:r>
      <w:r w:rsidR="0037241B" w:rsidRPr="00374B6A">
        <w:rPr>
          <w:rFonts w:ascii="Arial" w:eastAsia="Times New Roman" w:hAnsi="Arial" w:cs="Arial"/>
        </w:rPr>
        <w:t xml:space="preserve">, 10 tysięcy pracowników PKP i </w:t>
      </w:r>
      <w:r w:rsidRPr="00374B6A">
        <w:rPr>
          <w:rFonts w:ascii="Arial" w:eastAsia="Times New Roman" w:hAnsi="Arial" w:cs="Arial"/>
        </w:rPr>
        <w:t xml:space="preserve">prawie </w:t>
      </w:r>
      <w:r w:rsidR="0037241B" w:rsidRPr="00374B6A">
        <w:rPr>
          <w:rFonts w:ascii="Arial" w:eastAsia="Times New Roman" w:hAnsi="Arial" w:cs="Arial"/>
        </w:rPr>
        <w:t>3 tys</w:t>
      </w:r>
      <w:r w:rsidR="00374B6A">
        <w:rPr>
          <w:rFonts w:ascii="Arial" w:eastAsia="Times New Roman" w:hAnsi="Arial" w:cs="Arial"/>
        </w:rPr>
        <w:t>.</w:t>
      </w:r>
      <w:r w:rsidR="0037241B" w:rsidRPr="00374B6A">
        <w:rPr>
          <w:rFonts w:ascii="Arial" w:eastAsia="Times New Roman" w:hAnsi="Arial" w:cs="Arial"/>
        </w:rPr>
        <w:t xml:space="preserve"> </w:t>
      </w:r>
      <w:r w:rsidRPr="00374B6A">
        <w:rPr>
          <w:rFonts w:ascii="Arial" w:eastAsia="Times New Roman" w:hAnsi="Arial" w:cs="Arial"/>
        </w:rPr>
        <w:t>funkcjonariuszy SOK i innych służb zadba o wygodę i bezpieczeństwo pielgrzymów.</w:t>
      </w:r>
    </w:p>
    <w:p w14:paraId="0648DAF0" w14:textId="77777777" w:rsidR="00F80FB3" w:rsidRDefault="00F80FB3" w:rsidP="004A124B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</w:rPr>
      </w:pPr>
      <w:r w:rsidRPr="00374B6A">
        <w:rPr>
          <w:rFonts w:ascii="Arial" w:eastAsia="Times New Roman" w:hAnsi="Arial" w:cs="Arial"/>
        </w:rPr>
        <w:t xml:space="preserve">Dedykowana strona </w:t>
      </w:r>
      <w:hyperlink r:id="rId8" w:history="1">
        <w:r w:rsidRPr="00374B6A">
          <w:rPr>
            <w:rStyle w:val="Hipercze"/>
            <w:rFonts w:ascii="Arial" w:eastAsia="Times New Roman" w:hAnsi="Arial" w:cs="Arial"/>
            <w:color w:val="auto"/>
          </w:rPr>
          <w:t>www.kolejsdm.pl</w:t>
        </w:r>
      </w:hyperlink>
      <w:r w:rsidRPr="00374B6A">
        <w:rPr>
          <w:rFonts w:ascii="Arial" w:eastAsia="Times New Roman" w:hAnsi="Arial" w:cs="Arial"/>
        </w:rPr>
        <w:t xml:space="preserve"> – to źródło informacji na temat przewozów kolejowych organizowanych na potrzeby uroczystości Światowych Dni Młodzieży. </w:t>
      </w:r>
    </w:p>
    <w:p w14:paraId="56674982" w14:textId="77777777" w:rsidR="00840DC9" w:rsidRPr="00374B6A" w:rsidRDefault="00840DC9" w:rsidP="00840DC9">
      <w:pPr>
        <w:spacing w:after="0" w:line="360" w:lineRule="auto"/>
        <w:ind w:left="720"/>
        <w:contextualSpacing/>
        <w:jc w:val="both"/>
        <w:rPr>
          <w:rFonts w:ascii="Arial" w:eastAsia="Times New Roman" w:hAnsi="Arial" w:cs="Arial"/>
        </w:rPr>
      </w:pPr>
    </w:p>
    <w:p w14:paraId="0E0F1A37" w14:textId="1B33060F" w:rsidR="00840DC9" w:rsidRPr="006745C8" w:rsidRDefault="0037241B" w:rsidP="00840DC9">
      <w:pPr>
        <w:spacing w:after="120" w:line="360" w:lineRule="auto"/>
        <w:jc w:val="both"/>
        <w:rPr>
          <w:rFonts w:eastAsia="Times New Roman"/>
          <w:sz w:val="24"/>
          <w:szCs w:val="24"/>
        </w:rPr>
      </w:pPr>
      <w:r w:rsidRPr="00840DC9">
        <w:rPr>
          <w:rFonts w:ascii="Arial" w:hAnsi="Arial" w:cs="Arial"/>
          <w:b/>
          <w:iCs/>
        </w:rPr>
        <w:t>Nowy rozkład jazdy,</w:t>
      </w:r>
      <w:r w:rsidRPr="00840DC9">
        <w:rPr>
          <w:rFonts w:ascii="Arial" w:hAnsi="Arial" w:cs="Arial"/>
          <w:iCs/>
        </w:rPr>
        <w:t xml:space="preserve"> przygotowany na Światowe Dni Młodzieży, który będzie obowiązywać od 20 lipca - jest ogólnie dostępny.</w:t>
      </w:r>
      <w:r w:rsidR="00840DC9">
        <w:rPr>
          <w:rFonts w:ascii="Arial" w:hAnsi="Arial" w:cs="Arial"/>
          <w:iCs/>
        </w:rPr>
        <w:t xml:space="preserve"> </w:t>
      </w:r>
      <w:r w:rsidR="0019563C" w:rsidRPr="006745C8">
        <w:rPr>
          <w:rFonts w:ascii="Arial" w:eastAsia="Times New Roman" w:hAnsi="Arial" w:cs="Arial"/>
          <w:lang w:eastAsia="pl-PL"/>
        </w:rPr>
        <w:t>S</w:t>
      </w:r>
      <w:r w:rsidR="00F80FB3" w:rsidRPr="006745C8">
        <w:rPr>
          <w:rFonts w:ascii="Arial" w:eastAsia="Times New Roman" w:hAnsi="Arial" w:cs="Arial"/>
          <w:lang w:eastAsia="pl-PL"/>
        </w:rPr>
        <w:t>prawną obsług</w:t>
      </w:r>
      <w:r w:rsidR="0019563C" w:rsidRPr="006745C8">
        <w:rPr>
          <w:rFonts w:ascii="Arial" w:eastAsia="Times New Roman" w:hAnsi="Arial" w:cs="Arial"/>
          <w:lang w:eastAsia="pl-PL"/>
        </w:rPr>
        <w:t>ę</w:t>
      </w:r>
      <w:r w:rsidR="00F80FB3" w:rsidRPr="006745C8">
        <w:rPr>
          <w:rFonts w:ascii="Arial" w:eastAsia="Times New Roman" w:hAnsi="Arial" w:cs="Arial"/>
          <w:lang w:eastAsia="pl-PL"/>
        </w:rPr>
        <w:t xml:space="preserve"> Światowych Dni Młodzieży na kolei </w:t>
      </w:r>
      <w:r w:rsidR="0019563C" w:rsidRPr="006745C8">
        <w:rPr>
          <w:rFonts w:ascii="Arial" w:eastAsia="Times New Roman" w:hAnsi="Arial" w:cs="Arial"/>
          <w:lang w:eastAsia="pl-PL"/>
        </w:rPr>
        <w:t xml:space="preserve">zapewni </w:t>
      </w:r>
      <w:r w:rsidR="00F80FB3" w:rsidRPr="006745C8">
        <w:rPr>
          <w:rFonts w:ascii="Arial" w:eastAsia="Times New Roman" w:hAnsi="Arial" w:cs="Arial"/>
          <w:lang w:eastAsia="pl-PL"/>
        </w:rPr>
        <w:t>ponad 12 tysięcy osób</w:t>
      </w:r>
      <w:r w:rsidR="00D97B4C">
        <w:rPr>
          <w:rFonts w:ascii="Arial" w:eastAsia="Times New Roman" w:hAnsi="Arial" w:cs="Arial"/>
          <w:lang w:eastAsia="pl-PL"/>
        </w:rPr>
        <w:t xml:space="preserve">. </w:t>
      </w:r>
      <w:r w:rsidR="00840DC9" w:rsidRPr="006745C8">
        <w:rPr>
          <w:rFonts w:ascii="Arial" w:eastAsia="Times New Roman" w:hAnsi="Arial" w:cs="Arial"/>
          <w:lang w:eastAsia="pl-PL"/>
        </w:rPr>
        <w:t xml:space="preserve">Tylko nad </w:t>
      </w:r>
      <w:r w:rsidR="00840DC9" w:rsidRPr="006745C8">
        <w:rPr>
          <w:rFonts w:ascii="Arial" w:hAnsi="Arial" w:cs="Arial"/>
          <w:iCs/>
        </w:rPr>
        <w:t>bezpieczeństwem</w:t>
      </w:r>
      <w:r w:rsidR="00840DC9" w:rsidRPr="006745C8">
        <w:rPr>
          <w:rFonts w:ascii="Arial" w:eastAsia="Times New Roman" w:hAnsi="Arial" w:cs="Arial"/>
          <w:lang w:eastAsia="pl-PL"/>
        </w:rPr>
        <w:t xml:space="preserve"> i </w:t>
      </w:r>
      <w:r w:rsidR="00840DC9" w:rsidRPr="006745C8">
        <w:rPr>
          <w:rFonts w:ascii="Arial" w:hAnsi="Arial" w:cs="Arial"/>
          <w:iCs/>
        </w:rPr>
        <w:t xml:space="preserve">sprawnością ruchu kolejowego non stop czuwać będzie ponad 1000 specjalistów m.in. w dyspozyturach centralnych, lokalnych i dyżurnych ruchu na stacjach. </w:t>
      </w:r>
    </w:p>
    <w:p w14:paraId="7670C2F7" w14:textId="7EADB703" w:rsidR="006745C8" w:rsidRDefault="006745C8" w:rsidP="006745C8">
      <w:pPr>
        <w:spacing w:after="0" w:line="360" w:lineRule="auto"/>
        <w:jc w:val="both"/>
        <w:rPr>
          <w:rFonts w:ascii="Arial" w:eastAsia="Times New Roman" w:hAnsi="Arial" w:cs="Arial"/>
        </w:rPr>
      </w:pPr>
      <w:r w:rsidRPr="00840DC9">
        <w:rPr>
          <w:rFonts w:ascii="Arial" w:eastAsia="Times New Roman" w:hAnsi="Arial" w:cs="Arial"/>
        </w:rPr>
        <w:t xml:space="preserve">Podróżni udający się na ŚDM będą mogli korzystać z nowych oraz wyremontowanych peronów m.in. na stacji Kraków Płaszów, Kraków Bieżanów, Kraków Krzemionki, </w:t>
      </w:r>
      <w:r w:rsidRPr="00840DC9">
        <w:rPr>
          <w:rFonts w:ascii="Arial" w:hAnsi="Arial" w:cs="Arial"/>
        </w:rPr>
        <w:t>Kraków Mydlniki, Kraków Swoszowice, Krzeszowice przystankach: Węgrzce Wielkie Kokotów i Baranówka. Obiekty są wyposażone w wiaty, nowe tablice informacyjne oraz oznakowanie.</w:t>
      </w:r>
      <w:r w:rsidRPr="00840DC9">
        <w:rPr>
          <w:rFonts w:ascii="Arial" w:eastAsia="Times New Roman" w:hAnsi="Arial" w:cs="Arial"/>
        </w:rPr>
        <w:t xml:space="preserve"> </w:t>
      </w:r>
    </w:p>
    <w:p w14:paraId="3048F999" w14:textId="77777777" w:rsidR="002674BD" w:rsidRPr="00840DC9" w:rsidRDefault="002674BD" w:rsidP="006745C8">
      <w:pPr>
        <w:spacing w:after="0" w:line="360" w:lineRule="auto"/>
        <w:jc w:val="both"/>
        <w:rPr>
          <w:rFonts w:ascii="Arial" w:eastAsia="Times New Roman" w:hAnsi="Arial" w:cs="Arial"/>
        </w:rPr>
      </w:pPr>
    </w:p>
    <w:p w14:paraId="61056FAE" w14:textId="39C90006" w:rsidR="00C722A6" w:rsidRPr="004A124B" w:rsidRDefault="00C722A6" w:rsidP="004A124B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124B">
        <w:rPr>
          <w:rFonts w:ascii="Arial" w:eastAsia="Times New Roman" w:hAnsi="Arial" w:cs="Arial"/>
          <w:lang w:eastAsia="pl-PL"/>
        </w:rPr>
        <w:lastRenderedPageBreak/>
        <w:t xml:space="preserve">- </w:t>
      </w:r>
      <w:r w:rsidR="0019563C" w:rsidRPr="004A124B">
        <w:rPr>
          <w:rFonts w:ascii="Arial" w:eastAsia="Times New Roman" w:hAnsi="Arial" w:cs="Arial"/>
          <w:i/>
          <w:lang w:eastAsia="pl-PL"/>
        </w:rPr>
        <w:t xml:space="preserve">Aby pielgrzymi sprawnie dojechali i wrócili z uroczystości, PKP Polskie Linie Kolejowe S.A. zapewniły </w:t>
      </w:r>
      <w:r w:rsidR="00F80FB3" w:rsidRPr="004A124B">
        <w:rPr>
          <w:rFonts w:ascii="Arial" w:eastAsia="Times New Roman" w:hAnsi="Arial" w:cs="Arial"/>
          <w:i/>
          <w:lang w:eastAsia="pl-PL"/>
        </w:rPr>
        <w:t>maksymaln</w:t>
      </w:r>
      <w:r w:rsidR="0019563C" w:rsidRPr="004A124B">
        <w:rPr>
          <w:rFonts w:ascii="Arial" w:eastAsia="Times New Roman" w:hAnsi="Arial" w:cs="Arial"/>
          <w:i/>
          <w:lang w:eastAsia="pl-PL"/>
        </w:rPr>
        <w:t>ą</w:t>
      </w:r>
      <w:r w:rsidR="009F4D80">
        <w:rPr>
          <w:rFonts w:ascii="Arial" w:eastAsia="Times New Roman" w:hAnsi="Arial" w:cs="Arial"/>
          <w:i/>
          <w:lang w:eastAsia="pl-PL"/>
        </w:rPr>
        <w:t xml:space="preserve"> przepustowość</w:t>
      </w:r>
      <w:bookmarkStart w:id="0" w:name="_GoBack"/>
      <w:bookmarkEnd w:id="0"/>
      <w:r w:rsidR="0033056B" w:rsidRPr="004A124B">
        <w:rPr>
          <w:rFonts w:ascii="Arial" w:eastAsia="Times New Roman" w:hAnsi="Arial" w:cs="Arial"/>
          <w:i/>
          <w:lang w:eastAsia="pl-PL"/>
        </w:rPr>
        <w:t xml:space="preserve"> linii</w:t>
      </w:r>
      <w:r w:rsidRPr="004A124B">
        <w:rPr>
          <w:rFonts w:ascii="Arial" w:eastAsia="Times New Roman" w:hAnsi="Arial" w:cs="Arial"/>
          <w:i/>
          <w:lang w:eastAsia="pl-PL"/>
        </w:rPr>
        <w:t xml:space="preserve">, wykorzystano efekty modernizacji </w:t>
      </w:r>
      <w:r w:rsidR="0033056B" w:rsidRPr="004A124B">
        <w:rPr>
          <w:rFonts w:ascii="Arial" w:eastAsia="Times New Roman" w:hAnsi="Arial" w:cs="Arial"/>
          <w:i/>
          <w:lang w:eastAsia="pl-PL"/>
        </w:rPr>
        <w:t xml:space="preserve">tras </w:t>
      </w:r>
      <w:r w:rsidRPr="004A124B">
        <w:rPr>
          <w:rFonts w:ascii="Arial" w:eastAsia="Times New Roman" w:hAnsi="Arial" w:cs="Arial"/>
          <w:i/>
          <w:lang w:eastAsia="pl-PL"/>
        </w:rPr>
        <w:t>m.in. Kraków – Tunel, Częstochowa – Opole, Centralnej Magistrali Kolejowej</w:t>
      </w:r>
      <w:r w:rsidR="00F80FB3" w:rsidRPr="004A124B">
        <w:rPr>
          <w:rFonts w:ascii="Arial" w:eastAsia="Times New Roman" w:hAnsi="Arial" w:cs="Arial"/>
          <w:i/>
          <w:lang w:eastAsia="pl-PL"/>
        </w:rPr>
        <w:t xml:space="preserve">. </w:t>
      </w:r>
      <w:r w:rsidR="0033056B" w:rsidRPr="004A124B">
        <w:rPr>
          <w:rFonts w:ascii="Arial" w:eastAsia="Times New Roman" w:hAnsi="Arial" w:cs="Arial"/>
          <w:i/>
          <w:lang w:eastAsia="pl-PL"/>
        </w:rPr>
        <w:t>Są</w:t>
      </w:r>
      <w:r w:rsidR="00F80FB3" w:rsidRPr="004A124B">
        <w:rPr>
          <w:rFonts w:ascii="Arial" w:eastAsia="Times New Roman" w:hAnsi="Arial" w:cs="Arial"/>
          <w:i/>
          <w:lang w:eastAsia="pl-PL"/>
        </w:rPr>
        <w:t xml:space="preserve"> </w:t>
      </w:r>
      <w:r w:rsidR="00840DC9">
        <w:rPr>
          <w:rFonts w:ascii="Arial" w:eastAsia="Times New Roman" w:hAnsi="Arial" w:cs="Arial"/>
          <w:i/>
          <w:lang w:eastAsia="pl-PL"/>
        </w:rPr>
        <w:t>o</w:t>
      </w:r>
      <w:r w:rsidR="0033056B" w:rsidRPr="004A124B">
        <w:rPr>
          <w:rFonts w:ascii="Arial" w:eastAsia="Times New Roman" w:hAnsi="Arial" w:cs="Arial"/>
          <w:i/>
          <w:lang w:eastAsia="pl-PL"/>
        </w:rPr>
        <w:t xml:space="preserve">pracowane </w:t>
      </w:r>
      <w:r w:rsidR="00F80FB3" w:rsidRPr="004A124B">
        <w:rPr>
          <w:rFonts w:ascii="Arial" w:eastAsia="Times New Roman" w:hAnsi="Arial" w:cs="Arial"/>
          <w:i/>
          <w:lang w:eastAsia="pl-PL"/>
        </w:rPr>
        <w:t xml:space="preserve">specjalne zasady ruchu kolejowego oraz korekty w rozkładzie jazdy. </w:t>
      </w:r>
      <w:r w:rsidRPr="004A124B">
        <w:rPr>
          <w:rFonts w:ascii="Arial" w:eastAsia="Times New Roman" w:hAnsi="Arial" w:cs="Arial"/>
          <w:i/>
          <w:lang w:eastAsia="pl-PL"/>
        </w:rPr>
        <w:t>W aglomeracji krakowskiej przygotowan</w:t>
      </w:r>
      <w:r w:rsidR="00840DC9">
        <w:rPr>
          <w:rFonts w:ascii="Arial" w:eastAsia="Times New Roman" w:hAnsi="Arial" w:cs="Arial"/>
          <w:i/>
          <w:lang w:eastAsia="pl-PL"/>
        </w:rPr>
        <w:t>o</w:t>
      </w:r>
      <w:r w:rsidRPr="004A124B">
        <w:rPr>
          <w:rFonts w:ascii="Arial" w:eastAsia="Times New Roman" w:hAnsi="Arial" w:cs="Arial"/>
          <w:i/>
          <w:lang w:eastAsia="pl-PL"/>
        </w:rPr>
        <w:t xml:space="preserve"> s</w:t>
      </w:r>
      <w:r w:rsidR="00F80FB3" w:rsidRPr="004A124B">
        <w:rPr>
          <w:rFonts w:ascii="Arial" w:eastAsia="Times New Roman" w:hAnsi="Arial" w:cs="Arial"/>
          <w:i/>
          <w:lang w:eastAsia="pl-PL"/>
        </w:rPr>
        <w:t xml:space="preserve">tacje </w:t>
      </w:r>
      <w:r w:rsidRPr="004A124B">
        <w:rPr>
          <w:rFonts w:ascii="Arial" w:eastAsia="Times New Roman" w:hAnsi="Arial" w:cs="Arial"/>
          <w:i/>
          <w:lang w:eastAsia="pl-PL"/>
        </w:rPr>
        <w:t xml:space="preserve">i tory postojowe dla </w:t>
      </w:r>
      <w:r w:rsidR="002674BD">
        <w:rPr>
          <w:rFonts w:ascii="Arial" w:eastAsia="Times New Roman" w:hAnsi="Arial" w:cs="Arial"/>
          <w:i/>
          <w:lang w:eastAsia="pl-PL"/>
        </w:rPr>
        <w:t xml:space="preserve">około 1000 </w:t>
      </w:r>
      <w:r w:rsidRPr="004A124B">
        <w:rPr>
          <w:rFonts w:ascii="Arial" w:eastAsia="Times New Roman" w:hAnsi="Arial" w:cs="Arial"/>
          <w:i/>
          <w:lang w:eastAsia="pl-PL"/>
        </w:rPr>
        <w:t>wagonów</w:t>
      </w:r>
      <w:r w:rsidRPr="004A124B">
        <w:rPr>
          <w:rFonts w:ascii="Arial" w:eastAsia="Times New Roman" w:hAnsi="Arial" w:cs="Arial"/>
          <w:lang w:eastAsia="pl-PL"/>
        </w:rPr>
        <w:t xml:space="preserve"> – mówi Andrzej Pawłowski, wiceprezes PLK odpowiedzialny za przygotowanie do ŚDM. </w:t>
      </w:r>
    </w:p>
    <w:p w14:paraId="1BE4ED21" w14:textId="7143C1D0" w:rsidR="004A124B" w:rsidRPr="004A124B" w:rsidRDefault="004A124B" w:rsidP="004A124B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124B">
        <w:rPr>
          <w:rFonts w:ascii="Arial" w:eastAsia="Times New Roman" w:hAnsi="Arial" w:cs="Arial"/>
          <w:b/>
          <w:lang w:eastAsia="pl-PL"/>
        </w:rPr>
        <w:t>Pociągi na ŚDM</w:t>
      </w:r>
      <w:r>
        <w:rPr>
          <w:rFonts w:ascii="Arial" w:eastAsia="Times New Roman" w:hAnsi="Arial" w:cs="Arial"/>
          <w:lang w:eastAsia="pl-PL"/>
        </w:rPr>
        <w:t xml:space="preserve">. </w:t>
      </w:r>
      <w:r w:rsidRPr="004A124B">
        <w:rPr>
          <w:rFonts w:ascii="Arial" w:eastAsia="Times New Roman" w:hAnsi="Arial" w:cs="Arial"/>
          <w:lang w:eastAsia="pl-PL"/>
        </w:rPr>
        <w:t>Uczestnicy Światowych Dni Młodzieży będą podróżować zarówno pociągami ogólnodostępnymi jak i uruchamianymi na zamówienie poszczególnych diecezji. Będą to połączenia w ruchu dalekobieżnym i lokalnym</w:t>
      </w:r>
      <w:r w:rsidR="00EC34EE">
        <w:rPr>
          <w:rFonts w:ascii="Arial" w:eastAsia="Times New Roman" w:hAnsi="Arial" w:cs="Arial"/>
          <w:lang w:eastAsia="pl-PL"/>
        </w:rPr>
        <w:t>.</w:t>
      </w:r>
      <w:r w:rsidRPr="004A124B">
        <w:rPr>
          <w:rFonts w:ascii="Arial" w:eastAsia="Times New Roman" w:hAnsi="Arial" w:cs="Arial"/>
          <w:lang w:eastAsia="pl-PL"/>
        </w:rPr>
        <w:t xml:space="preserve"> Na podstawie zgłoszeń organizatorów przewoźnicy przygotowali ponad 500 pociągów dodatkowych, które zawiozą pielgrzymów do miejsc uroczystości</w:t>
      </w:r>
      <w:r>
        <w:rPr>
          <w:rFonts w:ascii="Arial" w:eastAsia="Times New Roman" w:hAnsi="Arial" w:cs="Arial"/>
          <w:lang w:eastAsia="pl-PL"/>
        </w:rPr>
        <w:t xml:space="preserve"> ŚDM</w:t>
      </w:r>
      <w:r w:rsidRPr="004A124B">
        <w:rPr>
          <w:rFonts w:ascii="Arial" w:eastAsia="Times New Roman" w:hAnsi="Arial" w:cs="Arial"/>
          <w:lang w:eastAsia="pl-PL"/>
        </w:rPr>
        <w:t xml:space="preserve">. </w:t>
      </w:r>
      <w:r>
        <w:rPr>
          <w:rFonts w:ascii="Arial" w:eastAsia="Times New Roman" w:hAnsi="Arial" w:cs="Arial"/>
          <w:lang w:eastAsia="pl-PL"/>
        </w:rPr>
        <w:t>Z</w:t>
      </w:r>
      <w:r w:rsidRPr="004A124B">
        <w:rPr>
          <w:rFonts w:ascii="Arial" w:eastAsia="Times New Roman" w:hAnsi="Arial" w:cs="Arial"/>
          <w:lang w:eastAsia="pl-PL"/>
        </w:rPr>
        <w:t xml:space="preserve">amówienia na dodatkowe pociągi wpływają do przewoźników, dlatego ostateczna liczba pociągów dla pielgrzymów może się zmienić. </w:t>
      </w:r>
    </w:p>
    <w:p w14:paraId="60BDB2DF" w14:textId="0D107234" w:rsidR="00F80FB3" w:rsidRPr="004A124B" w:rsidRDefault="00F80FB3" w:rsidP="004A124B">
      <w:pPr>
        <w:spacing w:before="120" w:after="0" w:line="360" w:lineRule="auto"/>
        <w:jc w:val="both"/>
        <w:rPr>
          <w:rFonts w:ascii="Arial" w:hAnsi="Arial" w:cs="Arial"/>
        </w:rPr>
      </w:pPr>
      <w:r w:rsidRPr="004A124B">
        <w:rPr>
          <w:rFonts w:ascii="Arial" w:eastAsia="Times New Roman" w:hAnsi="Arial" w:cs="Arial"/>
          <w:lang w:eastAsia="pl-PL"/>
        </w:rPr>
        <w:t xml:space="preserve">Pociągi z pielgrzymami udającymi się na ceremonie otwarcia na Błoniach będą kierowane odpowiednio na staje Kraków Swoszowice, Kraków Mydliniki oraz Kraków Płaszów. Natomiast pociągi z pielgrzymami udającymi się na </w:t>
      </w:r>
      <w:r w:rsidRPr="004A124B">
        <w:rPr>
          <w:rFonts w:ascii="Arial" w:hAnsi="Arial" w:cs="Arial"/>
        </w:rPr>
        <w:t xml:space="preserve">Czuwania z Ojcem Świętym na Brzegach w dniu 30 lipca 2016 r. przyjadą na stacje Kraków Swoszowice, Kraków Bieżanów, Kraków Płaszów oraz Podłęże. </w:t>
      </w:r>
    </w:p>
    <w:p w14:paraId="6883FF7C" w14:textId="0AC5C357" w:rsidR="00F80FB3" w:rsidRDefault="0033056B" w:rsidP="004A124B">
      <w:pPr>
        <w:spacing w:before="120"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4A124B">
        <w:rPr>
          <w:rFonts w:ascii="Arial" w:eastAsia="Times New Roman" w:hAnsi="Arial" w:cs="Arial"/>
          <w:b/>
          <w:lang w:eastAsia="pl-PL"/>
        </w:rPr>
        <w:t>Kolejowe służby techniczne</w:t>
      </w:r>
      <w:r w:rsidRPr="004A124B">
        <w:rPr>
          <w:rFonts w:ascii="Arial" w:eastAsia="Times New Roman" w:hAnsi="Arial" w:cs="Arial"/>
          <w:lang w:eastAsia="pl-PL"/>
        </w:rPr>
        <w:t xml:space="preserve"> są</w:t>
      </w:r>
      <w:r w:rsidR="00F80FB3" w:rsidRPr="004A124B">
        <w:rPr>
          <w:rFonts w:ascii="Arial" w:eastAsia="Times New Roman" w:hAnsi="Arial" w:cs="Arial"/>
          <w:lang w:eastAsia="pl-PL"/>
        </w:rPr>
        <w:t xml:space="preserve"> wyposażone w specjalistyczny sprzęt i tabor kolejowy </w:t>
      </w:r>
      <w:r w:rsidR="00EC34EE">
        <w:rPr>
          <w:rFonts w:ascii="Arial" w:eastAsia="Times New Roman" w:hAnsi="Arial" w:cs="Arial"/>
          <w:lang w:eastAsia="pl-PL"/>
        </w:rPr>
        <w:t>do usuwania</w:t>
      </w:r>
      <w:r w:rsidR="00F80FB3" w:rsidRPr="004A124B">
        <w:rPr>
          <w:rFonts w:ascii="Arial" w:eastAsia="Times New Roman" w:hAnsi="Arial" w:cs="Arial"/>
          <w:lang w:eastAsia="pl-PL"/>
        </w:rPr>
        <w:t xml:space="preserve"> awarii i uszkodzeń sieci kolejowej. </w:t>
      </w:r>
      <w:r w:rsidRPr="004A124B">
        <w:rPr>
          <w:rFonts w:ascii="Arial" w:eastAsia="Times New Roman" w:hAnsi="Arial" w:cs="Arial"/>
          <w:lang w:eastAsia="pl-PL"/>
        </w:rPr>
        <w:t xml:space="preserve">Zapewniono </w:t>
      </w:r>
      <w:r w:rsidR="00F80FB3" w:rsidRPr="004A124B">
        <w:rPr>
          <w:rFonts w:ascii="Arial" w:eastAsia="Times New Roman" w:hAnsi="Arial" w:cs="Arial"/>
          <w:lang w:eastAsia="pl-PL"/>
        </w:rPr>
        <w:t xml:space="preserve">37 lokomotyw osłonowych oraz 330 </w:t>
      </w:r>
      <w:r w:rsidR="002674BD">
        <w:rPr>
          <w:rFonts w:ascii="Arial" w:eastAsia="Times New Roman" w:hAnsi="Arial" w:cs="Arial"/>
          <w:lang w:eastAsia="pl-PL"/>
        </w:rPr>
        <w:t xml:space="preserve">zespołów </w:t>
      </w:r>
      <w:r w:rsidR="00F80FB3" w:rsidRPr="004A124B">
        <w:rPr>
          <w:rFonts w:ascii="Arial" w:eastAsia="Times New Roman" w:hAnsi="Arial" w:cs="Arial"/>
          <w:lang w:eastAsia="pl-PL"/>
        </w:rPr>
        <w:t xml:space="preserve">technicznych, które w razie awarii </w:t>
      </w:r>
      <w:r w:rsidRPr="004A124B">
        <w:rPr>
          <w:rFonts w:ascii="Arial" w:eastAsia="Times New Roman" w:hAnsi="Arial" w:cs="Arial"/>
          <w:lang w:eastAsia="pl-PL"/>
        </w:rPr>
        <w:t xml:space="preserve">taboru lub uszkodzenia toru </w:t>
      </w:r>
      <w:r w:rsidR="00F80FB3" w:rsidRPr="004A124B">
        <w:rPr>
          <w:rFonts w:ascii="Arial" w:eastAsia="Times New Roman" w:hAnsi="Arial" w:cs="Arial"/>
          <w:lang w:eastAsia="pl-PL"/>
        </w:rPr>
        <w:t xml:space="preserve">pomogą w przywróceniu ruchu pociągów. </w:t>
      </w:r>
      <w:r w:rsidRPr="004A124B">
        <w:rPr>
          <w:rFonts w:ascii="Arial" w:eastAsia="Times New Roman" w:hAnsi="Arial" w:cs="Arial"/>
          <w:lang w:eastAsia="pl-PL"/>
        </w:rPr>
        <w:t>Przewoźnicy w</w:t>
      </w:r>
      <w:r w:rsidR="00F80FB3" w:rsidRPr="004A124B">
        <w:rPr>
          <w:rFonts w:ascii="Arial" w:eastAsia="Times New Roman" w:hAnsi="Arial" w:cs="Arial"/>
          <w:lang w:eastAsia="pl-PL"/>
        </w:rPr>
        <w:t xml:space="preserve"> Krakowie </w:t>
      </w:r>
      <w:r w:rsidRPr="004A124B">
        <w:rPr>
          <w:rFonts w:ascii="Arial" w:eastAsia="Times New Roman" w:hAnsi="Arial" w:cs="Arial"/>
          <w:lang w:eastAsia="pl-PL"/>
        </w:rPr>
        <w:t xml:space="preserve">przygotowali </w:t>
      </w:r>
      <w:r w:rsidR="00F80FB3" w:rsidRPr="004A124B">
        <w:rPr>
          <w:rFonts w:ascii="Arial" w:eastAsia="Times New Roman" w:hAnsi="Arial" w:cs="Arial"/>
          <w:lang w:eastAsia="pl-PL"/>
        </w:rPr>
        <w:t>dodatkowe składy, które będą rezerw</w:t>
      </w:r>
      <w:r w:rsidR="00EC34EE">
        <w:rPr>
          <w:rFonts w:ascii="Arial" w:eastAsia="Times New Roman" w:hAnsi="Arial" w:cs="Arial"/>
          <w:lang w:eastAsia="pl-PL"/>
        </w:rPr>
        <w:t>ą</w:t>
      </w:r>
      <w:r w:rsidR="00F80FB3" w:rsidRPr="004A124B">
        <w:rPr>
          <w:rFonts w:ascii="Arial" w:eastAsia="Times New Roman" w:hAnsi="Arial" w:cs="Arial"/>
          <w:lang w:eastAsia="pl-PL"/>
        </w:rPr>
        <w:t xml:space="preserve"> taborową. </w:t>
      </w:r>
    </w:p>
    <w:p w14:paraId="10B66C78" w14:textId="0F7C29D8" w:rsidR="0033056B" w:rsidRPr="004A124B" w:rsidRDefault="00F80FB3" w:rsidP="004A124B">
      <w:pPr>
        <w:spacing w:after="120" w:line="360" w:lineRule="auto"/>
        <w:jc w:val="both"/>
        <w:rPr>
          <w:rFonts w:ascii="Arial" w:hAnsi="Arial" w:cs="Arial"/>
        </w:rPr>
      </w:pPr>
      <w:r w:rsidRPr="00EC34EE">
        <w:rPr>
          <w:rFonts w:ascii="Arial" w:eastAsia="Times New Roman" w:hAnsi="Arial" w:cs="Arial"/>
          <w:b/>
          <w:lang w:eastAsia="pl-PL"/>
        </w:rPr>
        <w:t>Grupa PKP wzm</w:t>
      </w:r>
      <w:r w:rsidR="00EC34EE" w:rsidRPr="00EC34EE">
        <w:rPr>
          <w:rFonts w:ascii="Arial" w:eastAsia="Times New Roman" w:hAnsi="Arial" w:cs="Arial"/>
          <w:b/>
          <w:lang w:eastAsia="pl-PL"/>
        </w:rPr>
        <w:t>ocniła informację</w:t>
      </w:r>
      <w:r w:rsidR="00EC34EE">
        <w:rPr>
          <w:rFonts w:ascii="Arial" w:eastAsia="Times New Roman" w:hAnsi="Arial" w:cs="Arial"/>
          <w:b/>
          <w:lang w:eastAsia="pl-PL"/>
        </w:rPr>
        <w:t xml:space="preserve">. </w:t>
      </w:r>
      <w:r w:rsidR="0033056B" w:rsidRPr="004A124B">
        <w:rPr>
          <w:rFonts w:ascii="Arial" w:hAnsi="Arial" w:cs="Arial"/>
        </w:rPr>
        <w:t xml:space="preserve">Na dworcach kolejowych, istotnych ze względu na obsługę pielgrzymów, pojawią się specjalne oznakowania, </w:t>
      </w:r>
      <w:r w:rsidR="004A124B" w:rsidRPr="004A124B">
        <w:rPr>
          <w:rFonts w:ascii="Arial" w:hAnsi="Arial" w:cs="Arial"/>
        </w:rPr>
        <w:t>w Krakowie również telebimy</w:t>
      </w:r>
      <w:r w:rsidR="00EC34EE">
        <w:rPr>
          <w:rFonts w:ascii="Arial" w:hAnsi="Arial" w:cs="Arial"/>
        </w:rPr>
        <w:t>. Pomocą podróżnym będzie</w:t>
      </w:r>
      <w:r w:rsidR="0033056B" w:rsidRPr="004A124B">
        <w:rPr>
          <w:rFonts w:ascii="Arial" w:hAnsi="Arial" w:cs="Arial"/>
        </w:rPr>
        <w:t xml:space="preserve"> służyć </w:t>
      </w:r>
      <w:r w:rsidR="00EC34EE" w:rsidRPr="004A124B">
        <w:rPr>
          <w:rFonts w:ascii="Arial" w:hAnsi="Arial" w:cs="Arial"/>
        </w:rPr>
        <w:t xml:space="preserve">około 200 </w:t>
      </w:r>
      <w:r w:rsidR="0033056B" w:rsidRPr="004A124B">
        <w:rPr>
          <w:rFonts w:ascii="Arial" w:hAnsi="Arial" w:cs="Arial"/>
        </w:rPr>
        <w:t>mobiln</w:t>
      </w:r>
      <w:r w:rsidR="00EC34EE">
        <w:rPr>
          <w:rFonts w:ascii="Arial" w:hAnsi="Arial" w:cs="Arial"/>
        </w:rPr>
        <w:t>ych</w:t>
      </w:r>
      <w:r w:rsidR="0033056B" w:rsidRPr="004A124B">
        <w:rPr>
          <w:rFonts w:ascii="Arial" w:hAnsi="Arial" w:cs="Arial"/>
        </w:rPr>
        <w:t xml:space="preserve"> informator</w:t>
      </w:r>
      <w:r w:rsidR="00EC34EE">
        <w:rPr>
          <w:rFonts w:ascii="Arial" w:hAnsi="Arial" w:cs="Arial"/>
        </w:rPr>
        <w:t>ów</w:t>
      </w:r>
      <w:r w:rsidR="0033056B" w:rsidRPr="004A124B">
        <w:rPr>
          <w:rFonts w:ascii="Arial" w:hAnsi="Arial" w:cs="Arial"/>
        </w:rPr>
        <w:t xml:space="preserve">, </w:t>
      </w:r>
      <w:r w:rsidR="004A124B" w:rsidRPr="004A124B">
        <w:rPr>
          <w:rFonts w:ascii="Arial" w:hAnsi="Arial" w:cs="Arial"/>
        </w:rPr>
        <w:t>wspierających pasażerów wiedzą</w:t>
      </w:r>
      <w:r w:rsidR="0033056B" w:rsidRPr="004A124B">
        <w:rPr>
          <w:rFonts w:ascii="Arial" w:hAnsi="Arial" w:cs="Arial"/>
        </w:rPr>
        <w:t xml:space="preserve"> o ruchu pociągów w językach polskim i angielskim. </w:t>
      </w:r>
      <w:r w:rsidR="004A124B" w:rsidRPr="004A124B">
        <w:rPr>
          <w:rFonts w:ascii="Arial" w:hAnsi="Arial" w:cs="Arial"/>
        </w:rPr>
        <w:t>W</w:t>
      </w:r>
      <w:r w:rsidR="0033056B" w:rsidRPr="004A124B">
        <w:rPr>
          <w:rFonts w:ascii="Arial" w:hAnsi="Arial" w:cs="Arial"/>
        </w:rPr>
        <w:t xml:space="preserve"> Krakowie będą </w:t>
      </w:r>
      <w:r w:rsidR="004A124B" w:rsidRPr="004A124B">
        <w:rPr>
          <w:rFonts w:ascii="Arial" w:hAnsi="Arial" w:cs="Arial"/>
        </w:rPr>
        <w:t xml:space="preserve">też </w:t>
      </w:r>
      <w:r w:rsidR="0033056B" w:rsidRPr="004A124B">
        <w:rPr>
          <w:rFonts w:ascii="Arial" w:hAnsi="Arial" w:cs="Arial"/>
        </w:rPr>
        <w:t xml:space="preserve">wolontariusze z Komitetu Organizacyjnego ŚDM, a w Warszawie </w:t>
      </w:r>
      <w:r w:rsidR="00D97B4C">
        <w:rPr>
          <w:rFonts w:ascii="Arial" w:hAnsi="Arial" w:cs="Arial"/>
        </w:rPr>
        <w:t xml:space="preserve">wolontariusze </w:t>
      </w:r>
      <w:r w:rsidR="0033056B" w:rsidRPr="004A124B">
        <w:rPr>
          <w:rFonts w:ascii="Arial" w:hAnsi="Arial" w:cs="Arial"/>
        </w:rPr>
        <w:t xml:space="preserve"> z Urzędu Miasta. </w:t>
      </w:r>
    </w:p>
    <w:p w14:paraId="416BFA5B" w14:textId="5C72D682" w:rsidR="0033056B" w:rsidRPr="004A124B" w:rsidRDefault="0033056B" w:rsidP="004A124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4A124B">
        <w:rPr>
          <w:rFonts w:ascii="Arial" w:eastAsia="Times New Roman" w:hAnsi="Arial" w:cs="Arial"/>
          <w:lang w:eastAsia="pl-PL"/>
        </w:rPr>
        <w:t xml:space="preserve">Na blisko 120 dworcach, między innymi na dworcach Warszawa Centralna oraz Kraków Główny, działa usługa bezpłatnego szerokopasmowego internetu Wi-Fi. </w:t>
      </w:r>
      <w:r w:rsidR="00374B6A">
        <w:rPr>
          <w:rFonts w:ascii="Arial" w:eastAsia="Times New Roman" w:hAnsi="Arial" w:cs="Arial"/>
          <w:lang w:eastAsia="pl-PL"/>
        </w:rPr>
        <w:t>N</w:t>
      </w:r>
      <w:r w:rsidRPr="004A124B">
        <w:rPr>
          <w:rFonts w:ascii="Arial" w:eastAsia="Times New Roman" w:hAnsi="Arial" w:cs="Arial"/>
          <w:lang w:eastAsia="pl-PL"/>
        </w:rPr>
        <w:t xml:space="preserve">a 10 największych </w:t>
      </w:r>
      <w:r w:rsidRPr="004A124B">
        <w:rPr>
          <w:rFonts w:ascii="Arial" w:eastAsia="Times New Roman" w:hAnsi="Arial" w:cs="Arial"/>
          <w:lang w:eastAsia="pl-PL"/>
        </w:rPr>
        <w:lastRenderedPageBreak/>
        <w:t>dworcach</w:t>
      </w:r>
      <w:r w:rsidR="00B27D6C">
        <w:rPr>
          <w:rFonts w:ascii="Arial" w:eastAsia="Times New Roman" w:hAnsi="Arial" w:cs="Arial"/>
          <w:lang w:eastAsia="pl-PL"/>
        </w:rPr>
        <w:t>, w punktach InfoDworzec,</w:t>
      </w:r>
      <w:r w:rsidRPr="004A124B">
        <w:rPr>
          <w:rFonts w:ascii="Arial" w:eastAsia="Times New Roman" w:hAnsi="Arial" w:cs="Arial"/>
          <w:lang w:eastAsia="pl-PL"/>
        </w:rPr>
        <w:t xml:space="preserve"> </w:t>
      </w:r>
      <w:r w:rsidR="00374B6A">
        <w:rPr>
          <w:rFonts w:ascii="Arial" w:eastAsia="Times New Roman" w:hAnsi="Arial" w:cs="Arial"/>
          <w:lang w:eastAsia="pl-PL"/>
        </w:rPr>
        <w:t xml:space="preserve">jest </w:t>
      </w:r>
      <w:r w:rsidRPr="004A124B">
        <w:rPr>
          <w:rFonts w:ascii="Arial" w:eastAsia="Times New Roman" w:hAnsi="Arial" w:cs="Arial"/>
          <w:lang w:eastAsia="pl-PL"/>
        </w:rPr>
        <w:t>możliwość skorzystania z pomocy tłumacza języka migowego on-line MIGAM.</w:t>
      </w:r>
    </w:p>
    <w:p w14:paraId="0CA2BE9A" w14:textId="72EB7F72" w:rsidR="00F80FB3" w:rsidRPr="004A124B" w:rsidRDefault="00F80FB3" w:rsidP="004A124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4A124B">
        <w:rPr>
          <w:rFonts w:ascii="Arial" w:eastAsia="Times New Roman" w:hAnsi="Arial" w:cs="Arial"/>
          <w:lang w:eastAsia="pl-PL"/>
        </w:rPr>
        <w:t>Na dworcach będzie zapewniona obsługa oraz informacja w języku angielskim. Wzm</w:t>
      </w:r>
      <w:r w:rsidR="00374B6A">
        <w:rPr>
          <w:rFonts w:ascii="Arial" w:eastAsia="Times New Roman" w:hAnsi="Arial" w:cs="Arial"/>
          <w:lang w:eastAsia="pl-PL"/>
        </w:rPr>
        <w:t>ocnione zostaną załogi w kasach</w:t>
      </w:r>
      <w:r w:rsidR="00571388">
        <w:rPr>
          <w:rFonts w:ascii="Arial" w:eastAsia="Times New Roman" w:hAnsi="Arial" w:cs="Arial"/>
          <w:lang w:eastAsia="pl-PL"/>
        </w:rPr>
        <w:t xml:space="preserve">, a na dworcu Kraków Główny będą konduktorzy wyposażeni w terminale mobilne. </w:t>
      </w:r>
      <w:r w:rsidRPr="004A124B">
        <w:rPr>
          <w:rFonts w:ascii="Arial" w:eastAsia="Times New Roman" w:hAnsi="Arial" w:cs="Arial"/>
          <w:lang w:eastAsia="pl-PL"/>
        </w:rPr>
        <w:t xml:space="preserve"> </w:t>
      </w:r>
    </w:p>
    <w:p w14:paraId="5A76D3B7" w14:textId="22C2C65E" w:rsidR="00F80FB3" w:rsidRPr="004A124B" w:rsidRDefault="00EC34EE" w:rsidP="004A124B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80FB3" w:rsidRPr="004A124B">
        <w:rPr>
          <w:rFonts w:ascii="Arial" w:hAnsi="Arial" w:cs="Arial"/>
        </w:rPr>
        <w:t>nfolinia kolejowa</w:t>
      </w:r>
      <w:r>
        <w:rPr>
          <w:rFonts w:ascii="Arial" w:hAnsi="Arial" w:cs="Arial"/>
        </w:rPr>
        <w:t xml:space="preserve"> - pod numerem telefonu 19</w:t>
      </w:r>
      <w:r w:rsidR="006745C8">
        <w:rPr>
          <w:rFonts w:ascii="Arial" w:hAnsi="Arial" w:cs="Arial"/>
        </w:rPr>
        <w:t> </w:t>
      </w:r>
      <w:r w:rsidR="00F80FB3" w:rsidRPr="004A124B">
        <w:rPr>
          <w:rFonts w:ascii="Arial" w:hAnsi="Arial" w:cs="Arial"/>
        </w:rPr>
        <w:t xml:space="preserve">757 </w:t>
      </w:r>
      <w:r w:rsidR="006745C8">
        <w:rPr>
          <w:rFonts w:ascii="Arial" w:hAnsi="Arial" w:cs="Arial"/>
        </w:rPr>
        <w:t>(</w:t>
      </w:r>
      <w:r w:rsidR="006745C8" w:rsidRPr="004A124B">
        <w:rPr>
          <w:rFonts w:ascii="Arial" w:hAnsi="Arial" w:cs="Arial"/>
        </w:rPr>
        <w:t>połącze</w:t>
      </w:r>
      <w:r w:rsidR="006745C8">
        <w:rPr>
          <w:rFonts w:ascii="Arial" w:hAnsi="Arial" w:cs="Arial"/>
        </w:rPr>
        <w:t>nia</w:t>
      </w:r>
      <w:r w:rsidR="006745C8" w:rsidRPr="004A124B">
        <w:rPr>
          <w:rFonts w:ascii="Arial" w:hAnsi="Arial" w:cs="Arial"/>
        </w:rPr>
        <w:t xml:space="preserve"> międzynarodow</w:t>
      </w:r>
      <w:r w:rsidR="006745C8">
        <w:rPr>
          <w:rFonts w:ascii="Arial" w:hAnsi="Arial" w:cs="Arial"/>
        </w:rPr>
        <w:t>e</w:t>
      </w:r>
      <w:r w:rsidR="006745C8" w:rsidRPr="004A124B">
        <w:rPr>
          <w:rFonts w:ascii="Arial" w:hAnsi="Arial" w:cs="Arial"/>
        </w:rPr>
        <w:t xml:space="preserve"> numer +48 22 39 19</w:t>
      </w:r>
      <w:r w:rsidR="006745C8">
        <w:rPr>
          <w:rFonts w:ascii="Arial" w:hAnsi="Arial" w:cs="Arial"/>
        </w:rPr>
        <w:t> </w:t>
      </w:r>
      <w:r w:rsidR="006745C8" w:rsidRPr="004A124B">
        <w:rPr>
          <w:rFonts w:ascii="Arial" w:hAnsi="Arial" w:cs="Arial"/>
        </w:rPr>
        <w:t>757</w:t>
      </w:r>
      <w:r w:rsidR="006745C8">
        <w:rPr>
          <w:rFonts w:ascii="Arial" w:hAnsi="Arial" w:cs="Arial"/>
        </w:rPr>
        <w:t xml:space="preserve">) </w:t>
      </w:r>
      <w:r w:rsidR="00F80FB3" w:rsidRPr="004A124B">
        <w:rPr>
          <w:rFonts w:ascii="Arial" w:hAnsi="Arial" w:cs="Arial"/>
        </w:rPr>
        <w:t xml:space="preserve">będzie można uzyskać informacje dotyczące ruchu pociągów na sieci. </w:t>
      </w:r>
    </w:p>
    <w:p w14:paraId="51790A72" w14:textId="77777777" w:rsidR="004A124B" w:rsidRPr="006745C8" w:rsidRDefault="004A124B" w:rsidP="004A124B">
      <w:pPr>
        <w:spacing w:after="12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6745C8">
        <w:rPr>
          <w:rFonts w:ascii="Arial" w:eastAsia="Times New Roman" w:hAnsi="Arial" w:cs="Arial"/>
          <w:b/>
          <w:lang w:eastAsia="pl-PL"/>
        </w:rPr>
        <w:t>Bezpieczeństwo</w:t>
      </w:r>
    </w:p>
    <w:p w14:paraId="4D0159E5" w14:textId="40F7FDB2" w:rsidR="00EC34EE" w:rsidRPr="006745C8" w:rsidRDefault="00F80FB3" w:rsidP="00EC34EE">
      <w:pPr>
        <w:spacing w:after="120" w:line="360" w:lineRule="auto"/>
        <w:jc w:val="both"/>
        <w:rPr>
          <w:rFonts w:ascii="Arial" w:hAnsi="Arial" w:cs="Arial"/>
        </w:rPr>
      </w:pPr>
      <w:r w:rsidRPr="006745C8">
        <w:rPr>
          <w:rFonts w:ascii="Arial" w:eastAsia="Times New Roman" w:hAnsi="Arial" w:cs="Arial"/>
          <w:lang w:eastAsia="pl-PL"/>
        </w:rPr>
        <w:t>Kluczowe dworce będą ochraniane przez wzmocnione patrole Straży Ochrony Kolei, współpracującej ściśle z policją i innymi służbami</w:t>
      </w:r>
      <w:r w:rsidR="00EC34EE" w:rsidRPr="006745C8">
        <w:rPr>
          <w:rFonts w:ascii="Arial" w:eastAsia="Times New Roman" w:hAnsi="Arial" w:cs="Arial"/>
          <w:lang w:eastAsia="pl-PL"/>
        </w:rPr>
        <w:t>, d</w:t>
      </w:r>
      <w:r w:rsidR="004A124B" w:rsidRPr="006745C8">
        <w:rPr>
          <w:rFonts w:ascii="Arial" w:eastAsia="Times New Roman" w:hAnsi="Arial" w:cs="Arial"/>
          <w:lang w:eastAsia="pl-PL"/>
        </w:rPr>
        <w:t>ysponują</w:t>
      </w:r>
      <w:r w:rsidR="00EC34EE" w:rsidRPr="006745C8">
        <w:rPr>
          <w:rFonts w:ascii="Arial" w:eastAsia="Times New Roman" w:hAnsi="Arial" w:cs="Arial"/>
          <w:lang w:eastAsia="pl-PL"/>
        </w:rPr>
        <w:t>ce</w:t>
      </w:r>
      <w:r w:rsidRPr="006745C8">
        <w:rPr>
          <w:rFonts w:ascii="Arial" w:eastAsia="Times New Roman" w:hAnsi="Arial" w:cs="Arial"/>
          <w:lang w:eastAsia="pl-PL"/>
        </w:rPr>
        <w:t xml:space="preserve"> nowoczesny</w:t>
      </w:r>
      <w:r w:rsidR="004A124B" w:rsidRPr="006745C8">
        <w:rPr>
          <w:rFonts w:ascii="Arial" w:eastAsia="Times New Roman" w:hAnsi="Arial" w:cs="Arial"/>
          <w:lang w:eastAsia="pl-PL"/>
        </w:rPr>
        <w:t>m</w:t>
      </w:r>
      <w:r w:rsidRPr="006745C8">
        <w:rPr>
          <w:rFonts w:ascii="Arial" w:eastAsia="Times New Roman" w:hAnsi="Arial" w:cs="Arial"/>
          <w:lang w:eastAsia="pl-PL"/>
        </w:rPr>
        <w:t xml:space="preserve"> sprzęt</w:t>
      </w:r>
      <w:r w:rsidR="004A124B" w:rsidRPr="006745C8">
        <w:rPr>
          <w:rFonts w:ascii="Arial" w:eastAsia="Times New Roman" w:hAnsi="Arial" w:cs="Arial"/>
          <w:lang w:eastAsia="pl-PL"/>
        </w:rPr>
        <w:t>em</w:t>
      </w:r>
      <w:r w:rsidRPr="006745C8">
        <w:rPr>
          <w:rFonts w:ascii="Arial" w:eastAsia="Times New Roman" w:hAnsi="Arial" w:cs="Arial"/>
          <w:lang w:eastAsia="pl-PL"/>
        </w:rPr>
        <w:t xml:space="preserve"> i środk</w:t>
      </w:r>
      <w:r w:rsidR="004A124B" w:rsidRPr="006745C8">
        <w:rPr>
          <w:rFonts w:ascii="Arial" w:eastAsia="Times New Roman" w:hAnsi="Arial" w:cs="Arial"/>
          <w:lang w:eastAsia="pl-PL"/>
        </w:rPr>
        <w:t>ami</w:t>
      </w:r>
      <w:r w:rsidRPr="006745C8">
        <w:rPr>
          <w:rFonts w:ascii="Arial" w:eastAsia="Times New Roman" w:hAnsi="Arial" w:cs="Arial"/>
          <w:lang w:eastAsia="pl-PL"/>
        </w:rPr>
        <w:t xml:space="preserve"> łączności. </w:t>
      </w:r>
      <w:r w:rsidRPr="006745C8">
        <w:rPr>
          <w:rFonts w:ascii="Arial" w:hAnsi="Arial" w:cs="Arial"/>
        </w:rPr>
        <w:t>Na każdej stacji, związanej z obsługą pielgrzymów, przygotowana zostani</w:t>
      </w:r>
      <w:r w:rsidR="00EC34EE" w:rsidRPr="006745C8">
        <w:rPr>
          <w:rFonts w:ascii="Arial" w:hAnsi="Arial" w:cs="Arial"/>
        </w:rPr>
        <w:t xml:space="preserve">e specjalna organizacja ruchu i </w:t>
      </w:r>
      <w:r w:rsidRPr="006745C8">
        <w:rPr>
          <w:rFonts w:ascii="Arial" w:hAnsi="Arial" w:cs="Arial"/>
        </w:rPr>
        <w:t xml:space="preserve">zabezpieczenia. Szczególnym nadzorem zostaną objęte dodatkowe przejścia przez tory oraz tereny kolejowe, obok których odbywać się będą uroczystości. </w:t>
      </w:r>
      <w:r w:rsidR="00EC34EE" w:rsidRPr="006745C8">
        <w:rPr>
          <w:rFonts w:ascii="Arial" w:hAnsi="Arial" w:cs="Arial"/>
        </w:rPr>
        <w:t xml:space="preserve">Na ponad 150 dworcach zainstalowany jest system monitoringu, a nad bezpieczeństwem czuwają dodatkowo pracownicy firm ochroniarskich. </w:t>
      </w:r>
    </w:p>
    <w:p w14:paraId="6009EFBE" w14:textId="2B10B32E" w:rsidR="00F80FB3" w:rsidRPr="006745C8" w:rsidRDefault="00F80FB3" w:rsidP="004A124B">
      <w:pPr>
        <w:spacing w:after="120" w:line="360" w:lineRule="auto"/>
        <w:jc w:val="both"/>
        <w:rPr>
          <w:rFonts w:ascii="Arial" w:eastAsia="Times New Roman" w:hAnsi="Arial" w:cs="Arial"/>
          <w:lang w:eastAsia="pl-PL"/>
        </w:rPr>
      </w:pPr>
      <w:r w:rsidRPr="006745C8">
        <w:rPr>
          <w:rFonts w:ascii="Arial" w:hAnsi="Arial" w:cs="Arial"/>
        </w:rPr>
        <w:t xml:space="preserve">W celu zapewnienia bezpieczeństwa przejazdów pociągami, kolej będzie współpracować z innymi służbami, m.in. Żandarmerią Wojskową, policją, ABW, Strażą Graniczną oraz Służbą Celną. W sumie na terenach kolejowych będzie działać </w:t>
      </w:r>
      <w:r w:rsidR="004A124B" w:rsidRPr="006745C8">
        <w:rPr>
          <w:rFonts w:ascii="Arial" w:hAnsi="Arial" w:cs="Arial"/>
        </w:rPr>
        <w:t xml:space="preserve">około </w:t>
      </w:r>
      <w:r w:rsidRPr="006745C8">
        <w:rPr>
          <w:rFonts w:ascii="Arial" w:hAnsi="Arial" w:cs="Arial"/>
        </w:rPr>
        <w:t>3 tysiące funkcjonariuszy różnych służb. Dzwoniąc pod specjalny</w:t>
      </w:r>
      <w:r w:rsidR="009C6801">
        <w:rPr>
          <w:rFonts w:ascii="Arial" w:hAnsi="Arial" w:cs="Arial"/>
        </w:rPr>
        <w:t>, całodobowy,</w:t>
      </w:r>
      <w:r w:rsidRPr="006745C8">
        <w:rPr>
          <w:rFonts w:ascii="Arial" w:hAnsi="Arial" w:cs="Arial"/>
        </w:rPr>
        <w:t xml:space="preserve"> numer bezpieczeństwa  (22 474 00 00) będzie można porozumieć się także w języku angielskim.  </w:t>
      </w:r>
    </w:p>
    <w:p w14:paraId="1A75706B" w14:textId="77777777" w:rsidR="00F80FB3" w:rsidRDefault="00F80FB3" w:rsidP="004A124B">
      <w:pPr>
        <w:spacing w:after="0" w:line="360" w:lineRule="auto"/>
        <w:jc w:val="center"/>
        <w:rPr>
          <w:b/>
          <w:sz w:val="28"/>
        </w:rPr>
      </w:pPr>
    </w:p>
    <w:tbl>
      <w:tblPr>
        <w:tblStyle w:val="Tabela-Siatka"/>
        <w:tblpPr w:leftFromText="141" w:rightFromText="141" w:vertAnchor="text" w:horzAnchor="margin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F80FB3" w:rsidRPr="009F4D80" w14:paraId="5DD4FFF7" w14:textId="77777777" w:rsidTr="003E0745">
        <w:trPr>
          <w:trHeight w:val="1738"/>
        </w:trPr>
        <w:tc>
          <w:tcPr>
            <w:tcW w:w="3020" w:type="dxa"/>
          </w:tcPr>
          <w:p w14:paraId="26667CD5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</w:pPr>
            <w:r w:rsidRPr="005F644B">
              <w:rPr>
                <w:b/>
                <w:bCs/>
              </w:rPr>
              <w:t>PKP S.A.</w:t>
            </w:r>
          </w:p>
          <w:p w14:paraId="44CFC78D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5F644B">
              <w:rPr>
                <w:b/>
              </w:rPr>
              <w:t>Paulina Jankowska</w:t>
            </w:r>
          </w:p>
          <w:p w14:paraId="722753B2" w14:textId="77777777" w:rsidR="00F80FB3" w:rsidRPr="009F4D80" w:rsidRDefault="00F80FB3" w:rsidP="004A124B">
            <w:pPr>
              <w:tabs>
                <w:tab w:val="center" w:pos="6804"/>
              </w:tabs>
              <w:spacing w:line="360" w:lineRule="auto"/>
            </w:pPr>
            <w:r w:rsidRPr="009F4D80">
              <w:t>Rzecznik prasowy</w:t>
            </w:r>
          </w:p>
          <w:p w14:paraId="69C2CDF2" w14:textId="77777777" w:rsidR="00F80FB3" w:rsidRPr="009F4D80" w:rsidRDefault="00F80FB3" w:rsidP="004A124B">
            <w:pPr>
              <w:tabs>
                <w:tab w:val="center" w:pos="6804"/>
              </w:tabs>
              <w:spacing w:line="360" w:lineRule="auto"/>
              <w:rPr>
                <w:lang w:val="en-US"/>
              </w:rPr>
            </w:pPr>
            <w:r w:rsidRPr="009F4D80">
              <w:rPr>
                <w:lang w:val="en-US"/>
              </w:rPr>
              <w:t>rel.: 22 47 49 351</w:t>
            </w:r>
          </w:p>
          <w:p w14:paraId="7163A789" w14:textId="77777777" w:rsidR="00F80FB3" w:rsidRDefault="00F80FB3" w:rsidP="004A124B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9F4D80">
              <w:rPr>
                <w:lang w:val="en-US"/>
              </w:rPr>
              <w:t>e-mail: </w:t>
            </w:r>
            <w:hyperlink r:id="rId9" w:history="1">
              <w:r w:rsidRPr="009F4D80">
                <w:rPr>
                  <w:rStyle w:val="Hipercze"/>
                  <w:lang w:val="en-US"/>
                </w:rPr>
                <w:t>rzecznik@pkp.pl</w:t>
              </w:r>
            </w:hyperlink>
          </w:p>
        </w:tc>
        <w:tc>
          <w:tcPr>
            <w:tcW w:w="3020" w:type="dxa"/>
          </w:tcPr>
          <w:p w14:paraId="171F1ED2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</w:pPr>
            <w:r w:rsidRPr="005F644B">
              <w:rPr>
                <w:b/>
                <w:bCs/>
              </w:rPr>
              <w:t>PKP Intercity S.A.</w:t>
            </w:r>
          </w:p>
          <w:p w14:paraId="1FEE0F12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5F644B">
              <w:rPr>
                <w:b/>
              </w:rPr>
              <w:t>Beata Czemerajda</w:t>
            </w:r>
          </w:p>
          <w:p w14:paraId="0AC4E289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</w:pPr>
            <w:r w:rsidRPr="005F644B">
              <w:t>p.o. rzecznika prasowego</w:t>
            </w:r>
          </w:p>
          <w:p w14:paraId="3E334FB3" w14:textId="77777777" w:rsidR="00F80FB3" w:rsidRPr="009F4D80" w:rsidRDefault="00F80FB3" w:rsidP="004A124B">
            <w:pPr>
              <w:tabs>
                <w:tab w:val="center" w:pos="6804"/>
              </w:tabs>
              <w:spacing w:line="360" w:lineRule="auto"/>
            </w:pPr>
            <w:r w:rsidRPr="005F644B">
              <w:t>tel.: 22 47 42 832</w:t>
            </w:r>
            <w:r w:rsidRPr="005F644B">
              <w:br/>
              <w:t>e-mail: </w:t>
            </w:r>
            <w:hyperlink r:id="rId10" w:history="1">
              <w:r w:rsidRPr="005F644B">
                <w:rPr>
                  <w:rStyle w:val="Hipercze"/>
                </w:rPr>
                <w:t>rzecznik@intercity.pl</w:t>
              </w:r>
            </w:hyperlink>
          </w:p>
        </w:tc>
        <w:tc>
          <w:tcPr>
            <w:tcW w:w="3020" w:type="dxa"/>
          </w:tcPr>
          <w:p w14:paraId="51856D21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</w:pPr>
            <w:r w:rsidRPr="005F644B">
              <w:rPr>
                <w:b/>
                <w:bCs/>
              </w:rPr>
              <w:t>PKP Polskie Linie Kolejowe S.A.</w:t>
            </w:r>
          </w:p>
          <w:p w14:paraId="06B8626F" w14:textId="77777777" w:rsidR="00F80FB3" w:rsidRPr="005F644B" w:rsidRDefault="00F80FB3" w:rsidP="004A124B">
            <w:pPr>
              <w:tabs>
                <w:tab w:val="center" w:pos="6804"/>
              </w:tabs>
              <w:spacing w:line="360" w:lineRule="auto"/>
              <w:rPr>
                <w:b/>
              </w:rPr>
            </w:pPr>
            <w:r w:rsidRPr="005F644B">
              <w:rPr>
                <w:b/>
              </w:rPr>
              <w:t>Mirosław Siemieniec</w:t>
            </w:r>
          </w:p>
          <w:p w14:paraId="6AA4EED3" w14:textId="77777777" w:rsidR="00F80FB3" w:rsidRPr="009F4D80" w:rsidRDefault="00F80FB3" w:rsidP="004A124B">
            <w:pPr>
              <w:tabs>
                <w:tab w:val="center" w:pos="6804"/>
              </w:tabs>
              <w:spacing w:line="360" w:lineRule="auto"/>
            </w:pPr>
            <w:r w:rsidRPr="009F4D80">
              <w:t>Rzecznik prasowy</w:t>
            </w:r>
          </w:p>
          <w:p w14:paraId="546AFED3" w14:textId="77777777" w:rsidR="00F80FB3" w:rsidRDefault="00F80FB3" w:rsidP="004A124B">
            <w:pPr>
              <w:tabs>
                <w:tab w:val="center" w:pos="6804"/>
              </w:tabs>
              <w:spacing w:line="360" w:lineRule="auto"/>
            </w:pPr>
            <w:r w:rsidRPr="009F4D80">
              <w:t xml:space="preserve">tel.: </w:t>
            </w:r>
            <w:r w:rsidRPr="005F644B">
              <w:rPr>
                <w:rFonts w:ascii="Arial" w:hAnsi="Arial" w:cs="Arial"/>
                <w:color w:val="003C66"/>
                <w:sz w:val="18"/>
                <w:szCs w:val="18"/>
                <w:shd w:val="clear" w:color="auto" w:fill="FFFFFF"/>
              </w:rPr>
              <w:t xml:space="preserve"> </w:t>
            </w:r>
            <w:r w:rsidRPr="005F644B">
              <w:t>694 480</w:t>
            </w:r>
            <w:r>
              <w:t> </w:t>
            </w:r>
            <w:r w:rsidRPr="005F644B">
              <w:t>239</w:t>
            </w:r>
          </w:p>
          <w:p w14:paraId="27BECD41" w14:textId="77777777" w:rsidR="00F80FB3" w:rsidRDefault="00F80FB3" w:rsidP="004A124B">
            <w:pPr>
              <w:tabs>
                <w:tab w:val="center" w:pos="6804"/>
              </w:tabs>
              <w:spacing w:line="360" w:lineRule="auto"/>
              <w:rPr>
                <w:lang w:val="en-GB"/>
              </w:rPr>
            </w:pPr>
            <w:r w:rsidRPr="009F4D80">
              <w:rPr>
                <w:lang w:val="en-US"/>
              </w:rPr>
              <w:t xml:space="preserve">e-mail:  </w:t>
            </w:r>
            <w:hyperlink r:id="rId11" w:history="1">
              <w:r w:rsidRPr="009F4D80">
                <w:rPr>
                  <w:rStyle w:val="Hipercze"/>
                  <w:lang w:val="en-US"/>
                </w:rPr>
                <w:t>rzecznik@plk-sa.pl</w:t>
              </w:r>
            </w:hyperlink>
          </w:p>
        </w:tc>
      </w:tr>
    </w:tbl>
    <w:p w14:paraId="548616E9" w14:textId="77777777" w:rsidR="00F80FB3" w:rsidRPr="009F4D80" w:rsidRDefault="00F80FB3" w:rsidP="004A124B">
      <w:pPr>
        <w:spacing w:after="120" w:line="360" w:lineRule="auto"/>
        <w:rPr>
          <w:sz w:val="24"/>
          <w:szCs w:val="24"/>
          <w:lang w:val="en-US"/>
        </w:rPr>
      </w:pPr>
    </w:p>
    <w:sectPr w:rsidR="00F80FB3" w:rsidRPr="009F4D80" w:rsidSect="007A2ED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2381" w:right="1418" w:bottom="209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84E8" w14:textId="77777777" w:rsidR="00345ED1" w:rsidRDefault="00345ED1" w:rsidP="00B557D2">
      <w:pPr>
        <w:spacing w:after="0" w:line="240" w:lineRule="auto"/>
      </w:pPr>
      <w:r>
        <w:separator/>
      </w:r>
    </w:p>
  </w:endnote>
  <w:endnote w:type="continuationSeparator" w:id="0">
    <w:p w14:paraId="16ED5FA9" w14:textId="77777777" w:rsidR="00345ED1" w:rsidRDefault="00345ED1" w:rsidP="00B55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8E2BF" w14:textId="77777777" w:rsidR="003E0745" w:rsidRDefault="003E07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A46DC" w14:textId="77777777" w:rsidR="003E0745" w:rsidRDefault="003E0745">
    <w:pPr>
      <w:pStyle w:val="Stopka"/>
    </w:pPr>
    <w:r w:rsidRPr="007A2EDA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982AA2F" wp14:editId="24C7B454">
          <wp:simplePos x="0" y="0"/>
          <wp:positionH relativeFrom="column">
            <wp:posOffset>-967105</wp:posOffset>
          </wp:positionH>
          <wp:positionV relativeFrom="paragraph">
            <wp:posOffset>-765175</wp:posOffset>
          </wp:positionV>
          <wp:extent cx="7786728" cy="961224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728" cy="961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5AD24" w14:textId="77777777" w:rsidR="003E0745" w:rsidRDefault="003E07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F1CD" w14:textId="77777777" w:rsidR="00345ED1" w:rsidRDefault="00345ED1" w:rsidP="00B557D2">
      <w:pPr>
        <w:spacing w:after="0" w:line="240" w:lineRule="auto"/>
      </w:pPr>
      <w:r>
        <w:separator/>
      </w:r>
    </w:p>
  </w:footnote>
  <w:footnote w:type="continuationSeparator" w:id="0">
    <w:p w14:paraId="7EA95F7F" w14:textId="77777777" w:rsidR="00345ED1" w:rsidRDefault="00345ED1" w:rsidP="00B55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60E9" w14:textId="77777777" w:rsidR="003E0745" w:rsidRDefault="003E07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3DD987" w14:textId="77777777" w:rsidR="003E0745" w:rsidRDefault="003E074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20F4DAA" wp14:editId="50236912">
          <wp:simplePos x="0" y="0"/>
          <wp:positionH relativeFrom="column">
            <wp:posOffset>-899795</wp:posOffset>
          </wp:positionH>
          <wp:positionV relativeFrom="paragraph">
            <wp:posOffset>0</wp:posOffset>
          </wp:positionV>
          <wp:extent cx="7570800" cy="13428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134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CD9BD" w14:textId="77777777" w:rsidR="003E0745" w:rsidRDefault="003E07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E4835"/>
    <w:multiLevelType w:val="hybridMultilevel"/>
    <w:tmpl w:val="B406F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5647CE"/>
    <w:multiLevelType w:val="hybridMultilevel"/>
    <w:tmpl w:val="0CE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D2768"/>
    <w:multiLevelType w:val="hybridMultilevel"/>
    <w:tmpl w:val="0958D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D2"/>
    <w:rsid w:val="00002214"/>
    <w:rsid w:val="0002210B"/>
    <w:rsid w:val="0010107C"/>
    <w:rsid w:val="00113D99"/>
    <w:rsid w:val="00161DC5"/>
    <w:rsid w:val="001700DB"/>
    <w:rsid w:val="0019563C"/>
    <w:rsid w:val="001C4055"/>
    <w:rsid w:val="001D25BB"/>
    <w:rsid w:val="00253ED1"/>
    <w:rsid w:val="00255F1F"/>
    <w:rsid w:val="00257B99"/>
    <w:rsid w:val="002674BD"/>
    <w:rsid w:val="00290411"/>
    <w:rsid w:val="0033056B"/>
    <w:rsid w:val="00342A89"/>
    <w:rsid w:val="00345ED1"/>
    <w:rsid w:val="0037241B"/>
    <w:rsid w:val="00374B6A"/>
    <w:rsid w:val="003E0745"/>
    <w:rsid w:val="003F1E35"/>
    <w:rsid w:val="0043687A"/>
    <w:rsid w:val="004629F9"/>
    <w:rsid w:val="004824E9"/>
    <w:rsid w:val="004A124B"/>
    <w:rsid w:val="004C65F4"/>
    <w:rsid w:val="004D310D"/>
    <w:rsid w:val="004F2EBF"/>
    <w:rsid w:val="00526A63"/>
    <w:rsid w:val="00532402"/>
    <w:rsid w:val="00565284"/>
    <w:rsid w:val="00571388"/>
    <w:rsid w:val="005F444D"/>
    <w:rsid w:val="00626E4F"/>
    <w:rsid w:val="0063259A"/>
    <w:rsid w:val="00660AF8"/>
    <w:rsid w:val="006745C8"/>
    <w:rsid w:val="00715873"/>
    <w:rsid w:val="00795226"/>
    <w:rsid w:val="00797B2B"/>
    <w:rsid w:val="007A2EDA"/>
    <w:rsid w:val="00840DC9"/>
    <w:rsid w:val="00876075"/>
    <w:rsid w:val="008E66C4"/>
    <w:rsid w:val="009C6801"/>
    <w:rsid w:val="009D27DB"/>
    <w:rsid w:val="009F4D80"/>
    <w:rsid w:val="00A23BED"/>
    <w:rsid w:val="00A24FC0"/>
    <w:rsid w:val="00A34ED7"/>
    <w:rsid w:val="00A55614"/>
    <w:rsid w:val="00A5763A"/>
    <w:rsid w:val="00AB0CA0"/>
    <w:rsid w:val="00AE4920"/>
    <w:rsid w:val="00B01E0B"/>
    <w:rsid w:val="00B27D6C"/>
    <w:rsid w:val="00B557D2"/>
    <w:rsid w:val="00B64C7E"/>
    <w:rsid w:val="00B85EF4"/>
    <w:rsid w:val="00C118FB"/>
    <w:rsid w:val="00C25F62"/>
    <w:rsid w:val="00C722A6"/>
    <w:rsid w:val="00CA3078"/>
    <w:rsid w:val="00CC6D5A"/>
    <w:rsid w:val="00D97B4C"/>
    <w:rsid w:val="00DF3A48"/>
    <w:rsid w:val="00E33A76"/>
    <w:rsid w:val="00E61CFB"/>
    <w:rsid w:val="00E67429"/>
    <w:rsid w:val="00E73C77"/>
    <w:rsid w:val="00EC34EE"/>
    <w:rsid w:val="00F66B3F"/>
    <w:rsid w:val="00F80FB3"/>
    <w:rsid w:val="00FB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27E25"/>
  <w15:docId w15:val="{2918F0F5-5B62-498D-ADED-5497BA031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57D2"/>
  </w:style>
  <w:style w:type="paragraph" w:styleId="Stopka">
    <w:name w:val="footer"/>
    <w:basedOn w:val="Normalny"/>
    <w:link w:val="StopkaZnak"/>
    <w:uiPriority w:val="99"/>
    <w:unhideWhenUsed/>
    <w:rsid w:val="00B557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57D2"/>
  </w:style>
  <w:style w:type="paragraph" w:styleId="Tekstdymka">
    <w:name w:val="Balloon Text"/>
    <w:basedOn w:val="Normalny"/>
    <w:link w:val="TekstdymkaZnak"/>
    <w:uiPriority w:val="99"/>
    <w:semiHidden/>
    <w:unhideWhenUsed/>
    <w:rsid w:val="00B55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57D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F1E35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3F1E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1E35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1E35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532402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F80FB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25BB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25B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ejsd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zecznik@plk-s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rzecznik@intercity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rzecznik@pkp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DFE2B-275F-41C6-BA69-5D557868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revision>4</cp:revision>
  <cp:lastPrinted>2016-07-04T10:50:00Z</cp:lastPrinted>
  <dcterms:created xsi:type="dcterms:W3CDTF">2016-07-18T09:21:00Z</dcterms:created>
  <dcterms:modified xsi:type="dcterms:W3CDTF">2016-07-19T07:34:00Z</dcterms:modified>
</cp:coreProperties>
</file>