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E1917" w14:textId="77777777" w:rsidR="00B25F31" w:rsidRDefault="00B25F31" w:rsidP="0039253B">
      <w:pPr>
        <w:rPr>
          <w:sz w:val="2"/>
          <w:szCs w:val="2"/>
        </w:rPr>
      </w:pPr>
    </w:p>
    <w:p w14:paraId="2FAE1918" w14:textId="77777777" w:rsidR="008C173F" w:rsidRDefault="008C173F" w:rsidP="00AB5A41">
      <w:pPr>
        <w:spacing w:after="0" w:line="240" w:lineRule="auto"/>
        <w:rPr>
          <w:sz w:val="2"/>
          <w:szCs w:val="2"/>
        </w:rPr>
      </w:pPr>
    </w:p>
    <w:p w14:paraId="2FAE1919" w14:textId="77777777" w:rsidR="00AB5A41" w:rsidRDefault="00AB5A41" w:rsidP="00AB5A41">
      <w:pPr>
        <w:spacing w:after="0" w:line="240" w:lineRule="auto"/>
        <w:rPr>
          <w:sz w:val="2"/>
          <w:szCs w:val="2"/>
        </w:rPr>
      </w:pPr>
    </w:p>
    <w:p w14:paraId="2FAE191A" w14:textId="77777777" w:rsidR="00AB5A41" w:rsidRDefault="00AB5A41" w:rsidP="00AB5A41">
      <w:pPr>
        <w:spacing w:after="0" w:line="240" w:lineRule="auto"/>
        <w:rPr>
          <w:sz w:val="2"/>
          <w:szCs w:val="2"/>
        </w:rPr>
      </w:pPr>
    </w:p>
    <w:p w14:paraId="2FAE191B" w14:textId="77777777" w:rsidR="00AB5A41" w:rsidRDefault="00AB5A41" w:rsidP="00AB5A41">
      <w:pPr>
        <w:spacing w:after="0" w:line="240" w:lineRule="auto"/>
        <w:rPr>
          <w:sz w:val="2"/>
          <w:szCs w:val="2"/>
        </w:rPr>
      </w:pPr>
    </w:p>
    <w:p w14:paraId="2FAE191C" w14:textId="77777777" w:rsidR="00AB5A41" w:rsidRDefault="00AB5A41" w:rsidP="00AB5A41">
      <w:pPr>
        <w:spacing w:after="0" w:line="240" w:lineRule="auto"/>
        <w:rPr>
          <w:sz w:val="2"/>
          <w:szCs w:val="2"/>
        </w:rPr>
      </w:pPr>
    </w:p>
    <w:p w14:paraId="2FAE191D" w14:textId="77777777" w:rsidR="00AB5A41" w:rsidRDefault="00AB5A41" w:rsidP="00AB5A41">
      <w:pPr>
        <w:spacing w:after="0" w:line="240" w:lineRule="auto"/>
        <w:rPr>
          <w:sz w:val="2"/>
          <w:szCs w:val="2"/>
        </w:rPr>
      </w:pPr>
    </w:p>
    <w:p w14:paraId="2FAE191E" w14:textId="77777777" w:rsidR="00AB5A41" w:rsidRDefault="00AB5A41" w:rsidP="00AB5A41">
      <w:pPr>
        <w:spacing w:after="0" w:line="240" w:lineRule="auto"/>
        <w:rPr>
          <w:sz w:val="2"/>
          <w:szCs w:val="2"/>
        </w:rPr>
      </w:pPr>
    </w:p>
    <w:p w14:paraId="2FAE191F" w14:textId="77777777" w:rsidR="00AB5A41" w:rsidRDefault="00AB5A41" w:rsidP="00AB5A41">
      <w:pPr>
        <w:spacing w:after="0" w:line="240" w:lineRule="auto"/>
        <w:rPr>
          <w:sz w:val="2"/>
          <w:szCs w:val="2"/>
        </w:rPr>
      </w:pPr>
    </w:p>
    <w:p w14:paraId="2FAE1920" w14:textId="77777777" w:rsidR="00AB5A41" w:rsidRDefault="00AB5A41" w:rsidP="00AB5A41">
      <w:pPr>
        <w:spacing w:after="0" w:line="240" w:lineRule="auto"/>
        <w:rPr>
          <w:sz w:val="2"/>
          <w:szCs w:val="2"/>
        </w:rPr>
      </w:pPr>
    </w:p>
    <w:p w14:paraId="2FAE1921" w14:textId="77777777" w:rsidR="00AB5A41" w:rsidRDefault="00AB5A41" w:rsidP="00AB5A41">
      <w:pPr>
        <w:spacing w:after="0" w:line="240" w:lineRule="auto"/>
        <w:rPr>
          <w:sz w:val="2"/>
          <w:szCs w:val="2"/>
        </w:rPr>
      </w:pPr>
    </w:p>
    <w:p w14:paraId="2FAE1922" w14:textId="77777777" w:rsidR="00AB5A41" w:rsidRDefault="00AB5A41" w:rsidP="00AB5A41">
      <w:pPr>
        <w:spacing w:after="0" w:line="240" w:lineRule="auto"/>
        <w:rPr>
          <w:sz w:val="2"/>
          <w:szCs w:val="2"/>
        </w:rPr>
      </w:pPr>
    </w:p>
    <w:p w14:paraId="2FAE1923" w14:textId="77777777" w:rsidR="00AB5A41" w:rsidRDefault="00AB5A41" w:rsidP="00AB5A41">
      <w:pPr>
        <w:spacing w:after="0" w:line="240" w:lineRule="auto"/>
        <w:rPr>
          <w:sz w:val="2"/>
          <w:szCs w:val="2"/>
        </w:rPr>
      </w:pPr>
    </w:p>
    <w:p w14:paraId="2FAE1924" w14:textId="77777777" w:rsidR="00AB5A41" w:rsidRDefault="00AB5A41" w:rsidP="00AB5A41">
      <w:pPr>
        <w:spacing w:after="0" w:line="240" w:lineRule="auto"/>
        <w:rPr>
          <w:sz w:val="2"/>
          <w:szCs w:val="2"/>
        </w:rPr>
      </w:pPr>
    </w:p>
    <w:p w14:paraId="2FAE1925" w14:textId="77777777" w:rsidR="00B25F31" w:rsidRPr="00B25F31" w:rsidRDefault="00B25F31" w:rsidP="0092071A">
      <w:pPr>
        <w:spacing w:after="0" w:line="240" w:lineRule="auto"/>
        <w:rPr>
          <w:sz w:val="2"/>
          <w:szCs w:val="2"/>
        </w:rPr>
      </w:pPr>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36"/>
      </w:tblGrid>
      <w:tr w:rsidR="00F715C3" w:rsidRPr="00B25F31" w14:paraId="2FAE192E" w14:textId="77777777" w:rsidTr="00C84A12">
        <w:trPr>
          <w:trHeight w:val="526"/>
        </w:trPr>
        <w:tc>
          <w:tcPr>
            <w:tcW w:w="4786" w:type="dxa"/>
            <w:vMerge w:val="restart"/>
          </w:tcPr>
          <w:p w14:paraId="47242837" w14:textId="77777777" w:rsidR="00C84A12" w:rsidRPr="002B43B3" w:rsidRDefault="00C84A12" w:rsidP="00C84A12">
            <w:pPr>
              <w:rPr>
                <w:b/>
                <w:color w:val="004681"/>
                <w:sz w:val="14"/>
                <w:szCs w:val="16"/>
              </w:rPr>
            </w:pPr>
            <w:r w:rsidRPr="002B43B3">
              <w:rPr>
                <w:b/>
                <w:color w:val="004681"/>
                <w:sz w:val="14"/>
                <w:szCs w:val="16"/>
              </w:rPr>
              <w:t>Biuro Prasowe</w:t>
            </w:r>
          </w:p>
          <w:p w14:paraId="5127A823" w14:textId="77777777" w:rsidR="00C84A12" w:rsidRPr="002B43B3" w:rsidRDefault="00C84A12" w:rsidP="00C84A12">
            <w:pPr>
              <w:rPr>
                <w:color w:val="004681"/>
                <w:sz w:val="14"/>
                <w:szCs w:val="16"/>
              </w:rPr>
            </w:pPr>
            <w:r w:rsidRPr="002B43B3">
              <w:rPr>
                <w:color w:val="004681"/>
                <w:sz w:val="14"/>
                <w:szCs w:val="16"/>
              </w:rPr>
              <w:t>tel.: +48 22 47 49 351</w:t>
            </w:r>
          </w:p>
          <w:p w14:paraId="2FAE192A" w14:textId="796A1E9A" w:rsidR="00F715C3" w:rsidRPr="00B25F31" w:rsidRDefault="00C84A12" w:rsidP="00C84A12">
            <w:r w:rsidRPr="002B43B3">
              <w:rPr>
                <w:color w:val="004681"/>
                <w:sz w:val="14"/>
                <w:szCs w:val="16"/>
              </w:rPr>
              <w:t>e-mail: rzecznik@pkp.pl</w:t>
            </w:r>
          </w:p>
        </w:tc>
        <w:tc>
          <w:tcPr>
            <w:tcW w:w="4536" w:type="dxa"/>
          </w:tcPr>
          <w:p w14:paraId="2FAE192B" w14:textId="77777777" w:rsidR="00F715C3" w:rsidRPr="00B25F31" w:rsidRDefault="00F715C3" w:rsidP="00210431">
            <w:pPr>
              <w:rPr>
                <w:b/>
                <w:sz w:val="14"/>
                <w:szCs w:val="14"/>
              </w:rPr>
            </w:pPr>
          </w:p>
          <w:p w14:paraId="2FAE192C" w14:textId="77777777" w:rsidR="00F715C3" w:rsidRPr="00B25F31" w:rsidRDefault="00F715C3" w:rsidP="00210431">
            <w:pPr>
              <w:rPr>
                <w:b/>
                <w:sz w:val="14"/>
                <w:szCs w:val="14"/>
              </w:rPr>
            </w:pPr>
          </w:p>
          <w:p w14:paraId="2FAE192D" w14:textId="77777777" w:rsidR="00F715C3" w:rsidRPr="00B25F31" w:rsidRDefault="00F715C3" w:rsidP="00210431">
            <w:pPr>
              <w:rPr>
                <w:sz w:val="14"/>
                <w:szCs w:val="14"/>
              </w:rPr>
            </w:pPr>
          </w:p>
        </w:tc>
      </w:tr>
      <w:tr w:rsidR="00F715C3" w:rsidRPr="00B25F31" w14:paraId="2FAE1935" w14:textId="77777777" w:rsidTr="00C84A12">
        <w:trPr>
          <w:trHeight w:val="243"/>
        </w:trPr>
        <w:tc>
          <w:tcPr>
            <w:tcW w:w="4786" w:type="dxa"/>
            <w:vMerge/>
          </w:tcPr>
          <w:p w14:paraId="2FAE192F" w14:textId="77777777" w:rsidR="00F715C3" w:rsidRPr="00B25F31" w:rsidRDefault="00F715C3" w:rsidP="00210431">
            <w:pPr>
              <w:rPr>
                <w:b/>
                <w:sz w:val="14"/>
                <w:szCs w:val="16"/>
              </w:rPr>
            </w:pPr>
          </w:p>
        </w:tc>
        <w:tc>
          <w:tcPr>
            <w:tcW w:w="4536" w:type="dxa"/>
          </w:tcPr>
          <w:p w14:paraId="2FAE1934" w14:textId="76EBFEC9" w:rsidR="0092071A" w:rsidRPr="0092071A" w:rsidRDefault="0092071A" w:rsidP="00B67379">
            <w:pPr>
              <w:tabs>
                <w:tab w:val="center" w:pos="2145"/>
              </w:tabs>
              <w:ind w:left="175"/>
              <w:rPr>
                <w:sz w:val="18"/>
              </w:rPr>
            </w:pPr>
          </w:p>
        </w:tc>
      </w:tr>
    </w:tbl>
    <w:p w14:paraId="79C7CC0C" w14:textId="40F8DD26" w:rsidR="002C4284" w:rsidRDefault="00F42CA7" w:rsidP="00E448E8">
      <w:pPr>
        <w:jc w:val="right"/>
      </w:pPr>
      <w:r>
        <w:t>Warszawa, 27.11.</w:t>
      </w:r>
      <w:r w:rsidR="00E448E8">
        <w:t>2015 r.</w:t>
      </w:r>
    </w:p>
    <w:p w14:paraId="0B1C08ED" w14:textId="0BB77027" w:rsidR="00A0657B" w:rsidRDefault="00F42CA7" w:rsidP="00E448E8">
      <w:pPr>
        <w:jc w:val="right"/>
      </w:pPr>
      <w:r>
        <w:t>KOMUNIKAT PRASOWY GRUPY PKP</w:t>
      </w:r>
    </w:p>
    <w:p w14:paraId="749D0003" w14:textId="77777777" w:rsidR="00A0657B" w:rsidRDefault="00A0657B" w:rsidP="00A0657B">
      <w:pPr>
        <w:jc w:val="both"/>
      </w:pPr>
    </w:p>
    <w:p w14:paraId="3CBE96D8" w14:textId="77777777" w:rsidR="00F42CA7" w:rsidRPr="00315BC9" w:rsidRDefault="00F42CA7" w:rsidP="00F42CA7">
      <w:pPr>
        <w:spacing w:after="0"/>
        <w:jc w:val="center"/>
        <w:rPr>
          <w:b/>
        </w:rPr>
      </w:pPr>
      <w:bookmarkStart w:id="0" w:name="_GoBack"/>
      <w:r w:rsidRPr="00315BC9">
        <w:rPr>
          <w:b/>
        </w:rPr>
        <w:t>Grupa PKP gotowa do zimy</w:t>
      </w:r>
    </w:p>
    <w:bookmarkEnd w:id="0"/>
    <w:p w14:paraId="76ADBDF3" w14:textId="77777777" w:rsidR="00F42CA7" w:rsidRPr="00315BC9" w:rsidRDefault="00F42CA7" w:rsidP="00F42CA7">
      <w:pPr>
        <w:spacing w:after="0"/>
        <w:rPr>
          <w:b/>
        </w:rPr>
      </w:pPr>
    </w:p>
    <w:p w14:paraId="025CF92F" w14:textId="77777777" w:rsidR="00F42CA7" w:rsidRPr="00315BC9" w:rsidRDefault="00F42CA7" w:rsidP="00F42CA7">
      <w:pPr>
        <w:spacing w:after="0"/>
        <w:jc w:val="both"/>
      </w:pPr>
      <w:r w:rsidRPr="00315BC9">
        <w:t>Kompleksowa informacja dla podróżnych, pomoc w przypadku ewentualnych opóźnień, zwiększona ilość specjalistycznego taboru i wsparcie służb technicznych – Grupa PKP jest przygotowana do zimy.</w:t>
      </w:r>
    </w:p>
    <w:p w14:paraId="43D034C0" w14:textId="77777777" w:rsidR="00F42CA7" w:rsidRPr="00315BC9" w:rsidRDefault="00F42CA7" w:rsidP="00F42CA7">
      <w:pPr>
        <w:spacing w:after="0"/>
      </w:pPr>
    </w:p>
    <w:p w14:paraId="258477D4" w14:textId="77777777" w:rsidR="00F42CA7" w:rsidRPr="00315BC9" w:rsidRDefault="00F42CA7" w:rsidP="00F42CA7">
      <w:pPr>
        <w:spacing w:after="0"/>
        <w:rPr>
          <w:b/>
        </w:rPr>
      </w:pPr>
      <w:r w:rsidRPr="00315BC9">
        <w:rPr>
          <w:b/>
        </w:rPr>
        <w:t>Kompleksowa informacja</w:t>
      </w:r>
    </w:p>
    <w:p w14:paraId="65F5D4D5" w14:textId="559363B9" w:rsidR="00F42CA7" w:rsidRPr="00315BC9" w:rsidRDefault="00F42CA7" w:rsidP="00F42CA7">
      <w:pPr>
        <w:spacing w:after="0"/>
        <w:jc w:val="both"/>
      </w:pPr>
      <w:r w:rsidRPr="00315BC9">
        <w:t>W pierwszych dniach zmiany rozkładu jazdy oraz podczas zwi</w:t>
      </w:r>
      <w:r w:rsidR="00315BC9">
        <w:t>ększonego ruchu pasażerskiego w </w:t>
      </w:r>
      <w:r w:rsidRPr="00315BC9">
        <w:t xml:space="preserve">okresie Świąt Bożego Narodzenia, Nowego Roku i święta Trzech Króli, na 18 największych dworcach kolejowych pomocą pasażerom służyć będzie około 90 mobilnych informatorów. Podróżni będą mogli również liczyć na wsparcie ze strony pracowników punktów </w:t>
      </w:r>
      <w:proofErr w:type="spellStart"/>
      <w:r w:rsidRPr="00315BC9">
        <w:t>InfoDworzec</w:t>
      </w:r>
      <w:proofErr w:type="spellEnd"/>
      <w:r w:rsidRPr="00315BC9">
        <w:t>, zlokalizowanych na 9 największych dworcach w kraju.</w:t>
      </w:r>
    </w:p>
    <w:p w14:paraId="22F2E0E6" w14:textId="77777777" w:rsidR="00F42CA7" w:rsidRPr="00315BC9" w:rsidRDefault="00F42CA7" w:rsidP="00F42CA7">
      <w:pPr>
        <w:spacing w:after="0"/>
        <w:jc w:val="both"/>
      </w:pPr>
      <w:r w:rsidRPr="00315BC9">
        <w:t xml:space="preserve">Przez cały czas informacje o ruchu pociągów dostępne są na dworcach, w Internecie: na stronach spółek kolejowych Grupy PKP, w serwisie </w:t>
      </w:r>
      <w:hyperlink r:id="rId11" w:history="1">
        <w:r w:rsidRPr="00315BC9">
          <w:rPr>
            <w:rStyle w:val="Hipercze"/>
          </w:rPr>
          <w:t>www.rozklad-jazdy.pl</w:t>
        </w:r>
      </w:hyperlink>
      <w:r w:rsidRPr="00315BC9">
        <w:t>, mediach społecznościowych (Facebook, Twitter), a także pod numerem infolinii PKP Intercity 19 757.</w:t>
      </w:r>
    </w:p>
    <w:p w14:paraId="5AAA9226" w14:textId="77777777" w:rsidR="00F42CA7" w:rsidRPr="00315BC9" w:rsidRDefault="00F42CA7" w:rsidP="00F42CA7">
      <w:pPr>
        <w:spacing w:after="0"/>
        <w:jc w:val="both"/>
        <w:rPr>
          <w:b/>
        </w:rPr>
      </w:pPr>
      <w:r w:rsidRPr="00315BC9">
        <w:br/>
      </w:r>
      <w:r w:rsidRPr="00315BC9">
        <w:rPr>
          <w:b/>
        </w:rPr>
        <w:t>Pomoc podróżnym</w:t>
      </w:r>
    </w:p>
    <w:p w14:paraId="5CB5974A" w14:textId="77777777" w:rsidR="00F42CA7" w:rsidRPr="00315BC9" w:rsidRDefault="00F42CA7" w:rsidP="00F42CA7">
      <w:pPr>
        <w:spacing w:after="0"/>
        <w:jc w:val="both"/>
      </w:pPr>
      <w:r w:rsidRPr="00315BC9">
        <w:t>Podróżni mogą liczyć na pomoc pracowników kolei w sytuacjach ewentualnych utrudnień na torach, spowodowanych warunkami atmosferycznymi. W wyposażonych w wagony gastronomiczne pociągach PKP Intercity, których opóźnienie przekroczy 30 minut, rozdawane będą darmowe napoje. W takiej sytuacji na poczęstunek będą mogli liczyć również pasażerowie oczekujący na dworcach na opóźnione pociągi przewoźnika.</w:t>
      </w:r>
    </w:p>
    <w:p w14:paraId="3D79E9C5" w14:textId="77777777" w:rsidR="00F42CA7" w:rsidRPr="00315BC9" w:rsidRDefault="00F42CA7" w:rsidP="00F42CA7">
      <w:pPr>
        <w:spacing w:after="0"/>
        <w:jc w:val="both"/>
        <w:rPr>
          <w:bCs/>
          <w:lang w:eastAsia="pl-PL"/>
        </w:rPr>
      </w:pPr>
      <w:r w:rsidRPr="00315BC9">
        <w:rPr>
          <w:bCs/>
          <w:lang w:eastAsia="pl-PL"/>
        </w:rPr>
        <w:t xml:space="preserve">W razie nieplanowanych przesiadek, podróżni pociągów PKP Intercity będą mogli skorzystać z usług innych przewoźników kolejowych. Bilety spółki mogą być honorowane w pociągach Przewozów Regionalnych, Kolei Mazowieckich, Kolei Śląskich, Kolei Dolnośląskich, Kolei Wielkopolskich oraz Łódzkiej Kolei Aglomeracyjnej. </w:t>
      </w:r>
    </w:p>
    <w:p w14:paraId="0909F606" w14:textId="77777777" w:rsidR="00F42CA7" w:rsidRPr="00315BC9" w:rsidRDefault="00F42CA7" w:rsidP="00F42CA7">
      <w:pPr>
        <w:spacing w:after="0"/>
        <w:jc w:val="both"/>
        <w:rPr>
          <w:bCs/>
          <w:lang w:eastAsia="pl-PL"/>
        </w:rPr>
      </w:pPr>
      <w:r w:rsidRPr="00315BC9">
        <w:rPr>
          <w:bCs/>
          <w:lang w:eastAsia="pl-PL"/>
        </w:rPr>
        <w:br/>
        <w:t>W sytuacji spadku temperatury poniżej 10 stopni Celsjusza, wybrane dworce będą otwarte całodobowo. Jeśli temperatura spadnie o kolejne 10 stopni, przez 24 godziny otwarte będą wszystkie użytkowane przez PKP S.A. dworce.</w:t>
      </w:r>
    </w:p>
    <w:p w14:paraId="5E2FF448" w14:textId="77777777" w:rsidR="00F42CA7" w:rsidRPr="00315BC9" w:rsidRDefault="00F42CA7" w:rsidP="00F42CA7">
      <w:pPr>
        <w:spacing w:after="0"/>
        <w:jc w:val="both"/>
        <w:rPr>
          <w:bCs/>
          <w:lang w:eastAsia="pl-PL"/>
        </w:rPr>
      </w:pPr>
    </w:p>
    <w:p w14:paraId="70BB5F85" w14:textId="77777777" w:rsidR="00F42CA7" w:rsidRPr="00315BC9" w:rsidRDefault="00F42CA7" w:rsidP="00F42CA7">
      <w:pPr>
        <w:spacing w:after="0"/>
        <w:jc w:val="both"/>
      </w:pPr>
      <w:r w:rsidRPr="00315BC9">
        <w:rPr>
          <w:bCs/>
          <w:lang w:eastAsia="pl-PL"/>
        </w:rPr>
        <w:t xml:space="preserve">Nad sprawną obsługą podróżnych podczas ewentualnych utrudnień w ruchu czuwać będą pracownicy Centrum Wsparcia Klienta. </w:t>
      </w:r>
      <w:r w:rsidRPr="00315BC9">
        <w:t>Dyżurujący całodobowo pracownicy PKP S.A., PKP Intercity i PKP PLK odpowiadają za uruchomienie komunikacji zastępczej, skomunikowanie pociągów czy dostarczenie napoi lub poczęstunku.</w:t>
      </w:r>
    </w:p>
    <w:p w14:paraId="5F4C6AB3" w14:textId="77777777" w:rsidR="00F42CA7" w:rsidRDefault="00F42CA7" w:rsidP="00F42CA7">
      <w:pPr>
        <w:spacing w:after="0"/>
        <w:jc w:val="both"/>
      </w:pPr>
    </w:p>
    <w:p w14:paraId="12659331" w14:textId="77777777" w:rsidR="00315BC9" w:rsidRPr="00315BC9" w:rsidRDefault="00315BC9" w:rsidP="00F42CA7">
      <w:pPr>
        <w:spacing w:after="0"/>
        <w:jc w:val="both"/>
      </w:pPr>
    </w:p>
    <w:p w14:paraId="11A638C3" w14:textId="77777777" w:rsidR="00F42CA7" w:rsidRPr="00315BC9" w:rsidRDefault="00F42CA7" w:rsidP="00F42CA7">
      <w:pPr>
        <w:spacing w:after="0"/>
        <w:rPr>
          <w:b/>
        </w:rPr>
      </w:pPr>
      <w:r w:rsidRPr="00315BC9">
        <w:rPr>
          <w:b/>
        </w:rPr>
        <w:lastRenderedPageBreak/>
        <w:t>Zwiększone wsparcie</w:t>
      </w:r>
    </w:p>
    <w:p w14:paraId="30DC3B40" w14:textId="77777777" w:rsidR="00F42CA7" w:rsidRPr="00315BC9" w:rsidRDefault="00F42CA7" w:rsidP="00F42CA7">
      <w:pPr>
        <w:pStyle w:val="Akapitzlist"/>
        <w:spacing w:after="0"/>
        <w:ind w:left="12"/>
        <w:jc w:val="both"/>
      </w:pPr>
      <w:r w:rsidRPr="00315BC9">
        <w:t xml:space="preserve">W spółkach przewozowych trwają przeglądy i przygotowania taboru do ewentualnych trudnych warunków atmosferycznych. </w:t>
      </w:r>
    </w:p>
    <w:p w14:paraId="0BD9D8C0" w14:textId="77777777" w:rsidR="00F42CA7" w:rsidRPr="00315BC9" w:rsidRDefault="00F42CA7" w:rsidP="00F42CA7">
      <w:pPr>
        <w:pStyle w:val="Akapitzlist"/>
        <w:spacing w:after="0"/>
        <w:ind w:left="12"/>
        <w:jc w:val="both"/>
      </w:pPr>
      <w:r w:rsidRPr="00315BC9">
        <w:t>PKP Intercity zabezpieczyło się przed nadmiernym oblodzeniem taboru. Spółka dysponuje systemem profesjonalnego odladzania na stacji technicznej na warszawskim Grochowie oraz zapewnia tam całodobowy serwis i dyżury warsztatów naprawczych.</w:t>
      </w:r>
    </w:p>
    <w:p w14:paraId="3F5CF0B4" w14:textId="77777777" w:rsidR="00F42CA7" w:rsidRPr="00315BC9" w:rsidRDefault="00F42CA7" w:rsidP="00F42CA7">
      <w:pPr>
        <w:pStyle w:val="Akapitzlist"/>
        <w:spacing w:after="0"/>
        <w:ind w:left="12"/>
      </w:pPr>
    </w:p>
    <w:p w14:paraId="6B8AF0A5" w14:textId="6809B621" w:rsidR="00F42CA7" w:rsidRPr="00315BC9" w:rsidRDefault="00F42CA7" w:rsidP="00F42CA7">
      <w:pPr>
        <w:spacing w:after="0"/>
        <w:jc w:val="both"/>
      </w:pPr>
      <w:r w:rsidRPr="00315BC9">
        <w:t>Przejezdność linii kolejowych podczas zimy zapewniają s</w:t>
      </w:r>
      <w:r w:rsidR="00315BC9">
        <w:t>łużby techniczne PKP PLK i PKP  </w:t>
      </w:r>
      <w:r w:rsidRPr="00315BC9">
        <w:t>Energetyka.</w:t>
      </w:r>
      <w:r w:rsidRPr="00315BC9">
        <w:rPr>
          <w:b/>
        </w:rPr>
        <w:t xml:space="preserve"> </w:t>
      </w:r>
      <w:r w:rsidRPr="00315BC9">
        <w:t xml:space="preserve">PKP Polskie Linie Kolejowe prowadzą stały monitoring warunków atmosferycznych. W sytuacji zimowej na bieżąco będą podejmowane decyzje o wyprawianiu pociągów tylko na przejezdne trasy. </w:t>
      </w:r>
    </w:p>
    <w:p w14:paraId="4C3EE02E" w14:textId="77777777" w:rsidR="00F42CA7" w:rsidRPr="00315BC9" w:rsidRDefault="00F42CA7" w:rsidP="00F42CA7">
      <w:pPr>
        <w:spacing w:after="0"/>
        <w:jc w:val="both"/>
      </w:pPr>
    </w:p>
    <w:p w14:paraId="232B1077" w14:textId="77777777" w:rsidR="00F42CA7" w:rsidRPr="00315BC9" w:rsidRDefault="00F42CA7" w:rsidP="00F42CA7">
      <w:pPr>
        <w:spacing w:after="0"/>
        <w:jc w:val="both"/>
      </w:pPr>
      <w:r w:rsidRPr="00315BC9">
        <w:t>Do niwelowania skutków niekorzystnych warunków atmosferycznych przygotowany jest specjalistyczny sprzęt - rozlokowany w najważniejszych miejscach i gotowy przez całą dobę. Na sieci rozmieszczono w sumie około 320 maszyn do usuwania śniegu z torów oraz lodu i szronu z sieci trakcyjnej. Ponadto w dyspozycji jest 51 samochodów pogotowia energetycznego; 66 pociągów do usuwania uszkodzeń sieci trakcyjnej oraz 10 urządzeń do mechanicznego nanoszenia preparatu przeciwoblodzeniowego na przewody jezdne. Preparatem przeciwoblodzeniowym zostanie pokryte w 3 etapach aż 7000 km sieci trakcyjnej. Jest to ok. 2 razy więcej niż w poprzednim sezonie. Gotowość do dostarczenia lokomotyw elektrycznych i spalinowych deklaruje również PKP Cargo. Spółka jest też przygotowana do obsługi sprzętu odśnieżnego</w:t>
      </w:r>
      <w:r w:rsidRPr="00315BC9">
        <w:rPr>
          <w:color w:val="FF0000"/>
        </w:rPr>
        <w:t xml:space="preserve"> </w:t>
      </w:r>
      <w:r w:rsidRPr="00315BC9">
        <w:t>rozlokowanego</w:t>
      </w:r>
      <w:r w:rsidRPr="00315BC9">
        <w:rPr>
          <w:color w:val="FF0000"/>
        </w:rPr>
        <w:t xml:space="preserve"> </w:t>
      </w:r>
      <w:r w:rsidRPr="00315BC9">
        <w:t xml:space="preserve">w 80 miejscach w całej Polsce. </w:t>
      </w:r>
    </w:p>
    <w:p w14:paraId="46237135" w14:textId="77777777" w:rsidR="00F42CA7" w:rsidRPr="00315BC9" w:rsidRDefault="00F42CA7" w:rsidP="00F42CA7">
      <w:pPr>
        <w:spacing w:after="0"/>
        <w:jc w:val="both"/>
        <w:rPr>
          <w:b/>
          <w:strike/>
        </w:rPr>
      </w:pPr>
      <w:r w:rsidRPr="00315BC9">
        <w:t>Do pracy w warunkach zimowych gotowe są także 164 mobilne zespoły szybkiego reagowania PLK. Łącznie do prac przy usuwaniu skutków awarii powodowanych zimowymi warunkami pogodowymi skierowanych może być około 20 tysięcy osób. Wsparcie zapewnione jest również ze strony firm odpowiedzialnych za utrzymanie czystości na dworcach kolejowych.</w:t>
      </w:r>
    </w:p>
    <w:p w14:paraId="58BADF23" w14:textId="77777777" w:rsidR="00F42CA7" w:rsidRPr="00315BC9" w:rsidRDefault="00F42CA7" w:rsidP="00F42CA7">
      <w:pPr>
        <w:spacing w:after="0"/>
        <w:jc w:val="both"/>
      </w:pPr>
    </w:p>
    <w:p w14:paraId="71F015B2" w14:textId="77777777" w:rsidR="00A0657B" w:rsidRDefault="00A0657B" w:rsidP="00E448E8">
      <w:pPr>
        <w:jc w:val="right"/>
      </w:pPr>
    </w:p>
    <w:sectPr w:rsidR="00A0657B" w:rsidSect="007564A8">
      <w:headerReference w:type="first" r:id="rId12"/>
      <w:footerReference w:type="first" r:id="rId13"/>
      <w:pgSz w:w="11906" w:h="16838" w:code="9"/>
      <w:pgMar w:top="1701" w:right="737" w:bottom="1701" w:left="1134" w:header="993"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E5A17" w14:textId="77777777" w:rsidR="006D2EB8" w:rsidRDefault="006D2EB8" w:rsidP="00671841">
      <w:pPr>
        <w:spacing w:after="0" w:line="240" w:lineRule="auto"/>
      </w:pPr>
      <w:r>
        <w:separator/>
      </w:r>
    </w:p>
  </w:endnote>
  <w:endnote w:type="continuationSeparator" w:id="0">
    <w:p w14:paraId="78E47AEF" w14:textId="77777777" w:rsidR="006D2EB8" w:rsidRDefault="006D2EB8" w:rsidP="0067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E195E" w14:textId="77777777" w:rsidR="00210431" w:rsidRDefault="00210431" w:rsidP="00AB5A41">
    <w:pPr>
      <w:pStyle w:val="Stopka"/>
      <w:jc w:val="center"/>
    </w:pPr>
    <w:r>
      <w:rPr>
        <w:noProof/>
        <w:lang w:eastAsia="pl-PL"/>
      </w:rPr>
      <w:drawing>
        <wp:anchor distT="0" distB="0" distL="114300" distR="114300" simplePos="0" relativeHeight="251659264" behindDoc="1" locked="0" layoutInCell="1" allowOverlap="1" wp14:anchorId="2FAE1961" wp14:editId="2FAE1962">
          <wp:simplePos x="0" y="0"/>
          <wp:positionH relativeFrom="column">
            <wp:posOffset>-2540</wp:posOffset>
          </wp:positionH>
          <wp:positionV relativeFrom="paragraph">
            <wp:posOffset>-643890</wp:posOffset>
          </wp:positionV>
          <wp:extent cx="6188710" cy="830580"/>
          <wp:effectExtent l="0" t="0" r="2540" b="7620"/>
          <wp:wrapThrough wrapText="bothSides">
            <wp:wrapPolygon edited="0">
              <wp:start x="0" y="0"/>
              <wp:lineTo x="0" y="21303"/>
              <wp:lineTo x="21542" y="21303"/>
              <wp:lineTo x="21542"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06_Papier_Firmowy_A4_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8305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9DDF7" w14:textId="77777777" w:rsidR="006D2EB8" w:rsidRDefault="006D2EB8" w:rsidP="00671841">
      <w:pPr>
        <w:spacing w:after="0" w:line="240" w:lineRule="auto"/>
      </w:pPr>
      <w:r>
        <w:separator/>
      </w:r>
    </w:p>
  </w:footnote>
  <w:footnote w:type="continuationSeparator" w:id="0">
    <w:p w14:paraId="18D049A7" w14:textId="77777777" w:rsidR="006D2EB8" w:rsidRDefault="006D2EB8" w:rsidP="00671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E195A" w14:textId="77777777" w:rsidR="00F715C3" w:rsidRDefault="008C173F">
    <w:pPr>
      <w:pStyle w:val="Nagwek"/>
      <w:rPr>
        <w:b/>
        <w:sz w:val="2"/>
        <w:szCs w:val="2"/>
      </w:rPr>
    </w:pPr>
    <w:r w:rsidRPr="00F715C3">
      <w:rPr>
        <w:b/>
        <w:noProof/>
        <w:sz w:val="14"/>
        <w:szCs w:val="14"/>
        <w:lang w:eastAsia="pl-PL"/>
      </w:rPr>
      <w:drawing>
        <wp:anchor distT="0" distB="0" distL="114300" distR="114300" simplePos="0" relativeHeight="251658240" behindDoc="1" locked="0" layoutInCell="1" allowOverlap="1" wp14:anchorId="2FAE195F" wp14:editId="2FAE1960">
          <wp:simplePos x="0" y="0"/>
          <wp:positionH relativeFrom="column">
            <wp:posOffset>3667760</wp:posOffset>
          </wp:positionH>
          <wp:positionV relativeFrom="paragraph">
            <wp:posOffset>-104775</wp:posOffset>
          </wp:positionV>
          <wp:extent cx="2700000" cy="3492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papier_firmow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349200"/>
                  </a:xfrm>
                  <a:prstGeom prst="rect">
                    <a:avLst/>
                  </a:prstGeom>
                </pic:spPr>
              </pic:pic>
            </a:graphicData>
          </a:graphic>
          <wp14:sizeRelH relativeFrom="page">
            <wp14:pctWidth>0</wp14:pctWidth>
          </wp14:sizeRelH>
          <wp14:sizeRelV relativeFrom="page">
            <wp14:pctHeight>0</wp14:pctHeight>
          </wp14:sizeRelV>
        </wp:anchor>
      </w:drawing>
    </w:r>
  </w:p>
  <w:p w14:paraId="2FAE195B" w14:textId="77777777" w:rsidR="00671841" w:rsidRPr="00F715C3" w:rsidRDefault="00F715C3">
    <w:pPr>
      <w:pStyle w:val="Nagwek"/>
      <w:rPr>
        <w:b/>
        <w:sz w:val="14"/>
        <w:szCs w:val="14"/>
      </w:rPr>
    </w:pPr>
    <w:r w:rsidRPr="00F715C3">
      <w:rPr>
        <w:b/>
        <w:sz w:val="14"/>
        <w:szCs w:val="14"/>
      </w:rPr>
      <w:t>Polskie Koleje Państwowe S.A.</w:t>
    </w:r>
  </w:p>
  <w:p w14:paraId="2FAE195C" w14:textId="77777777" w:rsidR="00F715C3" w:rsidRPr="00F715C3" w:rsidRDefault="00F715C3">
    <w:pPr>
      <w:pStyle w:val="Nagwek"/>
      <w:rPr>
        <w:sz w:val="14"/>
        <w:szCs w:val="14"/>
      </w:rPr>
    </w:pPr>
    <w:r w:rsidRPr="00F715C3">
      <w:rPr>
        <w:sz w:val="14"/>
        <w:szCs w:val="14"/>
      </w:rPr>
      <w:t>Centrala</w:t>
    </w:r>
  </w:p>
  <w:p w14:paraId="2FAE195D" w14:textId="77777777" w:rsidR="00F715C3" w:rsidRPr="00F715C3" w:rsidRDefault="00F715C3">
    <w:pPr>
      <w:pStyle w:val="Nagwek"/>
      <w:rPr>
        <w:sz w:val="14"/>
        <w:szCs w:val="14"/>
      </w:rPr>
    </w:pPr>
    <w:r w:rsidRPr="00F715C3">
      <w:rPr>
        <w:sz w:val="14"/>
        <w:szCs w:val="14"/>
      </w:rPr>
      <w:t xml:space="preserve">ul. </w:t>
    </w:r>
    <w:r>
      <w:rPr>
        <w:sz w:val="14"/>
        <w:szCs w:val="14"/>
      </w:rPr>
      <w:t>Szczęśliwi</w:t>
    </w:r>
    <w:r w:rsidRPr="00F715C3">
      <w:rPr>
        <w:sz w:val="14"/>
        <w:szCs w:val="14"/>
      </w:rPr>
      <w:t>cka 62, 00-973 Warszawa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3B"/>
    <w:rsid w:val="00031957"/>
    <w:rsid w:val="00034519"/>
    <w:rsid w:val="00066E52"/>
    <w:rsid w:val="000A0C82"/>
    <w:rsid w:val="00101364"/>
    <w:rsid w:val="00114C73"/>
    <w:rsid w:val="00115A5A"/>
    <w:rsid w:val="00126908"/>
    <w:rsid w:val="00173AA9"/>
    <w:rsid w:val="00190C89"/>
    <w:rsid w:val="00210431"/>
    <w:rsid w:val="00235D07"/>
    <w:rsid w:val="00256BCD"/>
    <w:rsid w:val="00277271"/>
    <w:rsid w:val="002B4065"/>
    <w:rsid w:val="002C4284"/>
    <w:rsid w:val="002D2F2B"/>
    <w:rsid w:val="00315BC9"/>
    <w:rsid w:val="0034148D"/>
    <w:rsid w:val="0039253B"/>
    <w:rsid w:val="003C38D4"/>
    <w:rsid w:val="004304BE"/>
    <w:rsid w:val="0043472C"/>
    <w:rsid w:val="00450189"/>
    <w:rsid w:val="00453232"/>
    <w:rsid w:val="00504366"/>
    <w:rsid w:val="005115CF"/>
    <w:rsid w:val="00543777"/>
    <w:rsid w:val="00546008"/>
    <w:rsid w:val="00571D7A"/>
    <w:rsid w:val="005B22F7"/>
    <w:rsid w:val="00600FDE"/>
    <w:rsid w:val="00671841"/>
    <w:rsid w:val="00675450"/>
    <w:rsid w:val="006D2EB8"/>
    <w:rsid w:val="006D4E12"/>
    <w:rsid w:val="007136DE"/>
    <w:rsid w:val="00735CA3"/>
    <w:rsid w:val="00741279"/>
    <w:rsid w:val="007564A8"/>
    <w:rsid w:val="007B0D20"/>
    <w:rsid w:val="008248FD"/>
    <w:rsid w:val="00833D3D"/>
    <w:rsid w:val="00836E43"/>
    <w:rsid w:val="00876058"/>
    <w:rsid w:val="00884192"/>
    <w:rsid w:val="008C173F"/>
    <w:rsid w:val="0092071A"/>
    <w:rsid w:val="009E344A"/>
    <w:rsid w:val="00A0657B"/>
    <w:rsid w:val="00A455EF"/>
    <w:rsid w:val="00A467FE"/>
    <w:rsid w:val="00AB5A41"/>
    <w:rsid w:val="00AD703D"/>
    <w:rsid w:val="00B25F31"/>
    <w:rsid w:val="00B3738F"/>
    <w:rsid w:val="00B5499A"/>
    <w:rsid w:val="00B6558C"/>
    <w:rsid w:val="00B67379"/>
    <w:rsid w:val="00B77F0B"/>
    <w:rsid w:val="00B96830"/>
    <w:rsid w:val="00BA052E"/>
    <w:rsid w:val="00BD7213"/>
    <w:rsid w:val="00C327A0"/>
    <w:rsid w:val="00C42F35"/>
    <w:rsid w:val="00C72856"/>
    <w:rsid w:val="00C82AF0"/>
    <w:rsid w:val="00C84A12"/>
    <w:rsid w:val="00D009EB"/>
    <w:rsid w:val="00D13074"/>
    <w:rsid w:val="00D169E7"/>
    <w:rsid w:val="00E448E8"/>
    <w:rsid w:val="00E653DB"/>
    <w:rsid w:val="00E76EE0"/>
    <w:rsid w:val="00EC625C"/>
    <w:rsid w:val="00ED38FE"/>
    <w:rsid w:val="00EE6FCC"/>
    <w:rsid w:val="00EF0A98"/>
    <w:rsid w:val="00F42CA7"/>
    <w:rsid w:val="00F4302E"/>
    <w:rsid w:val="00F65B9D"/>
    <w:rsid w:val="00F715C3"/>
    <w:rsid w:val="00F76035"/>
    <w:rsid w:val="00FB449B"/>
    <w:rsid w:val="00FC6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E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262626" w:themeColor="text1" w:themeTint="D9"/>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A98"/>
  </w:style>
  <w:style w:type="paragraph" w:styleId="Nagwek1">
    <w:name w:val="heading 1"/>
    <w:basedOn w:val="Normalny"/>
    <w:next w:val="Normalny"/>
    <w:link w:val="Nagwek1Znak"/>
    <w:uiPriority w:val="9"/>
    <w:qFormat/>
    <w:rsid w:val="00EF0A98"/>
    <w:pPr>
      <w:keepNext/>
      <w:keepLines/>
      <w:spacing w:before="480" w:after="0"/>
      <w:outlineLvl w:val="0"/>
    </w:pPr>
    <w:rPr>
      <w:rFonts w:asciiTheme="majorHAnsi" w:eastAsiaTheme="majorEastAsia" w:hAnsiTheme="majorHAnsi" w:cstheme="majorBidi"/>
      <w:b/>
      <w:bCs/>
      <w:color w:val="AA0008" w:themeColor="accent1" w:themeShade="BF"/>
      <w:sz w:val="28"/>
      <w:szCs w:val="28"/>
    </w:rPr>
  </w:style>
  <w:style w:type="paragraph" w:styleId="Nagwek2">
    <w:name w:val="heading 2"/>
    <w:basedOn w:val="Normalny"/>
    <w:next w:val="Normalny"/>
    <w:link w:val="Nagwek2Znak"/>
    <w:uiPriority w:val="9"/>
    <w:semiHidden/>
    <w:unhideWhenUsed/>
    <w:qFormat/>
    <w:rsid w:val="00EF0A98"/>
    <w:pPr>
      <w:keepNext/>
      <w:keepLines/>
      <w:spacing w:before="200" w:after="0"/>
      <w:outlineLvl w:val="1"/>
    </w:pPr>
    <w:rPr>
      <w:rFonts w:asciiTheme="majorHAnsi" w:eastAsiaTheme="majorEastAsia" w:hAnsiTheme="majorHAnsi" w:cstheme="majorBidi"/>
      <w:b/>
      <w:bCs/>
      <w:color w:val="E3000B" w:themeColor="accent1"/>
      <w:sz w:val="26"/>
      <w:szCs w:val="26"/>
    </w:rPr>
  </w:style>
  <w:style w:type="paragraph" w:styleId="Nagwek3">
    <w:name w:val="heading 3"/>
    <w:basedOn w:val="Normalny"/>
    <w:next w:val="Normalny"/>
    <w:link w:val="Nagwek3Znak"/>
    <w:uiPriority w:val="9"/>
    <w:semiHidden/>
    <w:unhideWhenUsed/>
    <w:qFormat/>
    <w:rsid w:val="00EF0A98"/>
    <w:pPr>
      <w:keepNext/>
      <w:keepLines/>
      <w:spacing w:before="200" w:after="0"/>
      <w:outlineLvl w:val="2"/>
    </w:pPr>
    <w:rPr>
      <w:rFonts w:asciiTheme="majorHAnsi" w:eastAsiaTheme="majorEastAsia" w:hAnsiTheme="majorHAnsi" w:cstheme="majorBidi"/>
      <w:b/>
      <w:bCs/>
      <w:color w:val="E3000B"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0A98"/>
    <w:rPr>
      <w:rFonts w:asciiTheme="majorHAnsi" w:eastAsiaTheme="majorEastAsia" w:hAnsiTheme="majorHAnsi" w:cstheme="majorBidi"/>
      <w:b/>
      <w:bCs/>
      <w:color w:val="AA0008" w:themeColor="accent1" w:themeShade="BF"/>
      <w:sz w:val="28"/>
      <w:szCs w:val="28"/>
    </w:rPr>
  </w:style>
  <w:style w:type="character" w:customStyle="1" w:styleId="Nagwek2Znak">
    <w:name w:val="Nagłówek 2 Znak"/>
    <w:basedOn w:val="Domylnaczcionkaakapitu"/>
    <w:link w:val="Nagwek2"/>
    <w:uiPriority w:val="9"/>
    <w:semiHidden/>
    <w:rsid w:val="00EF0A98"/>
    <w:rPr>
      <w:rFonts w:asciiTheme="majorHAnsi" w:eastAsiaTheme="majorEastAsia" w:hAnsiTheme="majorHAnsi" w:cstheme="majorBidi"/>
      <w:b/>
      <w:bCs/>
      <w:color w:val="E3000B" w:themeColor="accent1"/>
      <w:sz w:val="26"/>
      <w:szCs w:val="26"/>
    </w:rPr>
  </w:style>
  <w:style w:type="character" w:customStyle="1" w:styleId="Nagwek3Znak">
    <w:name w:val="Nagłówek 3 Znak"/>
    <w:basedOn w:val="Domylnaczcionkaakapitu"/>
    <w:link w:val="Nagwek3"/>
    <w:uiPriority w:val="9"/>
    <w:semiHidden/>
    <w:rsid w:val="00EF0A98"/>
    <w:rPr>
      <w:rFonts w:asciiTheme="majorHAnsi" w:eastAsiaTheme="majorEastAsia" w:hAnsiTheme="majorHAnsi" w:cstheme="majorBidi"/>
      <w:b/>
      <w:bCs/>
      <w:color w:val="E3000B" w:themeColor="accent1"/>
    </w:rPr>
  </w:style>
  <w:style w:type="paragraph" w:styleId="Bezodstpw">
    <w:name w:val="No Spacing"/>
    <w:aliases w:val="Odstępy"/>
    <w:uiPriority w:val="1"/>
    <w:qFormat/>
    <w:rsid w:val="00EF0A98"/>
    <w:pPr>
      <w:spacing w:after="0" w:line="240" w:lineRule="auto"/>
    </w:pPr>
  </w:style>
  <w:style w:type="paragraph" w:styleId="Akapitzlist">
    <w:name w:val="List Paragraph"/>
    <w:basedOn w:val="Normalny"/>
    <w:uiPriority w:val="34"/>
    <w:qFormat/>
    <w:rsid w:val="00EF0A98"/>
    <w:pPr>
      <w:ind w:left="720"/>
      <w:contextualSpacing/>
    </w:pPr>
  </w:style>
  <w:style w:type="paragraph" w:styleId="Nagwek">
    <w:name w:val="header"/>
    <w:basedOn w:val="Normalny"/>
    <w:link w:val="NagwekZnak"/>
    <w:uiPriority w:val="99"/>
    <w:unhideWhenUsed/>
    <w:rsid w:val="00671841"/>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671841"/>
  </w:style>
  <w:style w:type="paragraph" w:styleId="Stopka">
    <w:name w:val="footer"/>
    <w:basedOn w:val="Normalny"/>
    <w:link w:val="StopkaZnak"/>
    <w:uiPriority w:val="99"/>
    <w:unhideWhenUsed/>
    <w:rsid w:val="00671841"/>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671841"/>
  </w:style>
  <w:style w:type="paragraph" w:styleId="Tekstdymka">
    <w:name w:val="Balloon Text"/>
    <w:basedOn w:val="Normalny"/>
    <w:link w:val="TekstdymkaZnak"/>
    <w:uiPriority w:val="99"/>
    <w:semiHidden/>
    <w:unhideWhenUsed/>
    <w:rsid w:val="006718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841"/>
    <w:rPr>
      <w:rFonts w:ascii="Tahoma" w:hAnsi="Tahoma" w:cs="Tahoma"/>
      <w:sz w:val="16"/>
      <w:szCs w:val="16"/>
    </w:rPr>
  </w:style>
  <w:style w:type="table" w:styleId="Tabela-Siatka">
    <w:name w:val="Table Grid"/>
    <w:basedOn w:val="Standardowy"/>
    <w:uiPriority w:val="59"/>
    <w:rsid w:val="00F7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10431"/>
    <w:rPr>
      <w:color w:val="3EC0F0" w:themeColor="hyperlink"/>
      <w:u w:val="single"/>
    </w:rPr>
  </w:style>
  <w:style w:type="paragraph" w:styleId="NormalnyWeb">
    <w:name w:val="Normal (Web)"/>
    <w:basedOn w:val="Normalny"/>
    <w:uiPriority w:val="99"/>
    <w:unhideWhenUsed/>
    <w:rsid w:val="00A467FE"/>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262626" w:themeColor="text1" w:themeTint="D9"/>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A98"/>
  </w:style>
  <w:style w:type="paragraph" w:styleId="Nagwek1">
    <w:name w:val="heading 1"/>
    <w:basedOn w:val="Normalny"/>
    <w:next w:val="Normalny"/>
    <w:link w:val="Nagwek1Znak"/>
    <w:uiPriority w:val="9"/>
    <w:qFormat/>
    <w:rsid w:val="00EF0A98"/>
    <w:pPr>
      <w:keepNext/>
      <w:keepLines/>
      <w:spacing w:before="480" w:after="0"/>
      <w:outlineLvl w:val="0"/>
    </w:pPr>
    <w:rPr>
      <w:rFonts w:asciiTheme="majorHAnsi" w:eastAsiaTheme="majorEastAsia" w:hAnsiTheme="majorHAnsi" w:cstheme="majorBidi"/>
      <w:b/>
      <w:bCs/>
      <w:color w:val="AA0008" w:themeColor="accent1" w:themeShade="BF"/>
      <w:sz w:val="28"/>
      <w:szCs w:val="28"/>
    </w:rPr>
  </w:style>
  <w:style w:type="paragraph" w:styleId="Nagwek2">
    <w:name w:val="heading 2"/>
    <w:basedOn w:val="Normalny"/>
    <w:next w:val="Normalny"/>
    <w:link w:val="Nagwek2Znak"/>
    <w:uiPriority w:val="9"/>
    <w:semiHidden/>
    <w:unhideWhenUsed/>
    <w:qFormat/>
    <w:rsid w:val="00EF0A98"/>
    <w:pPr>
      <w:keepNext/>
      <w:keepLines/>
      <w:spacing w:before="200" w:after="0"/>
      <w:outlineLvl w:val="1"/>
    </w:pPr>
    <w:rPr>
      <w:rFonts w:asciiTheme="majorHAnsi" w:eastAsiaTheme="majorEastAsia" w:hAnsiTheme="majorHAnsi" w:cstheme="majorBidi"/>
      <w:b/>
      <w:bCs/>
      <w:color w:val="E3000B" w:themeColor="accent1"/>
      <w:sz w:val="26"/>
      <w:szCs w:val="26"/>
    </w:rPr>
  </w:style>
  <w:style w:type="paragraph" w:styleId="Nagwek3">
    <w:name w:val="heading 3"/>
    <w:basedOn w:val="Normalny"/>
    <w:next w:val="Normalny"/>
    <w:link w:val="Nagwek3Znak"/>
    <w:uiPriority w:val="9"/>
    <w:semiHidden/>
    <w:unhideWhenUsed/>
    <w:qFormat/>
    <w:rsid w:val="00EF0A98"/>
    <w:pPr>
      <w:keepNext/>
      <w:keepLines/>
      <w:spacing w:before="200" w:after="0"/>
      <w:outlineLvl w:val="2"/>
    </w:pPr>
    <w:rPr>
      <w:rFonts w:asciiTheme="majorHAnsi" w:eastAsiaTheme="majorEastAsia" w:hAnsiTheme="majorHAnsi" w:cstheme="majorBidi"/>
      <w:b/>
      <w:bCs/>
      <w:color w:val="E3000B"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0A98"/>
    <w:rPr>
      <w:rFonts w:asciiTheme="majorHAnsi" w:eastAsiaTheme="majorEastAsia" w:hAnsiTheme="majorHAnsi" w:cstheme="majorBidi"/>
      <w:b/>
      <w:bCs/>
      <w:color w:val="AA0008" w:themeColor="accent1" w:themeShade="BF"/>
      <w:sz w:val="28"/>
      <w:szCs w:val="28"/>
    </w:rPr>
  </w:style>
  <w:style w:type="character" w:customStyle="1" w:styleId="Nagwek2Znak">
    <w:name w:val="Nagłówek 2 Znak"/>
    <w:basedOn w:val="Domylnaczcionkaakapitu"/>
    <w:link w:val="Nagwek2"/>
    <w:uiPriority w:val="9"/>
    <w:semiHidden/>
    <w:rsid w:val="00EF0A98"/>
    <w:rPr>
      <w:rFonts w:asciiTheme="majorHAnsi" w:eastAsiaTheme="majorEastAsia" w:hAnsiTheme="majorHAnsi" w:cstheme="majorBidi"/>
      <w:b/>
      <w:bCs/>
      <w:color w:val="E3000B" w:themeColor="accent1"/>
      <w:sz w:val="26"/>
      <w:szCs w:val="26"/>
    </w:rPr>
  </w:style>
  <w:style w:type="character" w:customStyle="1" w:styleId="Nagwek3Znak">
    <w:name w:val="Nagłówek 3 Znak"/>
    <w:basedOn w:val="Domylnaczcionkaakapitu"/>
    <w:link w:val="Nagwek3"/>
    <w:uiPriority w:val="9"/>
    <w:semiHidden/>
    <w:rsid w:val="00EF0A98"/>
    <w:rPr>
      <w:rFonts w:asciiTheme="majorHAnsi" w:eastAsiaTheme="majorEastAsia" w:hAnsiTheme="majorHAnsi" w:cstheme="majorBidi"/>
      <w:b/>
      <w:bCs/>
      <w:color w:val="E3000B" w:themeColor="accent1"/>
    </w:rPr>
  </w:style>
  <w:style w:type="paragraph" w:styleId="Bezodstpw">
    <w:name w:val="No Spacing"/>
    <w:aliases w:val="Odstępy"/>
    <w:uiPriority w:val="1"/>
    <w:qFormat/>
    <w:rsid w:val="00EF0A98"/>
    <w:pPr>
      <w:spacing w:after="0" w:line="240" w:lineRule="auto"/>
    </w:pPr>
  </w:style>
  <w:style w:type="paragraph" w:styleId="Akapitzlist">
    <w:name w:val="List Paragraph"/>
    <w:basedOn w:val="Normalny"/>
    <w:uiPriority w:val="34"/>
    <w:qFormat/>
    <w:rsid w:val="00EF0A98"/>
    <w:pPr>
      <w:ind w:left="720"/>
      <w:contextualSpacing/>
    </w:pPr>
  </w:style>
  <w:style w:type="paragraph" w:styleId="Nagwek">
    <w:name w:val="header"/>
    <w:basedOn w:val="Normalny"/>
    <w:link w:val="NagwekZnak"/>
    <w:uiPriority w:val="99"/>
    <w:unhideWhenUsed/>
    <w:rsid w:val="00671841"/>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671841"/>
  </w:style>
  <w:style w:type="paragraph" w:styleId="Stopka">
    <w:name w:val="footer"/>
    <w:basedOn w:val="Normalny"/>
    <w:link w:val="StopkaZnak"/>
    <w:uiPriority w:val="99"/>
    <w:unhideWhenUsed/>
    <w:rsid w:val="00671841"/>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671841"/>
  </w:style>
  <w:style w:type="paragraph" w:styleId="Tekstdymka">
    <w:name w:val="Balloon Text"/>
    <w:basedOn w:val="Normalny"/>
    <w:link w:val="TekstdymkaZnak"/>
    <w:uiPriority w:val="99"/>
    <w:semiHidden/>
    <w:unhideWhenUsed/>
    <w:rsid w:val="006718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841"/>
    <w:rPr>
      <w:rFonts w:ascii="Tahoma" w:hAnsi="Tahoma" w:cs="Tahoma"/>
      <w:sz w:val="16"/>
      <w:szCs w:val="16"/>
    </w:rPr>
  </w:style>
  <w:style w:type="table" w:styleId="Tabela-Siatka">
    <w:name w:val="Table Grid"/>
    <w:basedOn w:val="Standardowy"/>
    <w:uiPriority w:val="59"/>
    <w:rsid w:val="00F7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10431"/>
    <w:rPr>
      <w:color w:val="3EC0F0" w:themeColor="hyperlink"/>
      <w:u w:val="single"/>
    </w:rPr>
  </w:style>
  <w:style w:type="paragraph" w:styleId="NormalnyWeb">
    <w:name w:val="Normal (Web)"/>
    <w:basedOn w:val="Normalny"/>
    <w:uiPriority w:val="99"/>
    <w:unhideWhenUsed/>
    <w:rsid w:val="00A467FE"/>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5220">
      <w:bodyDiv w:val="1"/>
      <w:marLeft w:val="0"/>
      <w:marRight w:val="0"/>
      <w:marTop w:val="0"/>
      <w:marBottom w:val="0"/>
      <w:divBdr>
        <w:top w:val="none" w:sz="0" w:space="0" w:color="auto"/>
        <w:left w:val="none" w:sz="0" w:space="0" w:color="auto"/>
        <w:bottom w:val="none" w:sz="0" w:space="0" w:color="auto"/>
        <w:right w:val="none" w:sz="0" w:space="0" w:color="auto"/>
      </w:divBdr>
    </w:div>
    <w:div w:id="2763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ozklad-jazdy.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004681"/>
      </a:dk2>
      <a:lt2>
        <a:srgbClr val="FFFFFF"/>
      </a:lt2>
      <a:accent1>
        <a:srgbClr val="E3000B"/>
      </a:accent1>
      <a:accent2>
        <a:srgbClr val="9B1528"/>
      </a:accent2>
      <a:accent3>
        <a:srgbClr val="721F34"/>
      </a:accent3>
      <a:accent4>
        <a:srgbClr val="004681"/>
      </a:accent4>
      <a:accent5>
        <a:srgbClr val="0068B4"/>
      </a:accent5>
      <a:accent6>
        <a:srgbClr val="0095DB"/>
      </a:accent6>
      <a:hlink>
        <a:srgbClr val="3EC0F0"/>
      </a:hlink>
      <a:folHlink>
        <a:srgbClr val="AFDFF9"/>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is xmlns="5c950fbe-aa5e-4e17-aae8-f1ed99cee86c" xsi:nil="true"/>
    <Osoba_x0020_odpowiedzialna xmlns="5c950fbe-aa5e-4e17-aae8-f1ed99cee86c">
      <UserInfo>
        <DisplayName/>
        <AccountId xsi:nil="true"/>
        <AccountType/>
      </UserInfo>
    </Osoba_x0020_odpowiedzialna>
    <KolibroItemStats xmlns="5c950fbe-aa5e-4e17-aae8-f1ed99cee86c">
      <Url xsi:nil="true"/>
      <Description xsi:nil="true"/>
    </KolibroItemStats>
    <Kategoria xmlns="5c950fbe-aa5e-4e17-aae8-f1ed99cee8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D20E2DEA646894ABB1A980217F3C76E" ma:contentTypeVersion="4" ma:contentTypeDescription="Utwórz nowy dokument." ma:contentTypeScope="" ma:versionID="f0ea41069e71c5e8973ec338e89b3112">
  <xsd:schema xmlns:xsd="http://www.w3.org/2001/XMLSchema" xmlns:xs="http://www.w3.org/2001/XMLSchema" xmlns:p="http://schemas.microsoft.com/office/2006/metadata/properties" xmlns:ns2="5c950fbe-aa5e-4e17-aae8-f1ed99cee86c" targetNamespace="http://schemas.microsoft.com/office/2006/metadata/properties" ma:root="true" ma:fieldsID="0e13160d87d1a5cdc973fe256d4ce2bd" ns2:_="">
    <xsd:import namespace="5c950fbe-aa5e-4e17-aae8-f1ed99cee86c"/>
    <xsd:element name="properties">
      <xsd:complexType>
        <xsd:sequence>
          <xsd:element name="documentManagement">
            <xsd:complexType>
              <xsd:all>
                <xsd:element ref="ns2:Kategoria" minOccurs="0"/>
                <xsd:element ref="ns2:KolibroItemStats" minOccurs="0"/>
                <xsd:element ref="ns2:Opis" minOccurs="0"/>
                <xsd:element ref="ns2:Osoba_x0020_odpowiedzial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50fbe-aa5e-4e17-aae8-f1ed99cee86c" elementFormDefault="qualified">
    <xsd:import namespace="http://schemas.microsoft.com/office/2006/documentManagement/types"/>
    <xsd:import namespace="http://schemas.microsoft.com/office/infopath/2007/PartnerControls"/>
    <xsd:element name="Kategoria" ma:index="8" nillable="true" ma:displayName="Kategoria" ma:format="Dropdown" ma:internalName="Kategoria">
      <xsd:simpleType>
        <xsd:restriction base="dms:Choice">
          <xsd:enumeration value="Procedury"/>
          <xsd:enumeration value="Instrukcje"/>
          <xsd:enumeration value="Polecenia"/>
          <xsd:enumeration value="Zarządzenia"/>
          <xsd:enumeration value="PKWiU"/>
          <xsd:enumeration value="Surowce (karty jakościowe)"/>
          <xsd:enumeration value="Inne"/>
          <xsd:enumeration value="Nowa"/>
        </xsd:restriction>
      </xsd:simpleType>
    </xsd:element>
    <xsd:element name="KolibroItemStats" ma:index="9" nillable="true" ma:displayName="Liczba odwiedzin" ma:internalName="KolibroItemStats">
      <xsd:complexType>
        <xsd:complexContent>
          <xsd:extension base="dms:URL">
            <xsd:sequence>
              <xsd:element name="Url" type="dms:ValidUrl" minOccurs="0" nillable="true"/>
              <xsd:element name="Description" type="xsd:string" nillable="true"/>
            </xsd:sequence>
          </xsd:extension>
        </xsd:complexContent>
      </xsd:complexType>
    </xsd:element>
    <xsd:element name="Opis" ma:index="10" nillable="true" ma:displayName="Opis" ma:internalName="Opis">
      <xsd:simpleType>
        <xsd:restriction base="dms:Note">
          <xsd:maxLength value="255"/>
        </xsd:restriction>
      </xsd:simpleType>
    </xsd:element>
    <xsd:element name="Osoba_x0020_odpowiedzialna" ma:index="11"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32BEE-142E-451C-86DB-D47672074070}">
  <ds:schemaRefs>
    <ds:schemaRef ds:uri="http://schemas.microsoft.com/sharepoint/v3/contenttype/forms"/>
  </ds:schemaRefs>
</ds:datastoreItem>
</file>

<file path=customXml/itemProps2.xml><?xml version="1.0" encoding="utf-8"?>
<ds:datastoreItem xmlns:ds="http://schemas.openxmlformats.org/officeDocument/2006/customXml" ds:itemID="{0A7FC5F7-ACBF-4C8E-AD8E-63507BD9723D}">
  <ds:schemaRefs>
    <ds:schemaRef ds:uri="http://schemas.microsoft.com/office/2006/metadata/properties"/>
    <ds:schemaRef ds:uri="http://schemas.microsoft.com/office/infopath/2007/PartnerControls"/>
    <ds:schemaRef ds:uri="5c950fbe-aa5e-4e17-aae8-f1ed99cee86c"/>
  </ds:schemaRefs>
</ds:datastoreItem>
</file>

<file path=customXml/itemProps3.xml><?xml version="1.0" encoding="utf-8"?>
<ds:datastoreItem xmlns:ds="http://schemas.openxmlformats.org/officeDocument/2006/customXml" ds:itemID="{143EC681-712D-48AD-AE5D-501AA8FF9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50fbe-aa5e-4e17-aae8-f1ed99cee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86B1C-249A-4388-91E1-1FC583E8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3580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Łydkowska</dc:creator>
  <cp:lastModifiedBy>Dąbek Aleksandra</cp:lastModifiedBy>
  <cp:revision>2</cp:revision>
  <cp:lastPrinted>2015-05-15T14:04:00Z</cp:lastPrinted>
  <dcterms:created xsi:type="dcterms:W3CDTF">2015-11-27T10:48:00Z</dcterms:created>
  <dcterms:modified xsi:type="dcterms:W3CDTF">2015-11-27T10:48:00Z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0x0101003D20E2DEA646894ABB1A980217F3C76E</vt:lpwstr>
  </property>
</Properties>
</file>