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CAB1F" w14:textId="77777777"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84399" wp14:editId="0F8623AB">
                <wp:simplePos x="0" y="0"/>
                <wp:positionH relativeFrom="margin">
                  <wp:posOffset>-160324</wp:posOffset>
                </wp:positionH>
                <wp:positionV relativeFrom="paragraph">
                  <wp:posOffset>90114</wp:posOffset>
                </wp:positionV>
                <wp:extent cx="6581775" cy="1081377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EA12A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0F79AB64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49B0DAB8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20C391F2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09C2C73C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106205DE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1B87CA8D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3723FD7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107F2ED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78FF1D13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6E0B5DD5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5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" filled="f" stroked="f">
                <o:lock v:ext="edit" aspectratio="t"/>
                <v:textbox>
                  <w:txbxContent>
                    <w:p w14:paraId="3CFEA12A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0F79AB64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49B0DAB8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20C391F2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09C2C73C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106205DE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1B87CA8D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3723FD7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107F2ED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78FF1D13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6E0B5DD5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D97BB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13B2C81D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4CB3B895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25BD00E0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5ED7558F" w14:textId="77777777" w:rsidR="00792035" w:rsidRDefault="00602C56" w:rsidP="005119BF">
      <w:pPr>
        <w:jc w:val="right"/>
        <w:rPr>
          <w:rFonts w:ascii="Calibri Light" w:hAnsi="Calibri Light" w:cs="Arial"/>
          <w:b/>
        </w:rPr>
      </w:pPr>
      <w:r w:rsidRPr="005119BF">
        <w:rPr>
          <w:rFonts w:ascii="Calibri Light" w:hAnsi="Calibri Light" w:cs="Arial"/>
          <w:b/>
        </w:rPr>
        <w:t xml:space="preserve"> </w:t>
      </w:r>
    </w:p>
    <w:p w14:paraId="05FA3408" w14:textId="509718AF" w:rsidR="005119BF" w:rsidRPr="00E22B0C" w:rsidRDefault="00602C56" w:rsidP="005119BF">
      <w:pPr>
        <w:jc w:val="right"/>
        <w:rPr>
          <w:rFonts w:ascii="Arial" w:hAnsi="Arial" w:cs="Arial"/>
          <w:sz w:val="20"/>
          <w:szCs w:val="20"/>
        </w:rPr>
      </w:pPr>
      <w:r w:rsidRPr="005119BF">
        <w:rPr>
          <w:rFonts w:ascii="Calibri Light" w:hAnsi="Calibri Light" w:cs="Arial"/>
          <w:b/>
        </w:rPr>
        <w:t xml:space="preserve"> </w:t>
      </w:r>
      <w:r w:rsidR="005119BF" w:rsidRPr="00E22B0C">
        <w:rPr>
          <w:rFonts w:ascii="Arial" w:hAnsi="Arial" w:cs="Arial"/>
          <w:sz w:val="20"/>
          <w:szCs w:val="20"/>
        </w:rPr>
        <w:t xml:space="preserve">Warszawa, </w:t>
      </w:r>
      <w:r w:rsidR="001A1067">
        <w:rPr>
          <w:rFonts w:ascii="Arial" w:hAnsi="Arial" w:cs="Arial"/>
          <w:sz w:val="20"/>
          <w:szCs w:val="20"/>
        </w:rPr>
        <w:t xml:space="preserve">25 </w:t>
      </w:r>
      <w:r w:rsidR="00107E82">
        <w:rPr>
          <w:rFonts w:ascii="Arial" w:hAnsi="Arial" w:cs="Arial"/>
          <w:sz w:val="20"/>
          <w:szCs w:val="20"/>
        </w:rPr>
        <w:t>marca</w:t>
      </w:r>
      <w:r w:rsidR="000E35EA">
        <w:rPr>
          <w:rFonts w:ascii="Arial" w:hAnsi="Arial" w:cs="Arial"/>
          <w:sz w:val="20"/>
          <w:szCs w:val="20"/>
        </w:rPr>
        <w:t xml:space="preserve"> </w:t>
      </w:r>
      <w:r w:rsidR="0013284F">
        <w:rPr>
          <w:rFonts w:ascii="Arial" w:hAnsi="Arial" w:cs="Arial"/>
          <w:sz w:val="20"/>
          <w:szCs w:val="20"/>
        </w:rPr>
        <w:t>2015</w:t>
      </w:r>
      <w:r w:rsidR="005119BF" w:rsidRPr="00E22B0C">
        <w:rPr>
          <w:rFonts w:ascii="Arial" w:hAnsi="Arial" w:cs="Arial"/>
          <w:sz w:val="20"/>
          <w:szCs w:val="20"/>
        </w:rPr>
        <w:t xml:space="preserve"> r. </w:t>
      </w:r>
    </w:p>
    <w:p w14:paraId="6AAACBA7" w14:textId="77777777"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14:paraId="3553C113" w14:textId="77777777" w:rsidR="00792035" w:rsidRPr="003A2BD5" w:rsidRDefault="00792035" w:rsidP="00E969BF">
      <w:pPr>
        <w:rPr>
          <w:rFonts w:ascii="Arial" w:hAnsi="Arial" w:cs="Arial"/>
          <w:b/>
          <w:sz w:val="22"/>
          <w:szCs w:val="22"/>
        </w:rPr>
      </w:pPr>
    </w:p>
    <w:p w14:paraId="6922D5F5" w14:textId="77777777" w:rsidR="00E969BF" w:rsidRPr="003A2BD5" w:rsidRDefault="001B0231" w:rsidP="00E969BF">
      <w:pPr>
        <w:rPr>
          <w:rFonts w:ascii="Arial" w:hAnsi="Arial" w:cs="Arial"/>
          <w:b/>
          <w:sz w:val="22"/>
          <w:szCs w:val="22"/>
        </w:rPr>
      </w:pPr>
      <w:r w:rsidRPr="003A2BD5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787712F5" w14:textId="77777777" w:rsidR="000E35EA" w:rsidRPr="003A2BD5" w:rsidRDefault="000E35EA" w:rsidP="00E969BF">
      <w:pPr>
        <w:rPr>
          <w:rFonts w:ascii="Arial" w:hAnsi="Arial" w:cs="Arial"/>
          <w:sz w:val="22"/>
          <w:szCs w:val="22"/>
        </w:rPr>
      </w:pPr>
    </w:p>
    <w:p w14:paraId="0B1F43FB" w14:textId="0D26EAAF" w:rsidR="007F6815" w:rsidRDefault="00B86B95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Modernizacja stacji Radom zgodnie z planem</w:t>
      </w:r>
      <w:r w:rsidR="007D6A6B">
        <w:rPr>
          <w:rFonts w:ascii="Arial" w:hAnsi="Arial" w:cs="Arial"/>
          <w:b/>
          <w:bCs/>
          <w:sz w:val="22"/>
          <w:szCs w:val="22"/>
        </w:rPr>
        <w:t xml:space="preserve">, </w:t>
      </w:r>
      <w:r w:rsidR="00633EEF">
        <w:rPr>
          <w:rFonts w:ascii="Arial" w:hAnsi="Arial" w:cs="Arial"/>
          <w:b/>
          <w:bCs/>
          <w:sz w:val="22"/>
          <w:szCs w:val="22"/>
        </w:rPr>
        <w:t xml:space="preserve">prace trwają </w:t>
      </w:r>
      <w:r w:rsidR="007D6A6B">
        <w:rPr>
          <w:rFonts w:ascii="Arial" w:hAnsi="Arial" w:cs="Arial"/>
          <w:b/>
          <w:bCs/>
          <w:sz w:val="22"/>
          <w:szCs w:val="22"/>
        </w:rPr>
        <w:t>24</w:t>
      </w:r>
      <w:r w:rsidR="00633EEF">
        <w:rPr>
          <w:rFonts w:ascii="Arial" w:hAnsi="Arial" w:cs="Arial"/>
          <w:b/>
          <w:bCs/>
          <w:sz w:val="22"/>
          <w:szCs w:val="22"/>
        </w:rPr>
        <w:t xml:space="preserve"> godziny na dobę</w:t>
      </w:r>
    </w:p>
    <w:p w14:paraId="497FBB24" w14:textId="77777777" w:rsidR="00B86B95" w:rsidRDefault="00B86B95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43B2E71" w14:textId="6FD7239F" w:rsidR="007F6815" w:rsidRDefault="007F6815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Widać już pierwsze efekty prac</w:t>
      </w:r>
      <w:r w:rsidR="00B86B95">
        <w:rPr>
          <w:rFonts w:ascii="Arial" w:hAnsi="Arial" w:cs="Arial"/>
          <w:b/>
          <w:bCs/>
          <w:sz w:val="22"/>
          <w:szCs w:val="22"/>
        </w:rPr>
        <w:t xml:space="preserve"> </w:t>
      </w:r>
      <w:r w:rsidR="008244CF">
        <w:rPr>
          <w:rFonts w:ascii="Arial" w:hAnsi="Arial" w:cs="Arial"/>
          <w:b/>
          <w:bCs/>
          <w:sz w:val="22"/>
          <w:szCs w:val="22"/>
        </w:rPr>
        <w:t xml:space="preserve">prowadzonych przez PLK </w:t>
      </w:r>
      <w:r w:rsidR="00B86B95">
        <w:rPr>
          <w:rFonts w:ascii="Arial" w:hAnsi="Arial" w:cs="Arial"/>
          <w:b/>
          <w:bCs/>
          <w:sz w:val="22"/>
          <w:szCs w:val="22"/>
        </w:rPr>
        <w:t xml:space="preserve">na stacji w Radomiu. </w:t>
      </w:r>
      <w:r w:rsidR="00C4299B" w:rsidRPr="00282821">
        <w:rPr>
          <w:rFonts w:ascii="Arial" w:hAnsi="Arial" w:cs="Arial"/>
          <w:b/>
          <w:bCs/>
          <w:sz w:val="22"/>
          <w:szCs w:val="22"/>
        </w:rPr>
        <w:t xml:space="preserve">Powstaje </w:t>
      </w:r>
      <w:r w:rsidR="00A36D5E" w:rsidRPr="00282821">
        <w:rPr>
          <w:rFonts w:ascii="Arial" w:hAnsi="Arial" w:cs="Arial"/>
          <w:b/>
          <w:bCs/>
          <w:sz w:val="22"/>
          <w:szCs w:val="22"/>
        </w:rPr>
        <w:t xml:space="preserve">nowy </w:t>
      </w:r>
      <w:r w:rsidR="00B86B95" w:rsidRPr="00282821">
        <w:rPr>
          <w:rFonts w:ascii="Arial" w:hAnsi="Arial" w:cs="Arial"/>
          <w:b/>
          <w:bCs/>
          <w:sz w:val="22"/>
          <w:szCs w:val="22"/>
        </w:rPr>
        <w:t xml:space="preserve">peron </w:t>
      </w:r>
      <w:r w:rsidR="007956E7" w:rsidRPr="00282821">
        <w:rPr>
          <w:rFonts w:ascii="Arial" w:hAnsi="Arial" w:cs="Arial"/>
          <w:b/>
          <w:bCs/>
          <w:sz w:val="22"/>
          <w:szCs w:val="22"/>
        </w:rPr>
        <w:t xml:space="preserve">oraz przejście </w:t>
      </w:r>
      <w:r w:rsidR="007956E7">
        <w:rPr>
          <w:rFonts w:ascii="Arial" w:hAnsi="Arial" w:cs="Arial"/>
          <w:b/>
          <w:bCs/>
          <w:sz w:val="22"/>
          <w:szCs w:val="22"/>
        </w:rPr>
        <w:t xml:space="preserve">podziemne. </w:t>
      </w:r>
      <w:r w:rsidR="00714B07">
        <w:rPr>
          <w:rFonts w:ascii="Arial" w:hAnsi="Arial" w:cs="Arial"/>
          <w:b/>
          <w:bCs/>
          <w:sz w:val="22"/>
          <w:szCs w:val="22"/>
        </w:rPr>
        <w:t>Za pół roku będzie</w:t>
      </w:r>
      <w:r w:rsidR="002E2143">
        <w:rPr>
          <w:rFonts w:ascii="Arial" w:hAnsi="Arial" w:cs="Arial"/>
          <w:b/>
          <w:bCs/>
          <w:sz w:val="22"/>
          <w:szCs w:val="22"/>
        </w:rPr>
        <w:t xml:space="preserve"> gotowy</w:t>
      </w:r>
      <w:r>
        <w:rPr>
          <w:rFonts w:ascii="Arial" w:hAnsi="Arial" w:cs="Arial"/>
          <w:b/>
          <w:bCs/>
          <w:sz w:val="22"/>
          <w:szCs w:val="22"/>
        </w:rPr>
        <w:t xml:space="preserve"> budyne</w:t>
      </w:r>
      <w:r w:rsidR="00B86B95">
        <w:rPr>
          <w:rFonts w:ascii="Arial" w:hAnsi="Arial" w:cs="Arial"/>
          <w:b/>
          <w:bCs/>
          <w:sz w:val="22"/>
          <w:szCs w:val="22"/>
        </w:rPr>
        <w:t xml:space="preserve">k </w:t>
      </w:r>
      <w:r w:rsidR="00027E12">
        <w:rPr>
          <w:rFonts w:ascii="Arial" w:hAnsi="Arial" w:cs="Arial"/>
          <w:b/>
          <w:bCs/>
          <w:sz w:val="22"/>
          <w:szCs w:val="22"/>
        </w:rPr>
        <w:t xml:space="preserve">skomputeryzowanego </w:t>
      </w:r>
      <w:r w:rsidR="00A36D5E">
        <w:rPr>
          <w:rFonts w:ascii="Arial" w:hAnsi="Arial" w:cs="Arial"/>
          <w:b/>
          <w:bCs/>
          <w:sz w:val="22"/>
          <w:szCs w:val="22"/>
        </w:rPr>
        <w:t>c</w:t>
      </w:r>
      <w:r w:rsidR="00B86B95">
        <w:rPr>
          <w:rFonts w:ascii="Arial" w:hAnsi="Arial" w:cs="Arial"/>
          <w:b/>
          <w:bCs/>
          <w:sz w:val="22"/>
          <w:szCs w:val="22"/>
        </w:rPr>
        <w:t xml:space="preserve">entrum </w:t>
      </w:r>
      <w:r w:rsidR="00A36D5E">
        <w:rPr>
          <w:rFonts w:ascii="Arial" w:hAnsi="Arial" w:cs="Arial"/>
          <w:b/>
          <w:bCs/>
          <w:sz w:val="22"/>
          <w:szCs w:val="22"/>
        </w:rPr>
        <w:t>s</w:t>
      </w:r>
      <w:r w:rsidR="00B86B95">
        <w:rPr>
          <w:rFonts w:ascii="Arial" w:hAnsi="Arial" w:cs="Arial"/>
          <w:b/>
          <w:bCs/>
          <w:sz w:val="22"/>
          <w:szCs w:val="22"/>
        </w:rPr>
        <w:t>terowania</w:t>
      </w:r>
      <w:r w:rsidR="00A36D5E">
        <w:rPr>
          <w:rFonts w:ascii="Arial" w:hAnsi="Arial" w:cs="Arial"/>
          <w:b/>
          <w:bCs/>
          <w:sz w:val="22"/>
          <w:szCs w:val="22"/>
        </w:rPr>
        <w:t xml:space="preserve"> ruchem kolejowym</w:t>
      </w:r>
      <w:r w:rsidR="00B86B95">
        <w:rPr>
          <w:rFonts w:ascii="Arial" w:hAnsi="Arial" w:cs="Arial"/>
          <w:b/>
          <w:bCs/>
          <w:sz w:val="22"/>
          <w:szCs w:val="22"/>
        </w:rPr>
        <w:t xml:space="preserve">. Inwestycja usprawni ruch kolejowy oraz podwyższy komfort obsługi pasażerów. </w:t>
      </w:r>
    </w:p>
    <w:p w14:paraId="2D718124" w14:textId="77777777" w:rsidR="007F6815" w:rsidRDefault="007F6815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73FE9E" w14:textId="7BFED412" w:rsidR="00027E12" w:rsidRDefault="00C4299B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82821">
        <w:rPr>
          <w:rFonts w:ascii="Arial" w:hAnsi="Arial" w:cs="Arial"/>
          <w:b/>
          <w:bCs/>
          <w:sz w:val="22"/>
          <w:szCs w:val="22"/>
        </w:rPr>
        <w:t>Zarys nowej stacji już widoczny</w:t>
      </w:r>
    </w:p>
    <w:p w14:paraId="5AFBEA9C" w14:textId="77777777" w:rsidR="00027E12" w:rsidRDefault="00027E12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643C37" w14:textId="6E5EF5E3" w:rsidR="007F6815" w:rsidRDefault="00B86B95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6B95">
        <w:rPr>
          <w:rFonts w:ascii="Arial" w:hAnsi="Arial" w:cs="Arial"/>
          <w:bCs/>
          <w:sz w:val="22"/>
          <w:szCs w:val="22"/>
        </w:rPr>
        <w:t xml:space="preserve">Na stacji w Radomiu </w:t>
      </w:r>
      <w:r>
        <w:rPr>
          <w:rFonts w:ascii="Arial" w:hAnsi="Arial" w:cs="Arial"/>
          <w:bCs/>
          <w:sz w:val="22"/>
          <w:szCs w:val="22"/>
        </w:rPr>
        <w:t>w</w:t>
      </w:r>
      <w:r w:rsidR="00BC6653">
        <w:rPr>
          <w:rFonts w:ascii="Arial" w:hAnsi="Arial" w:cs="Arial"/>
          <w:bCs/>
          <w:sz w:val="22"/>
          <w:szCs w:val="22"/>
        </w:rPr>
        <w:t>ykonawca rozebrał</w:t>
      </w:r>
      <w:r w:rsidR="007F6815" w:rsidRPr="007F6815">
        <w:rPr>
          <w:rFonts w:ascii="Arial" w:hAnsi="Arial" w:cs="Arial"/>
          <w:bCs/>
          <w:sz w:val="22"/>
          <w:szCs w:val="22"/>
        </w:rPr>
        <w:t xml:space="preserve"> </w:t>
      </w:r>
      <w:r w:rsidR="00B034FF">
        <w:rPr>
          <w:rFonts w:ascii="Arial" w:hAnsi="Arial" w:cs="Arial"/>
          <w:bCs/>
          <w:sz w:val="22"/>
          <w:szCs w:val="22"/>
        </w:rPr>
        <w:t xml:space="preserve">już </w:t>
      </w:r>
      <w:r w:rsidR="007F6815" w:rsidRPr="007F6815">
        <w:rPr>
          <w:rFonts w:ascii="Arial" w:hAnsi="Arial" w:cs="Arial"/>
          <w:bCs/>
          <w:sz w:val="22"/>
          <w:szCs w:val="22"/>
        </w:rPr>
        <w:t xml:space="preserve">trzeci peron i rozpoczął </w:t>
      </w:r>
      <w:r w:rsidR="00B034FF">
        <w:rPr>
          <w:rFonts w:ascii="Arial" w:hAnsi="Arial" w:cs="Arial"/>
          <w:bCs/>
          <w:sz w:val="22"/>
          <w:szCs w:val="22"/>
        </w:rPr>
        <w:t xml:space="preserve">jego odbudowę w nowym kształcie. Widać już zarysy </w:t>
      </w:r>
      <w:r w:rsidR="00714B07">
        <w:rPr>
          <w:rFonts w:ascii="Arial" w:hAnsi="Arial" w:cs="Arial"/>
          <w:bCs/>
          <w:sz w:val="22"/>
          <w:szCs w:val="22"/>
        </w:rPr>
        <w:t xml:space="preserve">powstającej budowli </w:t>
      </w:r>
      <w:r w:rsidR="00B034FF">
        <w:rPr>
          <w:rFonts w:ascii="Arial" w:hAnsi="Arial" w:cs="Arial"/>
          <w:bCs/>
          <w:sz w:val="22"/>
          <w:szCs w:val="22"/>
        </w:rPr>
        <w:t xml:space="preserve">– betonowe ścianki oraz </w:t>
      </w:r>
      <w:r>
        <w:rPr>
          <w:rFonts w:ascii="Arial" w:hAnsi="Arial" w:cs="Arial"/>
          <w:bCs/>
          <w:sz w:val="22"/>
          <w:szCs w:val="22"/>
        </w:rPr>
        <w:t>fundament</w:t>
      </w:r>
      <w:r w:rsidR="00B034FF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dla wiaty peronowej</w:t>
      </w:r>
      <w:r w:rsidR="007F6815" w:rsidRPr="007F6815">
        <w:rPr>
          <w:rFonts w:ascii="Arial" w:hAnsi="Arial" w:cs="Arial"/>
          <w:bCs/>
          <w:sz w:val="22"/>
          <w:szCs w:val="22"/>
        </w:rPr>
        <w:t>.</w:t>
      </w:r>
      <w:r w:rsidR="00BC6653">
        <w:rPr>
          <w:rFonts w:ascii="Arial" w:hAnsi="Arial" w:cs="Arial"/>
          <w:bCs/>
          <w:sz w:val="22"/>
          <w:szCs w:val="22"/>
        </w:rPr>
        <w:t xml:space="preserve"> Gotowe jest już odwodnienie.</w:t>
      </w:r>
      <w:r w:rsidR="007F6815" w:rsidRPr="007F6815">
        <w:rPr>
          <w:rFonts w:ascii="Arial" w:hAnsi="Arial" w:cs="Arial"/>
          <w:bCs/>
          <w:sz w:val="22"/>
          <w:szCs w:val="22"/>
        </w:rPr>
        <w:t xml:space="preserve"> </w:t>
      </w:r>
      <w:r w:rsidR="00B034FF">
        <w:rPr>
          <w:rFonts w:ascii="Arial" w:hAnsi="Arial" w:cs="Arial"/>
          <w:bCs/>
          <w:sz w:val="22"/>
          <w:szCs w:val="22"/>
        </w:rPr>
        <w:t>Nowobudowane p</w:t>
      </w:r>
      <w:r w:rsidR="007F6815" w:rsidRPr="007F6815">
        <w:rPr>
          <w:rFonts w:ascii="Arial" w:hAnsi="Arial" w:cs="Arial"/>
          <w:bCs/>
          <w:sz w:val="22"/>
          <w:szCs w:val="22"/>
        </w:rPr>
        <w:t xml:space="preserve">erony będą wyższe </w:t>
      </w:r>
      <w:r w:rsidR="007956E7">
        <w:rPr>
          <w:rFonts w:ascii="Arial" w:hAnsi="Arial" w:cs="Arial"/>
          <w:bCs/>
          <w:sz w:val="22"/>
          <w:szCs w:val="22"/>
        </w:rPr>
        <w:br/>
      </w:r>
      <w:r w:rsidR="007F6815" w:rsidRPr="007F6815">
        <w:rPr>
          <w:rFonts w:ascii="Arial" w:hAnsi="Arial" w:cs="Arial"/>
          <w:bCs/>
          <w:sz w:val="22"/>
          <w:szCs w:val="22"/>
        </w:rPr>
        <w:t>i szersze</w:t>
      </w:r>
      <w:r w:rsidR="007F6815">
        <w:rPr>
          <w:rFonts w:ascii="Arial" w:hAnsi="Arial" w:cs="Arial"/>
          <w:bCs/>
          <w:sz w:val="22"/>
          <w:szCs w:val="22"/>
        </w:rPr>
        <w:t xml:space="preserve"> oraz </w:t>
      </w:r>
      <w:r w:rsidR="007F6815" w:rsidRPr="007F6815">
        <w:rPr>
          <w:rFonts w:ascii="Arial" w:hAnsi="Arial" w:cs="Arial"/>
          <w:bCs/>
          <w:sz w:val="22"/>
          <w:szCs w:val="22"/>
        </w:rPr>
        <w:t>zostaną dostosowane do potrzeb osób niepełnosprawnych.</w:t>
      </w:r>
      <w:r w:rsidR="007F6815">
        <w:rPr>
          <w:rFonts w:ascii="Arial" w:hAnsi="Arial" w:cs="Arial"/>
          <w:bCs/>
          <w:sz w:val="22"/>
          <w:szCs w:val="22"/>
        </w:rPr>
        <w:t xml:space="preserve"> Dodatkowo, peron</w:t>
      </w:r>
      <w:r w:rsidR="007956E7">
        <w:rPr>
          <w:rFonts w:ascii="Arial" w:hAnsi="Arial" w:cs="Arial"/>
          <w:bCs/>
          <w:sz w:val="22"/>
          <w:szCs w:val="22"/>
        </w:rPr>
        <w:t>y</w:t>
      </w:r>
      <w:r w:rsidR="007F6815">
        <w:rPr>
          <w:rFonts w:ascii="Arial" w:hAnsi="Arial" w:cs="Arial"/>
          <w:bCs/>
          <w:sz w:val="22"/>
          <w:szCs w:val="22"/>
        </w:rPr>
        <w:t xml:space="preserve"> </w:t>
      </w:r>
      <w:r w:rsidR="00272078">
        <w:rPr>
          <w:rFonts w:ascii="Arial" w:hAnsi="Arial" w:cs="Arial"/>
          <w:bCs/>
          <w:sz w:val="22"/>
          <w:szCs w:val="22"/>
        </w:rPr>
        <w:t xml:space="preserve">nr 2 </w:t>
      </w:r>
      <w:r w:rsidR="007F6815">
        <w:rPr>
          <w:rFonts w:ascii="Arial" w:hAnsi="Arial" w:cs="Arial"/>
          <w:bCs/>
          <w:sz w:val="22"/>
          <w:szCs w:val="22"/>
        </w:rPr>
        <w:t>i 3</w:t>
      </w:r>
      <w:r w:rsidR="007956E7">
        <w:rPr>
          <w:rFonts w:ascii="Arial" w:hAnsi="Arial" w:cs="Arial"/>
          <w:bCs/>
          <w:sz w:val="22"/>
          <w:szCs w:val="22"/>
        </w:rPr>
        <w:t xml:space="preserve"> </w:t>
      </w:r>
      <w:r w:rsidR="00BC6653">
        <w:rPr>
          <w:rFonts w:ascii="Arial" w:hAnsi="Arial" w:cs="Arial"/>
          <w:bCs/>
          <w:sz w:val="22"/>
          <w:szCs w:val="22"/>
        </w:rPr>
        <w:t xml:space="preserve"> </w:t>
      </w:r>
      <w:r w:rsidR="007956E7">
        <w:rPr>
          <w:rFonts w:ascii="Arial" w:hAnsi="Arial" w:cs="Arial"/>
          <w:bCs/>
          <w:sz w:val="22"/>
          <w:szCs w:val="22"/>
        </w:rPr>
        <w:t>zostaną</w:t>
      </w:r>
      <w:r w:rsidR="00BC6653">
        <w:rPr>
          <w:rFonts w:ascii="Arial" w:hAnsi="Arial" w:cs="Arial"/>
          <w:bCs/>
          <w:sz w:val="22"/>
          <w:szCs w:val="22"/>
        </w:rPr>
        <w:t xml:space="preserve"> </w:t>
      </w:r>
      <w:r w:rsidR="007F6815">
        <w:rPr>
          <w:rFonts w:ascii="Arial" w:hAnsi="Arial" w:cs="Arial"/>
          <w:bCs/>
          <w:sz w:val="22"/>
          <w:szCs w:val="22"/>
        </w:rPr>
        <w:t xml:space="preserve">wyposażone </w:t>
      </w:r>
      <w:r w:rsidR="00272078" w:rsidRPr="00282821">
        <w:rPr>
          <w:rFonts w:ascii="Arial" w:hAnsi="Arial" w:cs="Arial"/>
          <w:bCs/>
          <w:sz w:val="22"/>
          <w:szCs w:val="22"/>
        </w:rPr>
        <w:t>w</w:t>
      </w:r>
      <w:r w:rsidR="007F6815" w:rsidRPr="00282821">
        <w:rPr>
          <w:rFonts w:ascii="Arial" w:hAnsi="Arial" w:cs="Arial"/>
          <w:bCs/>
          <w:sz w:val="22"/>
          <w:szCs w:val="22"/>
        </w:rPr>
        <w:t xml:space="preserve"> </w:t>
      </w:r>
      <w:r w:rsidR="007F6815">
        <w:rPr>
          <w:rFonts w:ascii="Arial" w:hAnsi="Arial" w:cs="Arial"/>
          <w:bCs/>
          <w:sz w:val="22"/>
          <w:szCs w:val="22"/>
        </w:rPr>
        <w:t xml:space="preserve">wiaty o długości 300 m. </w:t>
      </w:r>
    </w:p>
    <w:p w14:paraId="5966BFC7" w14:textId="77777777" w:rsidR="00714B07" w:rsidRDefault="00714B07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5D81F2A" w14:textId="30163DF2" w:rsidR="00714B07" w:rsidRPr="00644BEB" w:rsidRDefault="00714B07" w:rsidP="00714B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Postępują</w:t>
      </w:r>
      <w:r w:rsidRPr="00644BE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również</w:t>
      </w:r>
      <w:r w:rsidRPr="00644BEB">
        <w:rPr>
          <w:rFonts w:ascii="Arial" w:hAnsi="Arial" w:cs="Arial"/>
          <w:bCs/>
          <w:sz w:val="22"/>
          <w:szCs w:val="22"/>
        </w:rPr>
        <w:t xml:space="preserve"> prace przy przebudowie tunelu. </w:t>
      </w:r>
      <w:r>
        <w:rPr>
          <w:rFonts w:ascii="Arial" w:hAnsi="Arial" w:cs="Arial"/>
          <w:bCs/>
          <w:sz w:val="22"/>
          <w:szCs w:val="22"/>
        </w:rPr>
        <w:t xml:space="preserve">Powstała już betonowa konstrukcja korytarza pod rozebranymi torami. </w:t>
      </w:r>
      <w:r w:rsidR="002E2143">
        <w:rPr>
          <w:rFonts w:ascii="Arial" w:hAnsi="Arial" w:cs="Arial"/>
          <w:bCs/>
          <w:sz w:val="22"/>
          <w:szCs w:val="22"/>
        </w:rPr>
        <w:t>Część obiektu została</w:t>
      </w:r>
      <w:r w:rsidRPr="00644BEB">
        <w:rPr>
          <w:rFonts w:ascii="Arial" w:hAnsi="Arial" w:cs="Arial"/>
          <w:bCs/>
          <w:sz w:val="22"/>
          <w:szCs w:val="22"/>
        </w:rPr>
        <w:t xml:space="preserve"> zabetonowana. </w:t>
      </w:r>
      <w:r w:rsidR="00027E12">
        <w:rPr>
          <w:rFonts w:ascii="Arial" w:hAnsi="Arial" w:cs="Arial"/>
          <w:bCs/>
          <w:sz w:val="22"/>
          <w:szCs w:val="22"/>
        </w:rPr>
        <w:t>Teraz p</w:t>
      </w:r>
      <w:r w:rsidRPr="00644BEB">
        <w:rPr>
          <w:rFonts w:ascii="Arial" w:hAnsi="Arial" w:cs="Arial"/>
          <w:bCs/>
          <w:sz w:val="22"/>
          <w:szCs w:val="22"/>
        </w:rPr>
        <w:t xml:space="preserve">race są prowadzone głównie przy schodach oraz szybie </w:t>
      </w:r>
      <w:r w:rsidR="007956E7">
        <w:rPr>
          <w:rFonts w:ascii="Arial" w:hAnsi="Arial" w:cs="Arial"/>
          <w:bCs/>
          <w:sz w:val="22"/>
          <w:szCs w:val="22"/>
        </w:rPr>
        <w:t>windy, którą będzie można dostać się</w:t>
      </w:r>
      <w:r>
        <w:rPr>
          <w:rFonts w:ascii="Arial" w:hAnsi="Arial" w:cs="Arial"/>
          <w:bCs/>
          <w:sz w:val="22"/>
          <w:szCs w:val="22"/>
        </w:rPr>
        <w:t xml:space="preserve"> na peron. </w:t>
      </w:r>
      <w:r w:rsidRPr="00644BEB">
        <w:rPr>
          <w:rFonts w:ascii="Arial" w:hAnsi="Arial" w:cs="Arial"/>
          <w:bCs/>
          <w:sz w:val="22"/>
          <w:szCs w:val="22"/>
        </w:rPr>
        <w:t xml:space="preserve">W najbliższych tygodniach </w:t>
      </w:r>
      <w:r w:rsidR="00FC4323">
        <w:rPr>
          <w:rFonts w:ascii="Arial" w:hAnsi="Arial" w:cs="Arial"/>
          <w:bCs/>
          <w:sz w:val="22"/>
          <w:szCs w:val="22"/>
        </w:rPr>
        <w:t>wykonawca będzie</w:t>
      </w:r>
      <w:r w:rsidRPr="00644BEB">
        <w:rPr>
          <w:rFonts w:ascii="Arial" w:hAnsi="Arial" w:cs="Arial"/>
          <w:bCs/>
          <w:sz w:val="22"/>
          <w:szCs w:val="22"/>
        </w:rPr>
        <w:t xml:space="preserve"> kontynuować te </w:t>
      </w:r>
      <w:r w:rsidR="00027E12">
        <w:rPr>
          <w:rFonts w:ascii="Arial" w:hAnsi="Arial" w:cs="Arial"/>
          <w:bCs/>
          <w:sz w:val="22"/>
          <w:szCs w:val="22"/>
        </w:rPr>
        <w:t>roboty</w:t>
      </w:r>
      <w:r w:rsidRPr="00644BEB">
        <w:rPr>
          <w:rFonts w:ascii="Arial" w:hAnsi="Arial" w:cs="Arial"/>
          <w:bCs/>
          <w:sz w:val="22"/>
          <w:szCs w:val="22"/>
        </w:rPr>
        <w:t>, tak by w sierpniu udostępnić mieszkańcom przejście tunelem od strony ulicy Domagalskiego.</w:t>
      </w:r>
    </w:p>
    <w:p w14:paraId="5F308159" w14:textId="77777777" w:rsidR="00714B07" w:rsidRPr="007F6815" w:rsidRDefault="00714B07" w:rsidP="00714B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DF0D2B" w14:textId="00E109E0" w:rsidR="00714B07" w:rsidRDefault="00FC4323" w:rsidP="00714B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</w:t>
      </w:r>
      <w:r w:rsidR="00714B07" w:rsidRPr="00644BEB">
        <w:rPr>
          <w:rFonts w:ascii="Arial" w:hAnsi="Arial" w:cs="Arial"/>
          <w:bCs/>
          <w:sz w:val="22"/>
          <w:szCs w:val="22"/>
        </w:rPr>
        <w:t xml:space="preserve">ozpoczęła się </w:t>
      </w:r>
      <w:r w:rsidR="008244CF">
        <w:rPr>
          <w:rFonts w:ascii="Arial" w:hAnsi="Arial" w:cs="Arial"/>
          <w:bCs/>
          <w:sz w:val="22"/>
          <w:szCs w:val="22"/>
        </w:rPr>
        <w:t xml:space="preserve">również </w:t>
      </w:r>
      <w:r w:rsidR="00714B07" w:rsidRPr="00644BEB">
        <w:rPr>
          <w:rFonts w:ascii="Arial" w:hAnsi="Arial" w:cs="Arial"/>
          <w:bCs/>
          <w:sz w:val="22"/>
          <w:szCs w:val="22"/>
        </w:rPr>
        <w:t xml:space="preserve">budowa budynku </w:t>
      </w:r>
      <w:r>
        <w:rPr>
          <w:rFonts w:ascii="Arial" w:hAnsi="Arial" w:cs="Arial"/>
          <w:bCs/>
          <w:sz w:val="22"/>
          <w:szCs w:val="22"/>
        </w:rPr>
        <w:t>l</w:t>
      </w:r>
      <w:r w:rsidR="00714B07" w:rsidRPr="00644BEB">
        <w:rPr>
          <w:rFonts w:ascii="Arial" w:hAnsi="Arial" w:cs="Arial"/>
          <w:bCs/>
          <w:sz w:val="22"/>
          <w:szCs w:val="22"/>
        </w:rPr>
        <w:t xml:space="preserve">okalnego </w:t>
      </w:r>
      <w:r>
        <w:rPr>
          <w:rFonts w:ascii="Arial" w:hAnsi="Arial" w:cs="Arial"/>
          <w:bCs/>
          <w:sz w:val="22"/>
          <w:szCs w:val="22"/>
        </w:rPr>
        <w:t>c</w:t>
      </w:r>
      <w:r w:rsidR="00714B07" w:rsidRPr="00644BEB">
        <w:rPr>
          <w:rFonts w:ascii="Arial" w:hAnsi="Arial" w:cs="Arial"/>
          <w:bCs/>
          <w:sz w:val="22"/>
          <w:szCs w:val="22"/>
        </w:rPr>
        <w:t xml:space="preserve">entrum </w:t>
      </w:r>
      <w:r>
        <w:rPr>
          <w:rFonts w:ascii="Arial" w:hAnsi="Arial" w:cs="Arial"/>
          <w:bCs/>
          <w:sz w:val="22"/>
          <w:szCs w:val="22"/>
        </w:rPr>
        <w:t>s</w:t>
      </w:r>
      <w:r w:rsidR="00272078">
        <w:rPr>
          <w:rFonts w:ascii="Arial" w:hAnsi="Arial" w:cs="Arial"/>
          <w:bCs/>
          <w:sz w:val="22"/>
          <w:szCs w:val="22"/>
        </w:rPr>
        <w:t xml:space="preserve">terowania, </w:t>
      </w:r>
      <w:r w:rsidR="00714B07" w:rsidRPr="00644BEB">
        <w:rPr>
          <w:rFonts w:ascii="Arial" w:hAnsi="Arial" w:cs="Arial"/>
          <w:bCs/>
          <w:sz w:val="22"/>
          <w:szCs w:val="22"/>
        </w:rPr>
        <w:t>czyli skomputeryzowanej nastawni, która pozwoli dyżurnym ruchu zarządzać pociągami na</w:t>
      </w:r>
      <w:r w:rsidR="00714B07" w:rsidRPr="007F6815">
        <w:rPr>
          <w:rFonts w:ascii="Arial" w:hAnsi="Arial" w:cs="Arial"/>
          <w:b/>
          <w:bCs/>
          <w:sz w:val="22"/>
          <w:szCs w:val="22"/>
        </w:rPr>
        <w:t xml:space="preserve"> </w:t>
      </w:r>
      <w:r w:rsidR="00714B07" w:rsidRPr="00644BEB">
        <w:rPr>
          <w:rFonts w:ascii="Arial" w:hAnsi="Arial" w:cs="Arial"/>
          <w:bCs/>
          <w:sz w:val="22"/>
          <w:szCs w:val="22"/>
        </w:rPr>
        <w:t xml:space="preserve">dystansie kilkudziesięciu kilometrów. </w:t>
      </w:r>
    </w:p>
    <w:p w14:paraId="220922A9" w14:textId="77777777" w:rsidR="00714B07" w:rsidRDefault="00714B07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383606B" w14:textId="77777777" w:rsidR="002A25D5" w:rsidRPr="00027E12" w:rsidRDefault="00027E12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7E12">
        <w:rPr>
          <w:rFonts w:ascii="Arial" w:hAnsi="Arial" w:cs="Arial"/>
          <w:b/>
          <w:bCs/>
          <w:sz w:val="22"/>
          <w:szCs w:val="22"/>
        </w:rPr>
        <w:t>Prace przez 24 godziny na dobę</w:t>
      </w:r>
    </w:p>
    <w:p w14:paraId="7216DD75" w14:textId="77777777" w:rsidR="002A25D5" w:rsidRDefault="002A25D5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9ACF3C" w14:textId="77777777" w:rsidR="001A1067" w:rsidRDefault="002A25D5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</w:t>
      </w:r>
      <w:r w:rsidR="007956E7">
        <w:rPr>
          <w:rFonts w:ascii="Arial" w:hAnsi="Arial" w:cs="Arial"/>
          <w:bCs/>
          <w:sz w:val="22"/>
          <w:szCs w:val="22"/>
        </w:rPr>
        <w:t xml:space="preserve">awca pracujący na zlecenie PKP </w:t>
      </w:r>
      <w:r>
        <w:rPr>
          <w:rFonts w:ascii="Arial" w:hAnsi="Arial" w:cs="Arial"/>
          <w:bCs/>
          <w:sz w:val="22"/>
          <w:szCs w:val="22"/>
        </w:rPr>
        <w:t xml:space="preserve">Polskich Linii Kolejowych S.A. dysponuje </w:t>
      </w:r>
      <w:r w:rsidR="007956E7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50 maszynami budowlanymi – każdego dnia na stacji pracuje m.in. 8 koparek, 6 koparko – ładowarek, 20 ciężarówek do wywozu materiału z rozbiórek, a także walce, równiarki, dźwigi oraz maszyny do wbijania fundamentów na słupy podtrzymujące sieć trakcyjną. </w:t>
      </w:r>
      <w:r w:rsidR="00027E12">
        <w:rPr>
          <w:rFonts w:ascii="Arial" w:hAnsi="Arial" w:cs="Arial"/>
          <w:bCs/>
          <w:sz w:val="22"/>
          <w:szCs w:val="22"/>
        </w:rPr>
        <w:t xml:space="preserve">Na placu budowy zatrudnionych jest 100 osób, które pracują przez 24 godziny na dobę. W dzień prowadzone są prace konstrukcyjne, a w nocy wykonywane są zadania związane z dowozem materiałów – szyn, betonu, zbrojeń. W nocnej przerwie w ruchu kolejowym ekipy zajmują się </w:t>
      </w:r>
    </w:p>
    <w:p w14:paraId="6CA89D86" w14:textId="77777777" w:rsidR="001A1067" w:rsidRDefault="001A1067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23AC39E" w14:textId="010D0C97" w:rsidR="002A25D5" w:rsidRDefault="00027E12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pracami wymagającymi wyłączenia napięcia w sieci trakcyjnej – ustawiane są wówczas nowe słupy do sieci trakcyjnej,</w:t>
      </w:r>
    </w:p>
    <w:p w14:paraId="536F76D0" w14:textId="77777777" w:rsidR="002A25D5" w:rsidRDefault="002A25D5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62DF17C" w14:textId="77777777" w:rsidR="00027E12" w:rsidRPr="0097609B" w:rsidRDefault="0097609B" w:rsidP="00B034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609B">
        <w:rPr>
          <w:rFonts w:ascii="Arial" w:hAnsi="Arial" w:cs="Arial"/>
          <w:b/>
          <w:bCs/>
          <w:sz w:val="22"/>
          <w:szCs w:val="22"/>
        </w:rPr>
        <w:t>Stacja przyjazna wszystkim pasażerom</w:t>
      </w:r>
    </w:p>
    <w:p w14:paraId="5B961FC6" w14:textId="77777777" w:rsidR="00027E12" w:rsidRDefault="00027E12" w:rsidP="00B034F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94DE757" w14:textId="77777777" w:rsidR="003A2BD5" w:rsidRPr="007956E7" w:rsidRDefault="0097609B" w:rsidP="00B0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6E7">
        <w:rPr>
          <w:rFonts w:ascii="Arial" w:hAnsi="Arial" w:cs="Arial"/>
          <w:sz w:val="22"/>
          <w:szCs w:val="22"/>
        </w:rPr>
        <w:t xml:space="preserve">Po zakończeniu modernizacji, na przełomie 2015 i 2016 roku radomska stacja kolejowa </w:t>
      </w:r>
      <w:r w:rsidR="008244CF">
        <w:rPr>
          <w:rFonts w:ascii="Arial" w:hAnsi="Arial" w:cs="Arial"/>
          <w:sz w:val="22"/>
          <w:szCs w:val="22"/>
        </w:rPr>
        <w:t>będzie w pełni dostępna dla pasażerów o ograniczonej mobilności, którzy skorzystają z nowych wind,</w:t>
      </w:r>
      <w:r w:rsidRPr="007956E7">
        <w:rPr>
          <w:rFonts w:ascii="Arial" w:hAnsi="Arial" w:cs="Arial"/>
          <w:sz w:val="22"/>
          <w:szCs w:val="22"/>
        </w:rPr>
        <w:t xml:space="preserve"> </w:t>
      </w:r>
      <w:r w:rsidR="003A2BD5" w:rsidRPr="007956E7">
        <w:rPr>
          <w:rFonts w:ascii="Arial" w:hAnsi="Arial" w:cs="Arial"/>
          <w:sz w:val="22"/>
          <w:szCs w:val="22"/>
        </w:rPr>
        <w:t>odnowione</w:t>
      </w:r>
      <w:r w:rsidR="008244CF">
        <w:rPr>
          <w:rFonts w:ascii="Arial" w:hAnsi="Arial" w:cs="Arial"/>
          <w:sz w:val="22"/>
          <w:szCs w:val="22"/>
        </w:rPr>
        <w:t>go</w:t>
      </w:r>
      <w:r w:rsidR="003A2BD5" w:rsidRPr="007956E7">
        <w:rPr>
          <w:rFonts w:ascii="Arial" w:hAnsi="Arial" w:cs="Arial"/>
          <w:sz w:val="22"/>
          <w:szCs w:val="22"/>
        </w:rPr>
        <w:t xml:space="preserve"> przejści</w:t>
      </w:r>
      <w:r w:rsidR="008244CF">
        <w:rPr>
          <w:rFonts w:ascii="Arial" w:hAnsi="Arial" w:cs="Arial"/>
          <w:sz w:val="22"/>
          <w:szCs w:val="22"/>
        </w:rPr>
        <w:t>a</w:t>
      </w:r>
      <w:r w:rsidR="003A2BD5" w:rsidRPr="007956E7">
        <w:rPr>
          <w:rFonts w:ascii="Arial" w:hAnsi="Arial" w:cs="Arial"/>
          <w:sz w:val="22"/>
          <w:szCs w:val="22"/>
        </w:rPr>
        <w:t xml:space="preserve"> podziemne</w:t>
      </w:r>
      <w:r w:rsidR="008244CF">
        <w:rPr>
          <w:rFonts w:ascii="Arial" w:hAnsi="Arial" w:cs="Arial"/>
          <w:sz w:val="22"/>
          <w:szCs w:val="22"/>
        </w:rPr>
        <w:t>go</w:t>
      </w:r>
      <w:r w:rsidR="003A2BD5" w:rsidRPr="007956E7">
        <w:rPr>
          <w:rFonts w:ascii="Arial" w:hAnsi="Arial" w:cs="Arial"/>
          <w:sz w:val="22"/>
          <w:szCs w:val="22"/>
        </w:rPr>
        <w:t xml:space="preserve"> pomiędzy placem Dworcowym a ulicą Domagalskiego. </w:t>
      </w:r>
    </w:p>
    <w:p w14:paraId="2CB0CA7A" w14:textId="77777777" w:rsidR="00644BEB" w:rsidRPr="007956E7" w:rsidRDefault="00644BEB" w:rsidP="00B0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5463F1" w14:textId="77777777" w:rsidR="003A2BD5" w:rsidRPr="007956E7" w:rsidRDefault="003A2BD5" w:rsidP="00B0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56E7">
        <w:rPr>
          <w:rFonts w:ascii="Arial" w:hAnsi="Arial" w:cs="Arial"/>
          <w:sz w:val="22"/>
          <w:szCs w:val="22"/>
        </w:rPr>
        <w:t xml:space="preserve">W ramach inwestycji przebudowany zostanie cały układ torowy. W sumie, na stacji </w:t>
      </w:r>
      <w:r w:rsidRPr="007956E7">
        <w:rPr>
          <w:rFonts w:ascii="Arial" w:hAnsi="Arial" w:cs="Arial"/>
          <w:sz w:val="22"/>
          <w:szCs w:val="22"/>
        </w:rPr>
        <w:br/>
        <w:t xml:space="preserve">w Radomiu, wymienionych zostanie 38 rozjazdów, które są jednym z kluczowych elementów decydujących o bezpieczeństwie i płynności ruchu kolejowego. </w:t>
      </w:r>
      <w:r w:rsidR="00027E12" w:rsidRPr="007956E7">
        <w:rPr>
          <w:rFonts w:ascii="Arial" w:hAnsi="Arial" w:cs="Arial"/>
          <w:sz w:val="22"/>
          <w:szCs w:val="22"/>
        </w:rPr>
        <w:t>Pociągi będą jeździły po kilkunastu kilometrach nowych torów.</w:t>
      </w:r>
    </w:p>
    <w:p w14:paraId="618AE22D" w14:textId="77777777" w:rsidR="00644BEB" w:rsidRPr="007956E7" w:rsidRDefault="00644BEB" w:rsidP="00B0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13B915" w14:textId="466A33B3" w:rsidR="00644BEB" w:rsidRPr="007956E7" w:rsidRDefault="002E2143" w:rsidP="00B03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Prowadzone na stacji prace</w:t>
      </w:r>
      <w:r w:rsidR="00644BEB" w:rsidRPr="007956E7">
        <w:rPr>
          <w:rFonts w:ascii="Arial" w:hAnsi="Arial" w:cs="Arial"/>
          <w:sz w:val="22"/>
          <w:szCs w:val="22"/>
        </w:rPr>
        <w:t xml:space="preserve"> są częścią modernizacji linii kolejowej  z Radomia do stolicy.  </w:t>
      </w:r>
      <w:r w:rsidR="00610C9A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="00644BEB" w:rsidRPr="007956E7">
        <w:rPr>
          <w:rFonts w:ascii="Arial" w:hAnsi="Arial" w:cs="Arial"/>
          <w:sz w:val="22"/>
          <w:szCs w:val="22"/>
        </w:rPr>
        <w:t xml:space="preserve">PKP Polskie Linie Kolejowe S.A. planują w kwietniu podpisanie umowy z wykonawcą na modernizację odcinka Warszawa Okęcie – Czachówek Południowy. </w:t>
      </w:r>
    </w:p>
    <w:p w14:paraId="17B02137" w14:textId="77777777" w:rsidR="00E969BF" w:rsidRPr="000E35EA" w:rsidRDefault="00E969BF" w:rsidP="00B034FF">
      <w:pPr>
        <w:spacing w:line="276" w:lineRule="auto"/>
        <w:rPr>
          <w:rFonts w:ascii="Arial" w:hAnsi="Arial" w:cs="Arial"/>
          <w:sz w:val="22"/>
          <w:szCs w:val="22"/>
        </w:rPr>
      </w:pPr>
    </w:p>
    <w:p w14:paraId="5AF6F280" w14:textId="77777777" w:rsidR="001B0231" w:rsidRDefault="001B0231" w:rsidP="00E969B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EC20931" w14:textId="77777777" w:rsidR="001B0231" w:rsidRDefault="001B0231" w:rsidP="00E969B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4E77DD6" w14:textId="77777777" w:rsidR="00E969BF" w:rsidRPr="001B0231" w:rsidRDefault="00E969BF" w:rsidP="006E230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B0231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3FD336D6" w14:textId="77777777" w:rsidR="00E969BF" w:rsidRPr="001B0231" w:rsidRDefault="00E969BF" w:rsidP="00E969B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4EB7D25" w14:textId="77777777" w:rsidR="003A2BD5" w:rsidRDefault="003A2BD5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Maciej Dutkiewicz</w:t>
      </w:r>
    </w:p>
    <w:p w14:paraId="792CC044" w14:textId="77777777" w:rsidR="001B0231" w:rsidRPr="001B0231" w:rsidRDefault="001B0231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PKP Polskie Linie Kolejowe S.A.</w:t>
      </w:r>
    </w:p>
    <w:p w14:paraId="44D8EA03" w14:textId="77777777" w:rsidR="001B0231" w:rsidRPr="001B0231" w:rsidRDefault="003A2BD5" w:rsidP="001B023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="001B0231" w:rsidRPr="001B0231">
        <w:rPr>
          <w:rFonts w:ascii="Arial" w:hAnsi="Arial" w:cs="Arial"/>
          <w:sz w:val="20"/>
          <w:szCs w:val="20"/>
        </w:rPr>
        <w:t>prasowy</w:t>
      </w:r>
    </w:p>
    <w:p w14:paraId="509651ED" w14:textId="77777777" w:rsidR="001B0231" w:rsidRPr="001B0231" w:rsidRDefault="001B0231" w:rsidP="001B0231">
      <w:pPr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ul. Targowa 74</w:t>
      </w:r>
    </w:p>
    <w:p w14:paraId="31D1CCF6" w14:textId="77777777" w:rsidR="001B0231" w:rsidRPr="001B0231" w:rsidRDefault="001B0231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03-734 Warszawa</w:t>
      </w:r>
    </w:p>
    <w:p w14:paraId="58B0C75E" w14:textId="77777777" w:rsidR="001B0231" w:rsidRPr="001B0231" w:rsidRDefault="00527F5E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hyperlink r:id="rId8" w:history="1">
        <w:r w:rsidR="001B0231" w:rsidRPr="001B0231">
          <w:rPr>
            <w:rStyle w:val="Hipercze"/>
            <w:rFonts w:ascii="Arial" w:eastAsiaTheme="majorEastAsia" w:hAnsi="Arial" w:cs="Arial"/>
            <w:sz w:val="20"/>
            <w:szCs w:val="20"/>
          </w:rPr>
          <w:t>rzecznik@plk-sa.pl</w:t>
        </w:r>
      </w:hyperlink>
    </w:p>
    <w:p w14:paraId="10DD3E5D" w14:textId="77777777" w:rsidR="001B0231" w:rsidRPr="001B0231" w:rsidRDefault="001B0231" w:rsidP="001B0231">
      <w:pPr>
        <w:pStyle w:val="Zwykytekst"/>
        <w:jc w:val="right"/>
        <w:rPr>
          <w:rFonts w:ascii="Arial" w:hAnsi="Arial" w:cs="Arial"/>
          <w:sz w:val="20"/>
          <w:szCs w:val="20"/>
        </w:rPr>
      </w:pPr>
      <w:r w:rsidRPr="001B0231">
        <w:rPr>
          <w:rFonts w:ascii="Arial" w:hAnsi="Arial" w:cs="Arial"/>
          <w:sz w:val="20"/>
          <w:szCs w:val="20"/>
        </w:rPr>
        <w:t>T: +48 662 114 900</w:t>
      </w:r>
    </w:p>
    <w:p w14:paraId="12AE27C4" w14:textId="77777777" w:rsidR="00CC67FD" w:rsidRPr="00E969BF" w:rsidRDefault="00CC67FD" w:rsidP="005119BF">
      <w:pPr>
        <w:spacing w:line="300" w:lineRule="auto"/>
        <w:jc w:val="right"/>
        <w:rPr>
          <w:rFonts w:ascii="Arial" w:hAnsi="Arial" w:cs="Arial"/>
          <w:bCs/>
        </w:rPr>
      </w:pPr>
    </w:p>
    <w:sectPr w:rsidR="00CC67FD" w:rsidRPr="00E969BF" w:rsidSect="0013284F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BB266" w14:textId="77777777" w:rsidR="00527F5E" w:rsidRDefault="00527F5E">
      <w:r>
        <w:separator/>
      </w:r>
    </w:p>
  </w:endnote>
  <w:endnote w:type="continuationSeparator" w:id="0">
    <w:p w14:paraId="5B491446" w14:textId="77777777" w:rsidR="00527F5E" w:rsidRDefault="0052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15475" w14:textId="77777777"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9AFAD6" wp14:editId="4F95B2F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B547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567B2142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4CB7D138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14:paraId="42E22EEE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AFA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1514B547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567B2142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4CB7D138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14:paraId="42E22EEE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9CE9B" w14:textId="77777777" w:rsidR="00527F5E" w:rsidRDefault="00527F5E">
      <w:r>
        <w:separator/>
      </w:r>
    </w:p>
  </w:footnote>
  <w:footnote w:type="continuationSeparator" w:id="0">
    <w:p w14:paraId="1383C497" w14:textId="77777777" w:rsidR="00527F5E" w:rsidRDefault="0052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9EE2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FCCD05" wp14:editId="4A51FBBA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E1639" w14:textId="77777777"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F975BB" wp14:editId="6B266963">
                                <wp:extent cx="6143625" cy="447675"/>
                                <wp:effectExtent l="0" t="0" r="9525" b="9525"/>
                                <wp:docPr id="11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CCD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21DE1639" w14:textId="77777777"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F975BB" wp14:editId="6B266963">
                          <wp:extent cx="6143625" cy="447675"/>
                          <wp:effectExtent l="0" t="0" r="9525" b="9525"/>
                          <wp:docPr id="11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9B220F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6976911C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4632F047" wp14:editId="2B38A83D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0980A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121B6"/>
    <w:rsid w:val="00027E12"/>
    <w:rsid w:val="00037341"/>
    <w:rsid w:val="00037ABE"/>
    <w:rsid w:val="00040CA3"/>
    <w:rsid w:val="0004106E"/>
    <w:rsid w:val="00042EC6"/>
    <w:rsid w:val="00044A48"/>
    <w:rsid w:val="00057079"/>
    <w:rsid w:val="00062506"/>
    <w:rsid w:val="00082DC9"/>
    <w:rsid w:val="000B1FF2"/>
    <w:rsid w:val="000C6524"/>
    <w:rsid w:val="000D072E"/>
    <w:rsid w:val="000D3859"/>
    <w:rsid w:val="000D44C7"/>
    <w:rsid w:val="000D614F"/>
    <w:rsid w:val="000E35EA"/>
    <w:rsid w:val="000F2AFE"/>
    <w:rsid w:val="00107858"/>
    <w:rsid w:val="00107E82"/>
    <w:rsid w:val="00117EEE"/>
    <w:rsid w:val="0012084C"/>
    <w:rsid w:val="00123689"/>
    <w:rsid w:val="0013284F"/>
    <w:rsid w:val="00133772"/>
    <w:rsid w:val="00141501"/>
    <w:rsid w:val="00144034"/>
    <w:rsid w:val="00162081"/>
    <w:rsid w:val="00170742"/>
    <w:rsid w:val="00172B4E"/>
    <w:rsid w:val="001820B5"/>
    <w:rsid w:val="00184D2B"/>
    <w:rsid w:val="00195167"/>
    <w:rsid w:val="001957BC"/>
    <w:rsid w:val="00197C7C"/>
    <w:rsid w:val="001A1067"/>
    <w:rsid w:val="001B0231"/>
    <w:rsid w:val="001B1B07"/>
    <w:rsid w:val="001B6F3E"/>
    <w:rsid w:val="001C6A9A"/>
    <w:rsid w:val="001D1067"/>
    <w:rsid w:val="001E5B3D"/>
    <w:rsid w:val="001F2C4E"/>
    <w:rsid w:val="00207B12"/>
    <w:rsid w:val="00221B3F"/>
    <w:rsid w:val="00224297"/>
    <w:rsid w:val="00255208"/>
    <w:rsid w:val="002576EB"/>
    <w:rsid w:val="0026046E"/>
    <w:rsid w:val="002611D0"/>
    <w:rsid w:val="00272078"/>
    <w:rsid w:val="00282821"/>
    <w:rsid w:val="002911C5"/>
    <w:rsid w:val="0029133F"/>
    <w:rsid w:val="0029236F"/>
    <w:rsid w:val="002940B6"/>
    <w:rsid w:val="002973E4"/>
    <w:rsid w:val="002A25D5"/>
    <w:rsid w:val="002A6CDF"/>
    <w:rsid w:val="002A7882"/>
    <w:rsid w:val="002B234E"/>
    <w:rsid w:val="002C2359"/>
    <w:rsid w:val="002C377D"/>
    <w:rsid w:val="002C4919"/>
    <w:rsid w:val="002D29CF"/>
    <w:rsid w:val="002E2143"/>
    <w:rsid w:val="002E5D98"/>
    <w:rsid w:val="002E64FA"/>
    <w:rsid w:val="0030040B"/>
    <w:rsid w:val="00302326"/>
    <w:rsid w:val="00313E86"/>
    <w:rsid w:val="00346462"/>
    <w:rsid w:val="00347174"/>
    <w:rsid w:val="00350076"/>
    <w:rsid w:val="00354987"/>
    <w:rsid w:val="00356AC2"/>
    <w:rsid w:val="00363B94"/>
    <w:rsid w:val="00372BF7"/>
    <w:rsid w:val="003754B6"/>
    <w:rsid w:val="00381C19"/>
    <w:rsid w:val="003902EF"/>
    <w:rsid w:val="003915FD"/>
    <w:rsid w:val="0039289D"/>
    <w:rsid w:val="003A2BD5"/>
    <w:rsid w:val="003A2C8A"/>
    <w:rsid w:val="003A4812"/>
    <w:rsid w:val="003A6290"/>
    <w:rsid w:val="003A6ADE"/>
    <w:rsid w:val="003B20CA"/>
    <w:rsid w:val="003C1608"/>
    <w:rsid w:val="003C2951"/>
    <w:rsid w:val="003C6767"/>
    <w:rsid w:val="003D12FF"/>
    <w:rsid w:val="003E0B6F"/>
    <w:rsid w:val="003E3F7D"/>
    <w:rsid w:val="003E63DF"/>
    <w:rsid w:val="003F42C0"/>
    <w:rsid w:val="00402459"/>
    <w:rsid w:val="00415F5D"/>
    <w:rsid w:val="00417366"/>
    <w:rsid w:val="004262F7"/>
    <w:rsid w:val="00427A99"/>
    <w:rsid w:val="004351D8"/>
    <w:rsid w:val="0043586F"/>
    <w:rsid w:val="00443EBB"/>
    <w:rsid w:val="00447B04"/>
    <w:rsid w:val="004538C1"/>
    <w:rsid w:val="004662D8"/>
    <w:rsid w:val="00470A2C"/>
    <w:rsid w:val="004741FA"/>
    <w:rsid w:val="00482770"/>
    <w:rsid w:val="00491F6E"/>
    <w:rsid w:val="00497217"/>
    <w:rsid w:val="00497DC4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4F367A"/>
    <w:rsid w:val="00504C41"/>
    <w:rsid w:val="005055D3"/>
    <w:rsid w:val="00507F1B"/>
    <w:rsid w:val="00510634"/>
    <w:rsid w:val="005116BE"/>
    <w:rsid w:val="005119BF"/>
    <w:rsid w:val="00515351"/>
    <w:rsid w:val="0052212B"/>
    <w:rsid w:val="00526D1B"/>
    <w:rsid w:val="00527F5E"/>
    <w:rsid w:val="00533497"/>
    <w:rsid w:val="00542EAF"/>
    <w:rsid w:val="00550019"/>
    <w:rsid w:val="0056545E"/>
    <w:rsid w:val="005725DA"/>
    <w:rsid w:val="005760AE"/>
    <w:rsid w:val="005802FA"/>
    <w:rsid w:val="00582CD0"/>
    <w:rsid w:val="00586A6C"/>
    <w:rsid w:val="005A6E66"/>
    <w:rsid w:val="005C035C"/>
    <w:rsid w:val="005C6687"/>
    <w:rsid w:val="005D1429"/>
    <w:rsid w:val="005D78AB"/>
    <w:rsid w:val="005F05A1"/>
    <w:rsid w:val="005F39E0"/>
    <w:rsid w:val="00602C56"/>
    <w:rsid w:val="00610C9A"/>
    <w:rsid w:val="00612BCB"/>
    <w:rsid w:val="00613821"/>
    <w:rsid w:val="00617E70"/>
    <w:rsid w:val="00620216"/>
    <w:rsid w:val="00620F68"/>
    <w:rsid w:val="006252AC"/>
    <w:rsid w:val="00633EEF"/>
    <w:rsid w:val="0063682B"/>
    <w:rsid w:val="00640B4F"/>
    <w:rsid w:val="00644BEB"/>
    <w:rsid w:val="0064774B"/>
    <w:rsid w:val="006510D0"/>
    <w:rsid w:val="00651967"/>
    <w:rsid w:val="006528BE"/>
    <w:rsid w:val="00655975"/>
    <w:rsid w:val="00665395"/>
    <w:rsid w:val="00665E25"/>
    <w:rsid w:val="0067114E"/>
    <w:rsid w:val="00693FE2"/>
    <w:rsid w:val="00695F1A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E0AA3"/>
    <w:rsid w:val="006E2306"/>
    <w:rsid w:val="00701EA8"/>
    <w:rsid w:val="00702F9D"/>
    <w:rsid w:val="00703210"/>
    <w:rsid w:val="00703EBE"/>
    <w:rsid w:val="00714B07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91286"/>
    <w:rsid w:val="00792035"/>
    <w:rsid w:val="00794D6B"/>
    <w:rsid w:val="007956E7"/>
    <w:rsid w:val="007B3248"/>
    <w:rsid w:val="007B6ACF"/>
    <w:rsid w:val="007D3ECC"/>
    <w:rsid w:val="007D6A6B"/>
    <w:rsid w:val="007E4868"/>
    <w:rsid w:val="007F2633"/>
    <w:rsid w:val="007F38D0"/>
    <w:rsid w:val="007F6815"/>
    <w:rsid w:val="00800011"/>
    <w:rsid w:val="008110E8"/>
    <w:rsid w:val="00813419"/>
    <w:rsid w:val="008244CF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C3D92"/>
    <w:rsid w:val="008C7339"/>
    <w:rsid w:val="008C7D1D"/>
    <w:rsid w:val="008E3D60"/>
    <w:rsid w:val="008E4AD9"/>
    <w:rsid w:val="00905F0C"/>
    <w:rsid w:val="0091223F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609B"/>
    <w:rsid w:val="009B5515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17A1"/>
    <w:rsid w:val="009F4CFC"/>
    <w:rsid w:val="009F56AE"/>
    <w:rsid w:val="00A03B28"/>
    <w:rsid w:val="00A25E04"/>
    <w:rsid w:val="00A34F43"/>
    <w:rsid w:val="00A36D5E"/>
    <w:rsid w:val="00A51026"/>
    <w:rsid w:val="00A53C3C"/>
    <w:rsid w:val="00A62AF7"/>
    <w:rsid w:val="00A633A8"/>
    <w:rsid w:val="00A63581"/>
    <w:rsid w:val="00A64F70"/>
    <w:rsid w:val="00A679BD"/>
    <w:rsid w:val="00A7514B"/>
    <w:rsid w:val="00A82B75"/>
    <w:rsid w:val="00A873B6"/>
    <w:rsid w:val="00A94505"/>
    <w:rsid w:val="00A95A8E"/>
    <w:rsid w:val="00AA1AF4"/>
    <w:rsid w:val="00AA4D23"/>
    <w:rsid w:val="00AC65C6"/>
    <w:rsid w:val="00AD0B96"/>
    <w:rsid w:val="00AE2C69"/>
    <w:rsid w:val="00AF1B1B"/>
    <w:rsid w:val="00AF6F23"/>
    <w:rsid w:val="00B0082D"/>
    <w:rsid w:val="00B034FF"/>
    <w:rsid w:val="00B113F7"/>
    <w:rsid w:val="00B16B3A"/>
    <w:rsid w:val="00B24D05"/>
    <w:rsid w:val="00B37683"/>
    <w:rsid w:val="00B37D56"/>
    <w:rsid w:val="00B42F74"/>
    <w:rsid w:val="00B43283"/>
    <w:rsid w:val="00B44B91"/>
    <w:rsid w:val="00B44FA0"/>
    <w:rsid w:val="00B71807"/>
    <w:rsid w:val="00B829D4"/>
    <w:rsid w:val="00B86B95"/>
    <w:rsid w:val="00B903D3"/>
    <w:rsid w:val="00BB081D"/>
    <w:rsid w:val="00BB096C"/>
    <w:rsid w:val="00BB6B39"/>
    <w:rsid w:val="00BC05C4"/>
    <w:rsid w:val="00BC53DA"/>
    <w:rsid w:val="00BC6653"/>
    <w:rsid w:val="00BD0681"/>
    <w:rsid w:val="00BE5663"/>
    <w:rsid w:val="00BF494F"/>
    <w:rsid w:val="00C00DEF"/>
    <w:rsid w:val="00C0383A"/>
    <w:rsid w:val="00C04E26"/>
    <w:rsid w:val="00C24D9F"/>
    <w:rsid w:val="00C27011"/>
    <w:rsid w:val="00C271DD"/>
    <w:rsid w:val="00C27AF2"/>
    <w:rsid w:val="00C34BB9"/>
    <w:rsid w:val="00C4299B"/>
    <w:rsid w:val="00C451A5"/>
    <w:rsid w:val="00C710D9"/>
    <w:rsid w:val="00C74018"/>
    <w:rsid w:val="00C91546"/>
    <w:rsid w:val="00C97693"/>
    <w:rsid w:val="00CA46B4"/>
    <w:rsid w:val="00CA74D0"/>
    <w:rsid w:val="00CB1C12"/>
    <w:rsid w:val="00CC2C6E"/>
    <w:rsid w:val="00CC67FD"/>
    <w:rsid w:val="00CC7006"/>
    <w:rsid w:val="00CD126F"/>
    <w:rsid w:val="00CD7D15"/>
    <w:rsid w:val="00CE088B"/>
    <w:rsid w:val="00CE6F47"/>
    <w:rsid w:val="00CF16EA"/>
    <w:rsid w:val="00D04591"/>
    <w:rsid w:val="00D04F15"/>
    <w:rsid w:val="00D16D1C"/>
    <w:rsid w:val="00D2076F"/>
    <w:rsid w:val="00D374E3"/>
    <w:rsid w:val="00D37C59"/>
    <w:rsid w:val="00D520F8"/>
    <w:rsid w:val="00D52928"/>
    <w:rsid w:val="00D573F7"/>
    <w:rsid w:val="00D716C3"/>
    <w:rsid w:val="00D7472F"/>
    <w:rsid w:val="00D811EE"/>
    <w:rsid w:val="00D90A2B"/>
    <w:rsid w:val="00D93378"/>
    <w:rsid w:val="00D93A65"/>
    <w:rsid w:val="00DA1906"/>
    <w:rsid w:val="00DA2403"/>
    <w:rsid w:val="00DD0F9E"/>
    <w:rsid w:val="00DD3295"/>
    <w:rsid w:val="00DD33F7"/>
    <w:rsid w:val="00E041B3"/>
    <w:rsid w:val="00E22B0C"/>
    <w:rsid w:val="00E40DE8"/>
    <w:rsid w:val="00E514CB"/>
    <w:rsid w:val="00E52866"/>
    <w:rsid w:val="00E7379D"/>
    <w:rsid w:val="00E73ACA"/>
    <w:rsid w:val="00E75B9B"/>
    <w:rsid w:val="00E969BF"/>
    <w:rsid w:val="00EB33C0"/>
    <w:rsid w:val="00EB60CA"/>
    <w:rsid w:val="00EC68C9"/>
    <w:rsid w:val="00EC7820"/>
    <w:rsid w:val="00ED0DE9"/>
    <w:rsid w:val="00EE146B"/>
    <w:rsid w:val="00EE17BC"/>
    <w:rsid w:val="00EE1F61"/>
    <w:rsid w:val="00EE49B5"/>
    <w:rsid w:val="00EF3E8C"/>
    <w:rsid w:val="00EF68B9"/>
    <w:rsid w:val="00F16FAF"/>
    <w:rsid w:val="00F204C4"/>
    <w:rsid w:val="00F20E30"/>
    <w:rsid w:val="00F23DD3"/>
    <w:rsid w:val="00F26AE3"/>
    <w:rsid w:val="00F30621"/>
    <w:rsid w:val="00F42575"/>
    <w:rsid w:val="00F4339E"/>
    <w:rsid w:val="00F44AEC"/>
    <w:rsid w:val="00F53D37"/>
    <w:rsid w:val="00F63E5F"/>
    <w:rsid w:val="00F64E10"/>
    <w:rsid w:val="00F6514B"/>
    <w:rsid w:val="00F70698"/>
    <w:rsid w:val="00F74BA0"/>
    <w:rsid w:val="00F82770"/>
    <w:rsid w:val="00F8677B"/>
    <w:rsid w:val="00FA0163"/>
    <w:rsid w:val="00FA2DDE"/>
    <w:rsid w:val="00FA3C78"/>
    <w:rsid w:val="00FA485D"/>
    <w:rsid w:val="00FB3A8E"/>
    <w:rsid w:val="00FC4323"/>
    <w:rsid w:val="00FD01C4"/>
    <w:rsid w:val="00FD27C4"/>
    <w:rsid w:val="00FD358C"/>
    <w:rsid w:val="00FD6F0D"/>
    <w:rsid w:val="00FD79A3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EC2F01"/>
  <w15:docId w15:val="{47289E6C-013F-456A-85F4-CDC9EBD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BAFB-DB43-4602-874A-D87B4C32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Dudzińska Maria</cp:lastModifiedBy>
  <cp:revision>3</cp:revision>
  <cp:lastPrinted>2014-10-15T06:56:00Z</cp:lastPrinted>
  <dcterms:created xsi:type="dcterms:W3CDTF">2015-03-25T10:30:00Z</dcterms:created>
  <dcterms:modified xsi:type="dcterms:W3CDTF">2015-03-25T10:31:00Z</dcterms:modified>
</cp:coreProperties>
</file>