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C6F6E" wp14:editId="5A556DFB">
                <wp:simplePos x="0" y="0"/>
                <wp:positionH relativeFrom="margin">
                  <wp:posOffset>-160324</wp:posOffset>
                </wp:positionH>
                <wp:positionV relativeFrom="paragraph">
                  <wp:posOffset>90114</wp:posOffset>
                </wp:positionV>
                <wp:extent cx="6581775" cy="10813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C6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5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" filled="f" stroked="f">
                <o:lock v:ext="edit" aspectratio="t"/>
                <v:textbox>
                  <w:txbxContent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:rsidR="005119BF" w:rsidRPr="00E22B0C" w:rsidRDefault="00E22AF0" w:rsidP="005119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Zawiercie</w:t>
      </w:r>
      <w:r w:rsidR="005119BF" w:rsidRPr="00E22B0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27</w:t>
      </w:r>
      <w:r w:rsidR="00E96662">
        <w:rPr>
          <w:rFonts w:ascii="Arial" w:hAnsi="Arial" w:cs="Arial"/>
          <w:sz w:val="20"/>
          <w:szCs w:val="20"/>
        </w:rPr>
        <w:t xml:space="preserve"> lutego</w:t>
      </w:r>
      <w:r w:rsidR="000E35EA">
        <w:rPr>
          <w:rFonts w:ascii="Arial" w:hAnsi="Arial" w:cs="Arial"/>
          <w:sz w:val="20"/>
          <w:szCs w:val="20"/>
        </w:rPr>
        <w:t xml:space="preserve"> </w:t>
      </w:r>
      <w:r w:rsidR="0013284F">
        <w:rPr>
          <w:rFonts w:ascii="Arial" w:hAnsi="Arial" w:cs="Arial"/>
          <w:sz w:val="20"/>
          <w:szCs w:val="20"/>
        </w:rPr>
        <w:t>2015</w:t>
      </w:r>
      <w:r w:rsidR="005119BF" w:rsidRPr="00E22B0C">
        <w:rPr>
          <w:rFonts w:ascii="Arial" w:hAnsi="Arial" w:cs="Arial"/>
          <w:sz w:val="20"/>
          <w:szCs w:val="20"/>
        </w:rPr>
        <w:t xml:space="preserve"> r. </w:t>
      </w:r>
    </w:p>
    <w:p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E63302" w:rsidRDefault="00E63302" w:rsidP="00E969BF">
      <w:pPr>
        <w:rPr>
          <w:rFonts w:ascii="Arial" w:hAnsi="Arial" w:cs="Arial"/>
          <w:b/>
          <w:sz w:val="22"/>
          <w:szCs w:val="22"/>
        </w:rPr>
      </w:pPr>
    </w:p>
    <w:p w:rsidR="00E969BF" w:rsidRPr="0071054A" w:rsidRDefault="00E969BF" w:rsidP="0071054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1054A">
        <w:rPr>
          <w:rFonts w:ascii="Arial" w:hAnsi="Arial" w:cs="Arial"/>
          <w:b/>
          <w:sz w:val="22"/>
          <w:szCs w:val="22"/>
        </w:rPr>
        <w:t xml:space="preserve">INFORMACJA PRASOWA </w:t>
      </w:r>
    </w:p>
    <w:p w:rsidR="00E63302" w:rsidRPr="0071054A" w:rsidRDefault="00E63302" w:rsidP="0071054A">
      <w:pPr>
        <w:spacing w:line="360" w:lineRule="auto"/>
        <w:rPr>
          <w:rFonts w:ascii="Arial" w:hAnsi="Arial" w:cs="Arial"/>
          <w:sz w:val="22"/>
          <w:szCs w:val="22"/>
        </w:rPr>
      </w:pPr>
    </w:p>
    <w:p w:rsidR="00C838ED" w:rsidRPr="0071054A" w:rsidRDefault="00C838ED" w:rsidP="0071054A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1054A">
        <w:rPr>
          <w:rFonts w:ascii="Arial" w:hAnsi="Arial" w:cs="Arial"/>
          <w:b/>
          <w:bCs/>
          <w:color w:val="000000"/>
          <w:sz w:val="22"/>
          <w:szCs w:val="22"/>
        </w:rPr>
        <w:t>Krótsza i bezpieczniejsza podróż koleją w województwie śląskim</w:t>
      </w:r>
    </w:p>
    <w:p w:rsidR="00C838ED" w:rsidRPr="0071054A" w:rsidRDefault="00C838ED" w:rsidP="0071054A">
      <w:pPr>
        <w:spacing w:line="360" w:lineRule="auto"/>
        <w:jc w:val="both"/>
        <w:rPr>
          <w:color w:val="000000"/>
          <w:sz w:val="22"/>
          <w:szCs w:val="22"/>
        </w:rPr>
      </w:pPr>
    </w:p>
    <w:p w:rsidR="00C838ED" w:rsidRPr="0071054A" w:rsidRDefault="00E22AF0" w:rsidP="0071054A">
      <w:pPr>
        <w:spacing w:line="360" w:lineRule="auto"/>
        <w:jc w:val="both"/>
        <w:rPr>
          <w:color w:val="000000"/>
          <w:sz w:val="22"/>
          <w:szCs w:val="22"/>
        </w:rPr>
      </w:pPr>
      <w:r w:rsidRPr="0071054A">
        <w:rPr>
          <w:rFonts w:ascii="Arial" w:hAnsi="Arial" w:cs="Arial"/>
          <w:b/>
          <w:color w:val="000000" w:themeColor="text1"/>
          <w:sz w:val="22"/>
          <w:szCs w:val="22"/>
        </w:rPr>
        <w:t>Szybszy transport towarów na północ Polski, skrócenie czasu podróży z Warszawy do Katowic do 2,5 godziny oraz 10 odnowionych peronów – to najważniejsze efekty rewitalizacji czterech linii na odcinku z Zawiercia przez Dąbrowę Górniczą Ząbkowice do Jaworzna Szczakowej, w ramach której wymieniono ponad 90 km torów.</w:t>
      </w:r>
      <w:r w:rsidR="00C838ED" w:rsidRPr="0071054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838ED" w:rsidRPr="0071054A">
        <w:rPr>
          <w:rFonts w:ascii="Arial" w:hAnsi="Arial" w:cs="Arial"/>
          <w:b/>
          <w:bCs/>
          <w:color w:val="000000"/>
          <w:sz w:val="22"/>
          <w:szCs w:val="22"/>
        </w:rPr>
        <w:t>To inwestycje o wartości blisko 400 mln zł.</w:t>
      </w:r>
    </w:p>
    <w:p w:rsidR="00C838ED" w:rsidRPr="0071054A" w:rsidRDefault="00C838ED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22AF0" w:rsidRPr="0071054A" w:rsidRDefault="00E22AF0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Inwestycje kolejowe </w:t>
      </w:r>
      <w:r w:rsidR="00C838ED" w:rsidRPr="0071054A">
        <w:rPr>
          <w:rFonts w:ascii="Arial" w:hAnsi="Arial" w:cs="Arial"/>
          <w:color w:val="000000" w:themeColor="text1"/>
          <w:sz w:val="22"/>
          <w:szCs w:val="22"/>
        </w:rPr>
        <w:t>w województwie śląskim</w:t>
      </w: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 usprawniają ruch pasażerski i towarowy, podwyższają komfort podróży i poprawiają bezpieczeństwo. Wśród kluczowych zadań realizowanych w regionie na zlecenie Polskich Linii Kolejowych jest rewitalizacja czterech linii na odcinku z Zawiercia przez Dąbrowę Górniczą Ząbkowice do Jaworzna Szczakowej.</w:t>
      </w:r>
    </w:p>
    <w:p w:rsidR="00E22AF0" w:rsidRPr="0071054A" w:rsidRDefault="00E22AF0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Trasa pełni kluczową funkcję komunikacyjną w skali kraju – stanowi obwodnicę towarową Zagłębia Dąbrowskiego i Górnego Śląska. Przywrócenie prędkości rozkładowej na dwóch liniach </w:t>
      </w:r>
      <w:r w:rsidR="00C838ED" w:rsidRPr="0071054A">
        <w:rPr>
          <w:rFonts w:ascii="Arial" w:hAnsi="Arial" w:cs="Arial"/>
          <w:color w:val="000000" w:themeColor="text1"/>
          <w:sz w:val="22"/>
          <w:szCs w:val="22"/>
        </w:rPr>
        <w:t xml:space="preserve">przeznaczonych do </w:t>
      </w: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 transport</w:t>
      </w:r>
      <w:r w:rsidR="00C838ED" w:rsidRPr="0071054A">
        <w:rPr>
          <w:rFonts w:ascii="Arial" w:hAnsi="Arial" w:cs="Arial"/>
          <w:color w:val="000000" w:themeColor="text1"/>
          <w:sz w:val="22"/>
          <w:szCs w:val="22"/>
        </w:rPr>
        <w:t>u</w:t>
      </w: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 ładunków pozwoliło na zdecydowane zwiększenie przepustowości, a co za tym idzie szybszy i sprawniejszy transport towarów na północ Polski.</w:t>
      </w:r>
    </w:p>
    <w:p w:rsidR="00E3323D" w:rsidRPr="0071054A" w:rsidRDefault="00E22AF0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Z pozytywnych efektów odnowienia infrastruktury między Zawierciem a Jaworznem Szczakową korzystają również pasażerowie. Od 14 grudnia 2014 roku pociągi pasażerskie kursują tą trasą z prędkością 120 km/h. Dla klientów kolei oznacza to oszczędność czasu. Dzisiaj przejazd z Warszawy do Katowic wynosi niewiele ponad 2,5 godziny. Korzyści z prac realizowanych na zlecenie Polskich Linii Kolejowych odczuli również podróżni korzystający z pociągów regionalnych. Dzięki odnowieniu 10 peronów (Łazy – 2, Wiesiółka – 2, Dąbrowa Górnicza Ząbkowice – 2, Sosnowiec Maczki – 2, Chruszczobród, Dąbrowa Górnicza Sikorka) podwyższył się komfort obsługi klientów kolei. Obiekty zyskały nowe nawierzchnie </w:t>
      </w:r>
      <w:r w:rsidRPr="0071054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peronowe, wyposażono je w wiaty, ławki, kosze i tablice informacyjne. Zamontowano także nowe oświetlenie i nagłośnienie. </w:t>
      </w:r>
    </w:p>
    <w:p w:rsidR="00E22AF0" w:rsidRPr="0071054A" w:rsidRDefault="00E22AF0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4A">
        <w:rPr>
          <w:rFonts w:ascii="Arial" w:hAnsi="Arial" w:cs="Arial"/>
          <w:color w:val="000000" w:themeColor="text1"/>
          <w:sz w:val="22"/>
          <w:szCs w:val="22"/>
        </w:rPr>
        <w:t>PLK zadbała również o podwyższenie poziomu bezpieczeństwa. Wymieniono 159 rozjazdów, które są kluczowym elementem torowiska i odpowiadają za sprawny i bezpieczny ruch pociągów. Ponadto w ramach inwestycji wyremontowano 57 obiektów inżynieryjnych oraz wykonano remont 9 przejazdów kolejowo-drogowych.</w:t>
      </w:r>
    </w:p>
    <w:p w:rsidR="00E22AF0" w:rsidRPr="0071054A" w:rsidRDefault="00E22AF0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Rewitalizacja czterech linii kolejowych nr 1, 133, 160 i 186 na odcinku z Zawiercia do Jaworzna kosztowała 395,3 mln zł brutto. Prace w ramach inwestycji są na finiszu – trwa remont ostatniego peronu w Łazach i ostatnie prace na linii nr 133. Na 2016 r. zaplanowano remont trasy łączącej Zawiercie z Częstochową, co pozwoli wykorzystać w pełni efekty odnowionej linii z Częstochowy do Koluszek. </w:t>
      </w:r>
    </w:p>
    <w:p w:rsidR="00E22AF0" w:rsidRPr="0071054A" w:rsidRDefault="00E22AF0" w:rsidP="007105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PKP Polskie Linie Kolejowe S.A. na terenie Śląska prowadzą również inne inwestycje, które usprawniają ruch pociągów i przynoszą korzyści pasażerom. W Gliwicach przebudowywane są perony, przejścia podziemne i tory wokół stacji. Zmieniła się już Częstochowa </w:t>
      </w:r>
      <w:proofErr w:type="spellStart"/>
      <w:r w:rsidRPr="0071054A">
        <w:rPr>
          <w:rFonts w:ascii="Arial" w:hAnsi="Arial" w:cs="Arial"/>
          <w:color w:val="000000" w:themeColor="text1"/>
          <w:sz w:val="22"/>
          <w:szCs w:val="22"/>
        </w:rPr>
        <w:t>Stradom</w:t>
      </w:r>
      <w:proofErr w:type="spellEnd"/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, gdzie na peronach postawiono nowe ławki i wiaty oraz zainstalowano systemem informacji wizualnej. Trwa również rewitalizacja linii kolejowych nr 143 i 272, które łączą Śląsk </w:t>
      </w:r>
      <w:r w:rsidR="00202C12">
        <w:rPr>
          <w:rFonts w:ascii="Arial" w:hAnsi="Arial" w:cs="Arial"/>
          <w:color w:val="000000" w:themeColor="text1"/>
          <w:sz w:val="22"/>
          <w:szCs w:val="22"/>
        </w:rPr>
        <w:br/>
      </w: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i Wielkopolskę. Po zakończeniu robót przejazd między Poznaniem a Katowicami skróci się </w:t>
      </w:r>
      <w:r w:rsidR="00EC18CA">
        <w:rPr>
          <w:rFonts w:ascii="Arial" w:hAnsi="Arial" w:cs="Arial"/>
          <w:color w:val="000000" w:themeColor="text1"/>
          <w:sz w:val="22"/>
          <w:szCs w:val="22"/>
        </w:rPr>
        <w:br/>
      </w:r>
      <w:bookmarkStart w:id="0" w:name="_GoBack"/>
      <w:bookmarkEnd w:id="0"/>
      <w:r w:rsidR="00EC18CA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Pr="0071054A">
        <w:rPr>
          <w:rFonts w:ascii="Arial" w:hAnsi="Arial" w:cs="Arial"/>
          <w:color w:val="000000" w:themeColor="text1"/>
          <w:sz w:val="22"/>
          <w:szCs w:val="22"/>
        </w:rPr>
        <w:t xml:space="preserve">6 godzin do 4 godzin i 30 minut. </w:t>
      </w:r>
    </w:p>
    <w:p w:rsidR="0071054A" w:rsidRDefault="0071054A" w:rsidP="00E22AF0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22AF0" w:rsidRDefault="00E22AF0" w:rsidP="00E22AF0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E22AF0">
        <w:rPr>
          <w:rFonts w:ascii="Arial" w:hAnsi="Arial" w:cs="Arial"/>
          <w:i/>
          <w:color w:val="000000" w:themeColor="text1"/>
          <w:sz w:val="20"/>
          <w:szCs w:val="20"/>
        </w:rPr>
        <w:t xml:space="preserve">Projekt </w:t>
      </w:r>
      <w:proofErr w:type="spellStart"/>
      <w:r w:rsidRPr="00E22AF0">
        <w:rPr>
          <w:rFonts w:ascii="Arial" w:hAnsi="Arial" w:cs="Arial"/>
          <w:i/>
          <w:color w:val="000000" w:themeColor="text1"/>
          <w:sz w:val="20"/>
          <w:szCs w:val="20"/>
        </w:rPr>
        <w:t>POIiŚ</w:t>
      </w:r>
      <w:proofErr w:type="spellEnd"/>
      <w:r w:rsidRPr="00E22AF0">
        <w:rPr>
          <w:rFonts w:ascii="Arial" w:hAnsi="Arial" w:cs="Arial"/>
          <w:i/>
          <w:color w:val="000000" w:themeColor="text1"/>
          <w:sz w:val="20"/>
          <w:szCs w:val="20"/>
        </w:rPr>
        <w:t xml:space="preserve"> 7.1-69 „Polepszenie jakości usług przewozowych poprzez poprawę stany technicznego linii kolejowej nr 1, 133, 160, 186 na odcinku Zawiercie – Dąbrowa Górnicza Ząbkowice – Jaworzno Szczakowa” współfinansowany przez Unię Europejską ze środków Funduszu Spójności w ramach Programu Operacyjnego Infrastruktura i Środowisko.</w:t>
      </w:r>
    </w:p>
    <w:p w:rsidR="00E22AF0" w:rsidRPr="00E22AF0" w:rsidRDefault="00BC1D5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Najważniejsze liczby</w:t>
      </w:r>
      <w:r w:rsidR="00E22AF0" w:rsidRPr="00E22AF0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E22AF0" w:rsidRP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AF0">
        <w:rPr>
          <w:rFonts w:ascii="Arial" w:hAnsi="Arial" w:cs="Arial"/>
          <w:color w:val="000000" w:themeColor="text1"/>
          <w:sz w:val="20"/>
          <w:szCs w:val="20"/>
        </w:rPr>
        <w:t>159 nowych rozjazdów</w:t>
      </w:r>
    </w:p>
    <w:p w:rsidR="00E22AF0" w:rsidRP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AF0">
        <w:rPr>
          <w:rFonts w:ascii="Arial" w:hAnsi="Arial" w:cs="Arial"/>
          <w:color w:val="000000" w:themeColor="text1"/>
          <w:sz w:val="20"/>
          <w:szCs w:val="20"/>
        </w:rPr>
        <w:t>92 km nowych torów</w:t>
      </w:r>
    </w:p>
    <w:p w:rsidR="00E22AF0" w:rsidRP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AF0">
        <w:rPr>
          <w:rFonts w:ascii="Arial" w:hAnsi="Arial" w:cs="Arial"/>
          <w:color w:val="000000" w:themeColor="text1"/>
          <w:sz w:val="20"/>
          <w:szCs w:val="20"/>
        </w:rPr>
        <w:t>57 odnowionych obiektów inżynieryjnych</w:t>
      </w:r>
    </w:p>
    <w:p w:rsidR="00E22AF0" w:rsidRP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AF0">
        <w:rPr>
          <w:rFonts w:ascii="Arial" w:hAnsi="Arial" w:cs="Arial"/>
          <w:color w:val="000000" w:themeColor="text1"/>
          <w:sz w:val="20"/>
          <w:szCs w:val="20"/>
        </w:rPr>
        <w:t>10 odnowionych peronów</w:t>
      </w:r>
    </w:p>
    <w:p w:rsid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2AF0">
        <w:rPr>
          <w:rFonts w:ascii="Arial" w:hAnsi="Arial" w:cs="Arial"/>
          <w:color w:val="000000" w:themeColor="text1"/>
          <w:sz w:val="20"/>
          <w:szCs w:val="20"/>
        </w:rPr>
        <w:t>9 wyremontowanych przejazdów kolejowo-drogowych</w:t>
      </w:r>
    </w:p>
    <w:p w:rsidR="0071054A" w:rsidRDefault="0071054A" w:rsidP="0071054A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Kontakt dla mediów: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</w:p>
    <w:p w:rsidR="0071054A" w:rsidRPr="00E22AF0" w:rsidRDefault="0071054A" w:rsidP="0071054A">
      <w:pPr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M</w:t>
      </w:r>
      <w:r w:rsidRPr="00E22AF0">
        <w:rPr>
          <w:rFonts w:ascii="Arial" w:hAnsi="Arial" w:cs="Arial"/>
          <w:bCs/>
          <w:sz w:val="20"/>
          <w:szCs w:val="20"/>
          <w:shd w:val="clear" w:color="auto" w:fill="FFFFFF"/>
        </w:rPr>
        <w:t>irosław Siemieniec</w:t>
      </w:r>
    </w:p>
    <w:p w:rsidR="0071054A" w:rsidRPr="00E22AF0" w:rsidRDefault="0071054A" w:rsidP="0071054A">
      <w:pPr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>r</w:t>
      </w:r>
      <w:r w:rsidRPr="00E22AF0">
        <w:rPr>
          <w:rFonts w:ascii="Arial" w:hAnsi="Arial" w:cs="Arial"/>
          <w:bCs/>
          <w:sz w:val="20"/>
          <w:szCs w:val="20"/>
          <w:shd w:val="clear" w:color="auto" w:fill="FFFFFF"/>
        </w:rPr>
        <w:t>zecznik prasowy</w:t>
      </w:r>
    </w:p>
    <w:p w:rsidR="0071054A" w:rsidRPr="00E22AF0" w:rsidRDefault="0071054A" w:rsidP="0071054A">
      <w:pPr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2AF0">
        <w:rPr>
          <w:rFonts w:ascii="Arial" w:hAnsi="Arial" w:cs="Arial"/>
          <w:bCs/>
          <w:sz w:val="20"/>
          <w:szCs w:val="20"/>
          <w:shd w:val="clear" w:color="auto" w:fill="FFFFFF"/>
        </w:rPr>
        <w:t>rzecznik@plk-sa.pl</w:t>
      </w:r>
    </w:p>
    <w:p w:rsidR="0071054A" w:rsidRDefault="0071054A" w:rsidP="0071054A">
      <w:pPr>
        <w:jc w:val="right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E22AF0">
        <w:rPr>
          <w:rFonts w:ascii="Arial" w:hAnsi="Arial" w:cs="Arial"/>
          <w:bCs/>
          <w:sz w:val="20"/>
          <w:szCs w:val="20"/>
          <w:shd w:val="clear" w:color="auto" w:fill="FFFFFF"/>
        </w:rPr>
        <w:t>T: +48 662 114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E22AF0">
        <w:rPr>
          <w:rFonts w:ascii="Arial" w:hAnsi="Arial" w:cs="Arial"/>
          <w:bCs/>
          <w:sz w:val="20"/>
          <w:szCs w:val="20"/>
          <w:shd w:val="clear" w:color="auto" w:fill="FFFFFF"/>
        </w:rPr>
        <w:t>900</w:t>
      </w:r>
    </w:p>
    <w:p w:rsidR="0071054A" w:rsidRDefault="0071054A" w:rsidP="0071054A">
      <w:pPr>
        <w:jc w:val="center"/>
        <w:rPr>
          <w:rFonts w:ascii="Arial" w:hAnsi="Arial" w:cs="Arial"/>
          <w:sz w:val="16"/>
          <w:szCs w:val="16"/>
        </w:rPr>
      </w:pPr>
    </w:p>
    <w:p w:rsidR="0071054A" w:rsidRDefault="0071054A" w:rsidP="0071054A">
      <w:pPr>
        <w:jc w:val="center"/>
        <w:rPr>
          <w:rFonts w:ascii="Arial" w:hAnsi="Arial" w:cs="Arial"/>
          <w:sz w:val="16"/>
          <w:szCs w:val="16"/>
        </w:rPr>
      </w:pPr>
    </w:p>
    <w:p w:rsidR="00E22AF0" w:rsidRDefault="00E22AF0" w:rsidP="00E22AF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63302" w:rsidRDefault="00E63302" w:rsidP="00A7688D">
      <w:pPr>
        <w:jc w:val="center"/>
        <w:rPr>
          <w:rFonts w:ascii="Arial" w:hAnsi="Arial" w:cs="Arial"/>
          <w:sz w:val="16"/>
          <w:szCs w:val="16"/>
        </w:rPr>
      </w:pPr>
    </w:p>
    <w:p w:rsidR="00F621B9" w:rsidRDefault="00F621B9" w:rsidP="00F621B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621B9">
        <w:rPr>
          <w:rFonts w:ascii="Arial" w:hAnsi="Arial" w:cs="Arial"/>
          <w:b/>
          <w:color w:val="000000" w:themeColor="text1"/>
          <w:sz w:val="20"/>
          <w:szCs w:val="20"/>
        </w:rPr>
        <w:t>Mapa projektu</w:t>
      </w:r>
    </w:p>
    <w:p w:rsidR="00F621B9" w:rsidRDefault="00F621B9" w:rsidP="00F621B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1054A" w:rsidRDefault="00F621B9" w:rsidP="0071054A">
      <w:pPr>
        <w:jc w:val="right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666</wp:posOffset>
            </wp:positionH>
            <wp:positionV relativeFrom="paragraph">
              <wp:posOffset>16879</wp:posOffset>
            </wp:positionV>
            <wp:extent cx="1368000" cy="1476000"/>
            <wp:effectExtent l="0" t="0" r="3810" b="0"/>
            <wp:wrapTight wrapText="bothSides">
              <wp:wrapPolygon edited="0">
                <wp:start x="0" y="0"/>
                <wp:lineTo x="0" y="21191"/>
                <wp:lineTo x="21359" y="21191"/>
                <wp:lineTo x="21359" y="0"/>
                <wp:lineTo x="0" y="0"/>
              </wp:wrapPolygon>
            </wp:wrapTight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1D9C7A" wp14:editId="7308BBCD">
            <wp:extent cx="3579962" cy="7122921"/>
            <wp:effectExtent l="0" t="0" r="1905" b="1905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9962" cy="712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1B9" w:rsidRPr="00F621B9" w:rsidRDefault="00F621B9" w:rsidP="00F621B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621B9" w:rsidRPr="00F621B9" w:rsidSect="0013284F">
      <w:headerReference w:type="default" r:id="rId10"/>
      <w:footerReference w:type="default" r:id="rId11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EE" w:rsidRDefault="00163DEE">
      <w:r>
        <w:separator/>
      </w:r>
    </w:p>
  </w:endnote>
  <w:endnote w:type="continuationSeparator" w:id="0">
    <w:p w:rsidR="00163DEE" w:rsidRDefault="001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3E9EE7" wp14:editId="7B62C30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E9E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EE" w:rsidRDefault="00163DEE">
      <w:r>
        <w:separator/>
      </w:r>
    </w:p>
  </w:footnote>
  <w:footnote w:type="continuationSeparator" w:id="0">
    <w:p w:rsidR="00163DEE" w:rsidRDefault="0016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A26EE8" wp14:editId="2D85A847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2A04" wp14:editId="0E49CD46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26E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A52A04" wp14:editId="0E49CD46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7B957824" wp14:editId="302F00CE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DA31A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121B6"/>
    <w:rsid w:val="00037341"/>
    <w:rsid w:val="00037ABE"/>
    <w:rsid w:val="00040CA3"/>
    <w:rsid w:val="0004106E"/>
    <w:rsid w:val="00042EC6"/>
    <w:rsid w:val="00044A48"/>
    <w:rsid w:val="00057079"/>
    <w:rsid w:val="00062506"/>
    <w:rsid w:val="00082DC9"/>
    <w:rsid w:val="000B1F5A"/>
    <w:rsid w:val="000B1FF2"/>
    <w:rsid w:val="000D072E"/>
    <w:rsid w:val="000D3859"/>
    <w:rsid w:val="000D44C7"/>
    <w:rsid w:val="000D614F"/>
    <w:rsid w:val="000E35EA"/>
    <w:rsid w:val="000F2AFE"/>
    <w:rsid w:val="00107858"/>
    <w:rsid w:val="00117EEE"/>
    <w:rsid w:val="0012084C"/>
    <w:rsid w:val="00123689"/>
    <w:rsid w:val="0013284F"/>
    <w:rsid w:val="00133772"/>
    <w:rsid w:val="001345AC"/>
    <w:rsid w:val="00141501"/>
    <w:rsid w:val="00144034"/>
    <w:rsid w:val="00162081"/>
    <w:rsid w:val="00163DEE"/>
    <w:rsid w:val="00170742"/>
    <w:rsid w:val="00172B4E"/>
    <w:rsid w:val="001820B5"/>
    <w:rsid w:val="00184D2B"/>
    <w:rsid w:val="00195167"/>
    <w:rsid w:val="001957BC"/>
    <w:rsid w:val="001B1B07"/>
    <w:rsid w:val="001D1067"/>
    <w:rsid w:val="001E5B3D"/>
    <w:rsid w:val="001F2C4E"/>
    <w:rsid w:val="001F6047"/>
    <w:rsid w:val="00202C12"/>
    <w:rsid w:val="00207B12"/>
    <w:rsid w:val="00221B3F"/>
    <w:rsid w:val="00224297"/>
    <w:rsid w:val="00255208"/>
    <w:rsid w:val="002576EB"/>
    <w:rsid w:val="0026046E"/>
    <w:rsid w:val="002611D0"/>
    <w:rsid w:val="00272A72"/>
    <w:rsid w:val="002911C5"/>
    <w:rsid w:val="0029133F"/>
    <w:rsid w:val="0029236F"/>
    <w:rsid w:val="002940B6"/>
    <w:rsid w:val="002973E4"/>
    <w:rsid w:val="002A6CDF"/>
    <w:rsid w:val="002A7882"/>
    <w:rsid w:val="002B234E"/>
    <w:rsid w:val="002C2359"/>
    <w:rsid w:val="002C377D"/>
    <w:rsid w:val="002C4919"/>
    <w:rsid w:val="002C7BFA"/>
    <w:rsid w:val="002D29CF"/>
    <w:rsid w:val="002E5D98"/>
    <w:rsid w:val="002E64FA"/>
    <w:rsid w:val="002F1E14"/>
    <w:rsid w:val="0030040B"/>
    <w:rsid w:val="00302326"/>
    <w:rsid w:val="00313E86"/>
    <w:rsid w:val="00327781"/>
    <w:rsid w:val="00346462"/>
    <w:rsid w:val="00347174"/>
    <w:rsid w:val="00350076"/>
    <w:rsid w:val="00354987"/>
    <w:rsid w:val="00356AC2"/>
    <w:rsid w:val="00363E9B"/>
    <w:rsid w:val="00372BF7"/>
    <w:rsid w:val="003754B6"/>
    <w:rsid w:val="00381C19"/>
    <w:rsid w:val="00384AF0"/>
    <w:rsid w:val="003902EF"/>
    <w:rsid w:val="003915FD"/>
    <w:rsid w:val="0039289D"/>
    <w:rsid w:val="003A2C8A"/>
    <w:rsid w:val="003A4812"/>
    <w:rsid w:val="003A6ADE"/>
    <w:rsid w:val="003B20CA"/>
    <w:rsid w:val="003C1608"/>
    <w:rsid w:val="003C2951"/>
    <w:rsid w:val="003C6767"/>
    <w:rsid w:val="003E3F7D"/>
    <w:rsid w:val="003E63DF"/>
    <w:rsid w:val="003F42C0"/>
    <w:rsid w:val="00402459"/>
    <w:rsid w:val="00415F5D"/>
    <w:rsid w:val="00417366"/>
    <w:rsid w:val="00427A99"/>
    <w:rsid w:val="004351D8"/>
    <w:rsid w:val="0043586F"/>
    <w:rsid w:val="00443EBB"/>
    <w:rsid w:val="00447B04"/>
    <w:rsid w:val="004538C1"/>
    <w:rsid w:val="004662D8"/>
    <w:rsid w:val="00470A2C"/>
    <w:rsid w:val="004741FA"/>
    <w:rsid w:val="00482770"/>
    <w:rsid w:val="00491F6E"/>
    <w:rsid w:val="00497217"/>
    <w:rsid w:val="00497DC4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212B"/>
    <w:rsid w:val="00526D1B"/>
    <w:rsid w:val="00542EAF"/>
    <w:rsid w:val="00550019"/>
    <w:rsid w:val="005725DA"/>
    <w:rsid w:val="005760AE"/>
    <w:rsid w:val="005802FA"/>
    <w:rsid w:val="00582CD0"/>
    <w:rsid w:val="00586A6C"/>
    <w:rsid w:val="005904D1"/>
    <w:rsid w:val="005A21DB"/>
    <w:rsid w:val="005A6E66"/>
    <w:rsid w:val="005C035C"/>
    <w:rsid w:val="005C6687"/>
    <w:rsid w:val="005D1429"/>
    <w:rsid w:val="005D78AB"/>
    <w:rsid w:val="005E6CBC"/>
    <w:rsid w:val="005F05A1"/>
    <w:rsid w:val="005F39E0"/>
    <w:rsid w:val="00602C56"/>
    <w:rsid w:val="00605317"/>
    <w:rsid w:val="00612BCB"/>
    <w:rsid w:val="00613821"/>
    <w:rsid w:val="00617E70"/>
    <w:rsid w:val="00620216"/>
    <w:rsid w:val="00620F68"/>
    <w:rsid w:val="006252AC"/>
    <w:rsid w:val="0063682B"/>
    <w:rsid w:val="00640B4F"/>
    <w:rsid w:val="0064774B"/>
    <w:rsid w:val="006510D0"/>
    <w:rsid w:val="00651967"/>
    <w:rsid w:val="006528BE"/>
    <w:rsid w:val="00655975"/>
    <w:rsid w:val="00665395"/>
    <w:rsid w:val="00665E25"/>
    <w:rsid w:val="0067114E"/>
    <w:rsid w:val="006866AD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E0AA3"/>
    <w:rsid w:val="00701EA8"/>
    <w:rsid w:val="00702F9D"/>
    <w:rsid w:val="00703210"/>
    <w:rsid w:val="00703EBE"/>
    <w:rsid w:val="0071054A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92035"/>
    <w:rsid w:val="00794D6B"/>
    <w:rsid w:val="007B3248"/>
    <w:rsid w:val="007B6ACF"/>
    <w:rsid w:val="007C4F50"/>
    <w:rsid w:val="007D3ECC"/>
    <w:rsid w:val="007E1C25"/>
    <w:rsid w:val="007E4868"/>
    <w:rsid w:val="007F2633"/>
    <w:rsid w:val="007F38D0"/>
    <w:rsid w:val="00800011"/>
    <w:rsid w:val="008110E8"/>
    <w:rsid w:val="00813419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B5F54"/>
    <w:rsid w:val="008C3D92"/>
    <w:rsid w:val="008C7339"/>
    <w:rsid w:val="008C7D1D"/>
    <w:rsid w:val="008E3D60"/>
    <w:rsid w:val="008E4AD9"/>
    <w:rsid w:val="008E59F1"/>
    <w:rsid w:val="00905F0C"/>
    <w:rsid w:val="0091223F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4CFC"/>
    <w:rsid w:val="009F56AE"/>
    <w:rsid w:val="00A01201"/>
    <w:rsid w:val="00A03B28"/>
    <w:rsid w:val="00A25E04"/>
    <w:rsid w:val="00A34F43"/>
    <w:rsid w:val="00A51026"/>
    <w:rsid w:val="00A53C3C"/>
    <w:rsid w:val="00A62AF7"/>
    <w:rsid w:val="00A633A8"/>
    <w:rsid w:val="00A63581"/>
    <w:rsid w:val="00A64F70"/>
    <w:rsid w:val="00A679BD"/>
    <w:rsid w:val="00A7514B"/>
    <w:rsid w:val="00A7688D"/>
    <w:rsid w:val="00A82B75"/>
    <w:rsid w:val="00A8364E"/>
    <w:rsid w:val="00A873B6"/>
    <w:rsid w:val="00A94505"/>
    <w:rsid w:val="00A95A8E"/>
    <w:rsid w:val="00AA1AF4"/>
    <w:rsid w:val="00AA4D23"/>
    <w:rsid w:val="00AC65C6"/>
    <w:rsid w:val="00AD0B96"/>
    <w:rsid w:val="00AE2C69"/>
    <w:rsid w:val="00AE3932"/>
    <w:rsid w:val="00AF1B1B"/>
    <w:rsid w:val="00AF6F23"/>
    <w:rsid w:val="00B0082D"/>
    <w:rsid w:val="00B113F7"/>
    <w:rsid w:val="00B132D4"/>
    <w:rsid w:val="00B16B3A"/>
    <w:rsid w:val="00B21EA4"/>
    <w:rsid w:val="00B24D05"/>
    <w:rsid w:val="00B37683"/>
    <w:rsid w:val="00B37D56"/>
    <w:rsid w:val="00B42F74"/>
    <w:rsid w:val="00B43283"/>
    <w:rsid w:val="00B44B91"/>
    <w:rsid w:val="00B44FA0"/>
    <w:rsid w:val="00B71807"/>
    <w:rsid w:val="00B829D4"/>
    <w:rsid w:val="00B903D3"/>
    <w:rsid w:val="00BB081D"/>
    <w:rsid w:val="00BB096C"/>
    <w:rsid w:val="00BB6B39"/>
    <w:rsid w:val="00BC1D50"/>
    <w:rsid w:val="00BC53DA"/>
    <w:rsid w:val="00BD0681"/>
    <w:rsid w:val="00BE5663"/>
    <w:rsid w:val="00BE79B2"/>
    <w:rsid w:val="00BF494F"/>
    <w:rsid w:val="00C00DEF"/>
    <w:rsid w:val="00C0383A"/>
    <w:rsid w:val="00C04E26"/>
    <w:rsid w:val="00C24D9F"/>
    <w:rsid w:val="00C271DD"/>
    <w:rsid w:val="00C27AF2"/>
    <w:rsid w:val="00C34BB9"/>
    <w:rsid w:val="00C362CD"/>
    <w:rsid w:val="00C710D9"/>
    <w:rsid w:val="00C74018"/>
    <w:rsid w:val="00C838ED"/>
    <w:rsid w:val="00C91546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F16EA"/>
    <w:rsid w:val="00D04591"/>
    <w:rsid w:val="00D16D1C"/>
    <w:rsid w:val="00D2076F"/>
    <w:rsid w:val="00D26E7C"/>
    <w:rsid w:val="00D374E3"/>
    <w:rsid w:val="00D37C59"/>
    <w:rsid w:val="00D4528B"/>
    <w:rsid w:val="00D520F8"/>
    <w:rsid w:val="00D52928"/>
    <w:rsid w:val="00D573F7"/>
    <w:rsid w:val="00D716C3"/>
    <w:rsid w:val="00D7472F"/>
    <w:rsid w:val="00D811EE"/>
    <w:rsid w:val="00D93378"/>
    <w:rsid w:val="00D93A65"/>
    <w:rsid w:val="00DA1906"/>
    <w:rsid w:val="00DA2403"/>
    <w:rsid w:val="00DD0F9E"/>
    <w:rsid w:val="00DD3295"/>
    <w:rsid w:val="00DD33F7"/>
    <w:rsid w:val="00DF0E42"/>
    <w:rsid w:val="00E041B3"/>
    <w:rsid w:val="00E22AF0"/>
    <w:rsid w:val="00E22B0C"/>
    <w:rsid w:val="00E3323D"/>
    <w:rsid w:val="00E40DE8"/>
    <w:rsid w:val="00E514CB"/>
    <w:rsid w:val="00E63302"/>
    <w:rsid w:val="00E7379D"/>
    <w:rsid w:val="00E73ACA"/>
    <w:rsid w:val="00E75B9B"/>
    <w:rsid w:val="00E96662"/>
    <w:rsid w:val="00E969BF"/>
    <w:rsid w:val="00EB33C0"/>
    <w:rsid w:val="00EB60CA"/>
    <w:rsid w:val="00EC18CA"/>
    <w:rsid w:val="00EC68C9"/>
    <w:rsid w:val="00ED0DE9"/>
    <w:rsid w:val="00EE146B"/>
    <w:rsid w:val="00EE1F61"/>
    <w:rsid w:val="00EE49B5"/>
    <w:rsid w:val="00EF3E8C"/>
    <w:rsid w:val="00EF68B9"/>
    <w:rsid w:val="00F16FAF"/>
    <w:rsid w:val="00F204C4"/>
    <w:rsid w:val="00F20E30"/>
    <w:rsid w:val="00F23DD3"/>
    <w:rsid w:val="00F30621"/>
    <w:rsid w:val="00F42575"/>
    <w:rsid w:val="00F44AEC"/>
    <w:rsid w:val="00F53D37"/>
    <w:rsid w:val="00F621B9"/>
    <w:rsid w:val="00F63E5F"/>
    <w:rsid w:val="00F64E10"/>
    <w:rsid w:val="00F6514B"/>
    <w:rsid w:val="00F70698"/>
    <w:rsid w:val="00F74BA0"/>
    <w:rsid w:val="00F82770"/>
    <w:rsid w:val="00F8677B"/>
    <w:rsid w:val="00FA0163"/>
    <w:rsid w:val="00FA3C78"/>
    <w:rsid w:val="00FA485D"/>
    <w:rsid w:val="00FB01DC"/>
    <w:rsid w:val="00FB3A8E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CB1778-4208-4B5E-9124-B9B8B775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A3DB-7202-4B56-95AB-F439CB09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Dudzińska Maria</cp:lastModifiedBy>
  <cp:revision>7</cp:revision>
  <cp:lastPrinted>2015-02-26T15:58:00Z</cp:lastPrinted>
  <dcterms:created xsi:type="dcterms:W3CDTF">2015-02-26T16:21:00Z</dcterms:created>
  <dcterms:modified xsi:type="dcterms:W3CDTF">2015-02-27T09:23:00Z</dcterms:modified>
</cp:coreProperties>
</file>