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B4E" w:rsidRDefault="00F53415" w:rsidP="00217FFA">
      <w:pPr>
        <w:tabs>
          <w:tab w:val="left" w:pos="264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-720090</wp:posOffset>
                </wp:positionH>
                <wp:positionV relativeFrom="paragraph">
                  <wp:posOffset>85090</wp:posOffset>
                </wp:positionV>
                <wp:extent cx="7200900" cy="544195"/>
                <wp:effectExtent l="3810" t="0" r="0" b="0"/>
                <wp:wrapNone/>
                <wp:docPr id="5" name="Text Box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200900" cy="544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7FFA" w:rsidRPr="00A542E1" w:rsidRDefault="00217FFA" w:rsidP="00217FF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A542E1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Biuro Komunikacji i Promocji</w:t>
                            </w:r>
                          </w:p>
                          <w:p w:rsidR="00F55088" w:rsidRPr="00F55088" w:rsidRDefault="00F55088" w:rsidP="00F5508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F55088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03-734 Warszawa, ul. </w:t>
                            </w:r>
                            <w:proofErr w:type="spellStart"/>
                            <w:r w:rsidRPr="00F55088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  <w:t>Targowa</w:t>
                            </w:r>
                            <w:proofErr w:type="spellEnd"/>
                            <w:r w:rsidRPr="00F55088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  <w:t xml:space="preserve"> 74, tel. (0-22) 47-330-02, fax (0-22) 473-21-54, e-mail: </w:t>
                            </w:r>
                            <w:r w:rsidRPr="00F5508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rzecznik@plk-sa.pl</w:t>
                            </w:r>
                          </w:p>
                          <w:p w:rsidR="00A95A8E" w:rsidRPr="004F30D3" w:rsidRDefault="00A95A8E" w:rsidP="009F56AE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56.7pt;margin-top:6.7pt;width:567pt;height:42.8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" filled="f" stroked="f">
                <o:lock v:ext="edit" aspectratio="t"/>
                <v:textbox>
                  <w:txbxContent>
                    <w:p w:rsidR="00217FFA" w:rsidRPr="00A542E1" w:rsidRDefault="00217FFA" w:rsidP="00217FFA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A542E1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Biuro Komunikacji i Promocji</w:t>
                      </w:r>
                    </w:p>
                    <w:p w:rsidR="00F55088" w:rsidRPr="00F55088" w:rsidRDefault="00F55088" w:rsidP="00F55088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US"/>
                        </w:rPr>
                      </w:pPr>
                      <w:r w:rsidRPr="00F55088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03-734 Warszawa, ul. </w:t>
                      </w:r>
                      <w:proofErr w:type="spellStart"/>
                      <w:r w:rsidRPr="00F55088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US"/>
                        </w:rPr>
                        <w:t>Targowa</w:t>
                      </w:r>
                      <w:proofErr w:type="spellEnd"/>
                      <w:r w:rsidRPr="00F55088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US"/>
                        </w:rPr>
                        <w:t xml:space="preserve"> 74, tel. (0-22) 47-330-02, fax (0-22) 473-21-54, e-mail: </w:t>
                      </w:r>
                      <w:r w:rsidRPr="00F55088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  <w:lang w:val="en-US"/>
                        </w:rPr>
                        <w:t>rzecznik@plk-sa.pl</w:t>
                      </w:r>
                    </w:p>
                    <w:p w:rsidR="00A95A8E" w:rsidRPr="004F30D3" w:rsidRDefault="00A95A8E" w:rsidP="009F56AE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17FFA">
        <w:rPr>
          <w:rFonts w:ascii="Arial" w:hAnsi="Arial" w:cs="Arial"/>
          <w:sz w:val="22"/>
          <w:szCs w:val="22"/>
        </w:rPr>
        <w:tab/>
      </w:r>
    </w:p>
    <w:p w:rsidR="00172B4E" w:rsidRDefault="00172B4E" w:rsidP="00162081">
      <w:pPr>
        <w:spacing w:line="360" w:lineRule="auto"/>
        <w:rPr>
          <w:rFonts w:ascii="Arial" w:hAnsi="Arial" w:cs="Arial"/>
          <w:sz w:val="22"/>
          <w:szCs w:val="22"/>
        </w:rPr>
      </w:pPr>
    </w:p>
    <w:p w:rsidR="00172B4E" w:rsidRDefault="00172B4E" w:rsidP="00162081">
      <w:pPr>
        <w:spacing w:line="360" w:lineRule="auto"/>
        <w:rPr>
          <w:rFonts w:ascii="Arial" w:hAnsi="Arial" w:cs="Arial"/>
          <w:sz w:val="22"/>
          <w:szCs w:val="22"/>
        </w:rPr>
      </w:pPr>
    </w:p>
    <w:p w:rsidR="00AA2322" w:rsidRDefault="00036CB7" w:rsidP="00AA2322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Warszawa</w:t>
      </w:r>
      <w:r w:rsidR="00195683">
        <w:rPr>
          <w:rFonts w:ascii="Arial" w:hAnsi="Arial" w:cs="Arial"/>
          <w:sz w:val="20"/>
          <w:szCs w:val="20"/>
        </w:rPr>
        <w:t xml:space="preserve">, 11 marca </w:t>
      </w:r>
      <w:r w:rsidR="00AA2322" w:rsidRPr="00190FA2">
        <w:rPr>
          <w:rFonts w:ascii="Arial" w:hAnsi="Arial" w:cs="Arial"/>
          <w:sz w:val="20"/>
          <w:szCs w:val="20"/>
        </w:rPr>
        <w:t>2014 r.</w:t>
      </w:r>
    </w:p>
    <w:p w:rsidR="00036CB7" w:rsidRPr="00036CB7" w:rsidRDefault="00036CB7" w:rsidP="00036CB7">
      <w:pPr>
        <w:rPr>
          <w:rFonts w:ascii="Arial" w:hAnsi="Arial" w:cs="Arial"/>
          <w:b/>
          <w:sz w:val="20"/>
          <w:szCs w:val="20"/>
        </w:rPr>
      </w:pPr>
      <w:r w:rsidRPr="00036CB7">
        <w:rPr>
          <w:rFonts w:ascii="Arial" w:hAnsi="Arial" w:cs="Arial"/>
          <w:b/>
          <w:sz w:val="20"/>
          <w:szCs w:val="20"/>
        </w:rPr>
        <w:t>INFORMACJA PRASOWA</w:t>
      </w:r>
    </w:p>
    <w:p w:rsidR="00AA2322" w:rsidRDefault="00AA2322" w:rsidP="00AA2322">
      <w:pPr>
        <w:pStyle w:val="Bezodstpw"/>
        <w:jc w:val="both"/>
        <w:rPr>
          <w:rFonts w:ascii="Tahoma" w:hAnsi="Tahoma" w:cs="Tahoma"/>
          <w:sz w:val="20"/>
          <w:szCs w:val="20"/>
        </w:rPr>
      </w:pPr>
    </w:p>
    <w:p w:rsidR="00AA2322" w:rsidRDefault="00AA2322" w:rsidP="00AA2322">
      <w:pPr>
        <w:pStyle w:val="Bezodstpw"/>
        <w:jc w:val="both"/>
        <w:rPr>
          <w:rFonts w:ascii="Tahoma" w:hAnsi="Tahoma" w:cs="Tahoma"/>
          <w:b/>
          <w:color w:val="4F81BD"/>
          <w:sz w:val="28"/>
          <w:szCs w:val="28"/>
        </w:rPr>
      </w:pPr>
    </w:p>
    <w:p w:rsidR="00036CB7" w:rsidRPr="005A119D" w:rsidRDefault="00036CB7" w:rsidP="00036CB7">
      <w:pPr>
        <w:jc w:val="both"/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</w:pPr>
      <w:r w:rsidRPr="005A119D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Nowe przejścia podziemne i wiadukty na trasie Warszawa </w:t>
      </w:r>
      <w:r w:rsidR="005A119D" w:rsidRPr="005A119D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–</w:t>
      </w:r>
      <w:r w:rsidRPr="005A119D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 Skierniewice</w:t>
      </w:r>
    </w:p>
    <w:p w:rsidR="005A119D" w:rsidRPr="00F8166C" w:rsidRDefault="005A119D" w:rsidP="00036CB7">
      <w:pPr>
        <w:jc w:val="both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p w:rsidR="00036CB7" w:rsidRPr="00F8166C" w:rsidRDefault="00036CB7" w:rsidP="00036CB7">
      <w:pPr>
        <w:jc w:val="both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 w:rsidRPr="00F8166C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Modernizacja trasy Warszawa – Skierniewice oprócz podwyższenia maksymalnej prędkości pociągów do 160 km/h przyniesie również podwyższenie standardu infrastruktury pasażerskiej.  Rozpoczęł</w:t>
      </w:r>
      <w:r w:rsidR="007A61ED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a</w:t>
      </w:r>
      <w:r w:rsidRPr="00F8166C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 </w:t>
      </w:r>
      <w:r w:rsidR="007A61ED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się przebudowa</w:t>
      </w:r>
      <w:r w:rsidRPr="00F8166C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 przejść podziemnych na dwóch stacjach.</w:t>
      </w:r>
    </w:p>
    <w:p w:rsidR="00036CB7" w:rsidRPr="00F8166C" w:rsidRDefault="00036CB7" w:rsidP="00036CB7">
      <w:pPr>
        <w:jc w:val="both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p w:rsidR="00036CB7" w:rsidRPr="00F8166C" w:rsidRDefault="00036CB7" w:rsidP="00036CB7">
      <w:pPr>
        <w:jc w:val="both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F8166C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Na stacji w Grodzisku Mazowieckim w szybkim tempie toczą się prace przy budowie podziemnego przejścia dla pieszych, które połączy rozdzielone torami dwie części miasta. Część przejścia osiągnęła już swój </w:t>
      </w:r>
      <w:bookmarkStart w:id="0" w:name="_GoBack"/>
      <w:bookmarkEnd w:id="0"/>
      <w:r w:rsidRPr="00F8166C">
        <w:rPr>
          <w:rFonts w:ascii="Arial" w:hAnsi="Arial" w:cs="Arial"/>
          <w:color w:val="333333"/>
          <w:sz w:val="20"/>
          <w:szCs w:val="20"/>
          <w:shd w:val="clear" w:color="auto" w:fill="FFFFFF"/>
        </w:rPr>
        <w:t>docelowy poziom i została wylana betonem. Trwają kolejne prace ziemne. Obecne przejście podziemne umożliwia przemieszczanie się tylko miedzy dwoma peronami. Nowy obiekt – budowany w odległości ok. 20 m metrów od starego – umożliwi pasażerom przedostanie się na drugą stronę torów - do ulic Żydowskiej i Towarowej. Nowe przejście będzie dostosowane do potrzeb osób niepełnosprawnych, opiekunów z dziećmi w wózkach, czy podróżnych z cięższym bagażem.</w:t>
      </w:r>
    </w:p>
    <w:p w:rsidR="00036CB7" w:rsidRPr="00F8166C" w:rsidRDefault="00036CB7" w:rsidP="00036CB7">
      <w:pPr>
        <w:jc w:val="both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F8166C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 </w:t>
      </w:r>
    </w:p>
    <w:p w:rsidR="00036CB7" w:rsidRPr="00F8166C" w:rsidRDefault="007A61ED" w:rsidP="00036CB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Trwa również</w:t>
      </w:r>
      <w:r w:rsidR="00036CB7" w:rsidRPr="00F8166C">
        <w:rPr>
          <w:rFonts w:ascii="Arial" w:hAnsi="Arial" w:cs="Arial"/>
          <w:sz w:val="20"/>
          <w:szCs w:val="20"/>
        </w:rPr>
        <w:t xml:space="preserve"> budowa podziemnego przejścia dla pieszych w Pruszkowie. Wykonawca wydrążył już większość  tunelu oraz, podobnie jak w Grodzisku, wybetonował podłoże. Dzięki nowemu obiektowi mieszkańcy będą mogli bezpiecznie przechodzić do dzielnicy Żbików usytuowanej po drugiej stronie torowiska. Dalsze prace, zgodnie z wcześniejszymi założeniami, będą prowadzone etapami. Jest to konieczne, aby zachować płynność ruchu pociągów – nie można prowadzić prac pod eksploatowanymi torami kolejowymi, dlatego też każdy kolejny etap będzie się wiązał z zamknięciem jednego z torów, aby móc prowadzić roboty bezpośrednio pod nim.</w:t>
      </w:r>
    </w:p>
    <w:p w:rsidR="00036CB7" w:rsidRPr="00F8166C" w:rsidRDefault="00036CB7" w:rsidP="00036CB7">
      <w:pPr>
        <w:jc w:val="both"/>
        <w:rPr>
          <w:rFonts w:ascii="Arial" w:hAnsi="Arial" w:cs="Arial"/>
          <w:sz w:val="20"/>
          <w:szCs w:val="20"/>
        </w:rPr>
      </w:pPr>
    </w:p>
    <w:p w:rsidR="00036CB7" w:rsidRDefault="00036CB7" w:rsidP="00036CB7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F8166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W Brwinowie ruszyła przebudowa wiaduktu na linii dalekobieżnej. Wiąże się ona z wyburzeniem części obiektu i zastąpieniem jej nową konstrukcją. Dzięki zmianom pociągi kursujące z Warszawy między innymi do Krakowa i Katowic będą mogły tędy jeździć z wyższą prędkością niż dotychczas. Docelowo pociągi będą mogły osiągać prędkość 160 km/h. </w:t>
      </w:r>
    </w:p>
    <w:p w:rsidR="00036CB7" w:rsidRPr="00F8166C" w:rsidRDefault="00036CB7" w:rsidP="00036CB7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036CB7" w:rsidRPr="00F8166C" w:rsidRDefault="00036CB7" w:rsidP="00036CB7">
      <w:pPr>
        <w:jc w:val="both"/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F8166C">
        <w:rPr>
          <w:rFonts w:ascii="Arial" w:hAnsi="Arial" w:cs="Arial"/>
          <w:color w:val="333333"/>
          <w:sz w:val="20"/>
          <w:szCs w:val="20"/>
        </w:rPr>
        <w:t xml:space="preserve">Zakończenie prac </w:t>
      </w:r>
      <w:r w:rsidR="002A46F7">
        <w:rPr>
          <w:rFonts w:ascii="Arial" w:hAnsi="Arial" w:cs="Arial"/>
          <w:color w:val="333333"/>
          <w:sz w:val="20"/>
          <w:szCs w:val="20"/>
        </w:rPr>
        <w:t>torowych</w:t>
      </w:r>
      <w:r w:rsidRPr="00F8166C">
        <w:rPr>
          <w:rFonts w:ascii="Arial" w:hAnsi="Arial" w:cs="Arial"/>
          <w:color w:val="333333"/>
          <w:sz w:val="20"/>
          <w:szCs w:val="20"/>
        </w:rPr>
        <w:t xml:space="preserve"> na odcinku z Warszawy Zachodniej do Grodziska Mazowieckiego planowane jest na IV kwartał 2014 roku. Prace na całej linii będą ukończone w 2015 roku.</w:t>
      </w:r>
    </w:p>
    <w:p w:rsidR="00F8166C" w:rsidRDefault="00036CB7" w:rsidP="00036CB7">
      <w:pPr>
        <w:jc w:val="right"/>
        <w:rPr>
          <w:rFonts w:ascii="Arial" w:eastAsia="Calibri" w:hAnsi="Arial" w:cs="Arial"/>
          <w:b/>
          <w:i/>
          <w:sz w:val="20"/>
          <w:szCs w:val="20"/>
          <w:lang w:eastAsia="en-US"/>
        </w:rPr>
      </w:pPr>
      <w:r w:rsidRPr="00190FA2">
        <w:rPr>
          <w:rFonts w:ascii="Arial" w:eastAsia="Calibri" w:hAnsi="Arial" w:cs="Arial"/>
          <w:b/>
          <w:i/>
          <w:sz w:val="20"/>
          <w:szCs w:val="20"/>
          <w:lang w:eastAsia="en-US"/>
        </w:rPr>
        <w:t xml:space="preserve">  </w:t>
      </w:r>
    </w:p>
    <w:p w:rsidR="00F8166C" w:rsidRDefault="00F8166C" w:rsidP="00036CB7">
      <w:pPr>
        <w:jc w:val="right"/>
        <w:rPr>
          <w:rFonts w:ascii="Arial" w:eastAsia="Calibri" w:hAnsi="Arial" w:cs="Arial"/>
          <w:b/>
          <w:i/>
          <w:sz w:val="20"/>
          <w:szCs w:val="20"/>
          <w:lang w:eastAsia="en-US"/>
        </w:rPr>
      </w:pPr>
    </w:p>
    <w:p w:rsidR="00036CB7" w:rsidRPr="00F8166C" w:rsidRDefault="00036CB7" w:rsidP="00036CB7">
      <w:pPr>
        <w:jc w:val="right"/>
        <w:rPr>
          <w:rFonts w:ascii="Arial" w:hAnsi="Arial" w:cs="Arial"/>
          <w:sz w:val="20"/>
          <w:szCs w:val="20"/>
        </w:rPr>
      </w:pPr>
      <w:r w:rsidRPr="00F8166C">
        <w:rPr>
          <w:rFonts w:ascii="Arial" w:hAnsi="Arial" w:cs="Arial"/>
          <w:b/>
          <w:bCs/>
          <w:iCs/>
          <w:sz w:val="20"/>
          <w:szCs w:val="20"/>
        </w:rPr>
        <w:t>Kontakt dla mediów:</w:t>
      </w:r>
      <w:r w:rsidRPr="00F8166C">
        <w:rPr>
          <w:rFonts w:ascii="Arial" w:hAnsi="Arial" w:cs="Arial"/>
          <w:iCs/>
          <w:sz w:val="20"/>
          <w:szCs w:val="20"/>
        </w:rPr>
        <w:br/>
        <w:t>Maciej Dutkiewicz</w:t>
      </w:r>
      <w:r w:rsidRPr="00F8166C">
        <w:rPr>
          <w:rFonts w:ascii="Arial" w:hAnsi="Arial" w:cs="Arial"/>
          <w:iCs/>
          <w:sz w:val="20"/>
          <w:szCs w:val="20"/>
        </w:rPr>
        <w:br/>
        <w:t>Zespół Prasowy</w:t>
      </w:r>
      <w:r w:rsidRPr="00F8166C">
        <w:rPr>
          <w:rFonts w:ascii="Arial" w:hAnsi="Arial" w:cs="Arial"/>
          <w:iCs/>
          <w:sz w:val="20"/>
          <w:szCs w:val="20"/>
        </w:rPr>
        <w:br/>
        <w:t>PKP Polskie Linie Kolejowe S.A.</w:t>
      </w:r>
      <w:r w:rsidRPr="00F8166C">
        <w:rPr>
          <w:rFonts w:ascii="Arial" w:hAnsi="Arial" w:cs="Arial"/>
          <w:iCs/>
          <w:sz w:val="20"/>
          <w:szCs w:val="20"/>
        </w:rPr>
        <w:br/>
        <w:t xml:space="preserve">tel. </w:t>
      </w:r>
      <w:r w:rsidRPr="00F8166C">
        <w:rPr>
          <w:rFonts w:ascii="Arial" w:hAnsi="Arial" w:cs="Arial"/>
          <w:sz w:val="20"/>
          <w:szCs w:val="20"/>
        </w:rPr>
        <w:t>883 354 177</w:t>
      </w:r>
      <w:r w:rsidRPr="00F8166C">
        <w:rPr>
          <w:rFonts w:ascii="Arial" w:hAnsi="Arial" w:cs="Arial"/>
          <w:iCs/>
          <w:sz w:val="20"/>
          <w:szCs w:val="20"/>
        </w:rPr>
        <w:br/>
      </w:r>
      <w:hyperlink r:id="rId7" w:history="1">
        <w:r w:rsidRPr="00F8166C">
          <w:rPr>
            <w:rStyle w:val="Hipercze"/>
            <w:rFonts w:ascii="Arial" w:hAnsi="Arial" w:cs="Arial"/>
            <w:iCs/>
            <w:sz w:val="20"/>
            <w:szCs w:val="20"/>
          </w:rPr>
          <w:t>rzecznik@plk-sa.pl</w:t>
        </w:r>
      </w:hyperlink>
    </w:p>
    <w:p w:rsidR="008D4545" w:rsidRDefault="008D4545" w:rsidP="00036CB7">
      <w:pPr>
        <w:pStyle w:val="Bezodstpw"/>
        <w:jc w:val="both"/>
        <w:rPr>
          <w:rFonts w:ascii="Arial" w:hAnsi="Arial" w:cs="Arial"/>
          <w:sz w:val="20"/>
          <w:szCs w:val="20"/>
        </w:rPr>
      </w:pPr>
    </w:p>
    <w:sectPr w:rsidR="008D454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46FD" w:rsidRDefault="006346FD">
      <w:r>
        <w:separator/>
      </w:r>
    </w:p>
  </w:endnote>
  <w:endnote w:type="continuationSeparator" w:id="0">
    <w:p w:rsidR="006346FD" w:rsidRDefault="00634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5A8E" w:rsidRDefault="00F53415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E21E61A" wp14:editId="45851F81">
              <wp:simplePos x="0" y="0"/>
              <wp:positionH relativeFrom="margin">
                <wp:posOffset>-685800</wp:posOffset>
              </wp:positionH>
              <wp:positionV relativeFrom="paragraph">
                <wp:posOffset>-409575</wp:posOffset>
              </wp:positionV>
              <wp:extent cx="7200900" cy="10795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200900" cy="1079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95A8E" w:rsidRPr="009F56AE" w:rsidRDefault="00A95A8E" w:rsidP="009F56AE">
                          <w:pPr>
                            <w:pBdr>
                              <w:top w:val="single" w:sz="4" w:space="1" w:color="auto"/>
                            </w:pBdr>
                            <w:spacing w:before="60"/>
                            <w:jc w:val="center"/>
                            <w:rPr>
                              <w:rFonts w:ascii="Arial" w:hAnsi="Arial" w:cs="Arial"/>
                              <w:color w:val="808080"/>
                              <w:sz w:val="4"/>
                              <w:szCs w:val="4"/>
                            </w:rPr>
                          </w:pPr>
                        </w:p>
                        <w:p w:rsidR="00A95A8E" w:rsidRDefault="00A95A8E" w:rsidP="00BD0681">
                          <w:pPr>
                            <w:pBdr>
                              <w:top w:val="single" w:sz="4" w:space="1" w:color="auto"/>
                            </w:pBdr>
                            <w:spacing w:before="60"/>
                            <w:jc w:val="center"/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</w:pPr>
                          <w:r w:rsidRPr="00895611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Spółka wpisana do rejestru przedsiębiorców prowadzonego przez Sąd Rejonowy dla m. st. Warszawy w Warszawie XIII Wydział Gospodarc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zy Krajowego Rejestru Sądowego</w:t>
                          </w:r>
                        </w:p>
                        <w:p w:rsidR="00A95A8E" w:rsidRDefault="00A95A8E" w:rsidP="00BD0681">
                          <w:pPr>
                            <w:pBdr>
                              <w:top w:val="single" w:sz="4" w:space="1" w:color="auto"/>
                            </w:pBdr>
                            <w:spacing w:before="60"/>
                            <w:jc w:val="center"/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pod </w:t>
                          </w:r>
                          <w:r w:rsidRPr="00895611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numerem KRS 0000037568, NIP: 113-23-16-427, REGON: 017319027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895611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Wysokość kapitału zakładowego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 w całości wpłaconego</w:t>
                          </w:r>
                          <w:r w:rsidRPr="00895611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: </w:t>
                          </w:r>
                          <w:r w:rsidR="004D37E5" w:rsidRPr="004D37E5">
                            <w:rPr>
                              <w:rFonts w:ascii="Arial" w:hAnsi="Arial" w:cs="Arial"/>
                              <w:color w:val="999999"/>
                              <w:sz w:val="14"/>
                              <w:szCs w:val="14"/>
                            </w:rPr>
                            <w:t>14 237 469 000,00</w:t>
                          </w:r>
                          <w:r w:rsidR="004D37E5">
                            <w:rPr>
                              <w:rFonts w:ascii="Arial" w:hAnsi="Arial" w:cs="Arial"/>
                              <w:color w:val="999999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zł</w:t>
                          </w:r>
                        </w:p>
                        <w:p w:rsidR="00A95A8E" w:rsidRPr="00640017" w:rsidRDefault="00A95A8E" w:rsidP="00BD0681">
                          <w:pPr>
                            <w:pBdr>
                              <w:top w:val="single" w:sz="4" w:space="1" w:color="auto"/>
                            </w:pBdr>
                            <w:spacing w:before="60"/>
                            <w:jc w:val="center"/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21E61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-54pt;margin-top:-32.25pt;width:567pt;height:8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" filled="f" stroked="f">
              <o:lock v:ext="edit" aspectratio="t"/>
              <v:textbox>
                <w:txbxContent>
                  <w:p w:rsidR="00A95A8E" w:rsidRPr="009F56AE" w:rsidRDefault="00A95A8E" w:rsidP="009F56AE">
                    <w:pPr>
                      <w:pBdr>
                        <w:top w:val="single" w:sz="4" w:space="1" w:color="auto"/>
                      </w:pBdr>
                      <w:spacing w:before="60"/>
                      <w:jc w:val="center"/>
                      <w:rPr>
                        <w:rFonts w:ascii="Arial" w:hAnsi="Arial" w:cs="Arial"/>
                        <w:color w:val="808080"/>
                        <w:sz w:val="4"/>
                        <w:szCs w:val="4"/>
                      </w:rPr>
                    </w:pPr>
                  </w:p>
                  <w:p w:rsidR="00A95A8E" w:rsidRDefault="00A95A8E" w:rsidP="00BD0681">
                    <w:pPr>
                      <w:pBdr>
                        <w:top w:val="single" w:sz="4" w:space="1" w:color="auto"/>
                      </w:pBdr>
                      <w:spacing w:before="60"/>
                      <w:jc w:val="center"/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</w:pPr>
                    <w:r w:rsidRPr="00895611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Spółka wpisana do rejestru przedsiębiorców prowadzonego przez Sąd Rejonowy dla m. st. Warszawy w Warszawie XIII Wydział Gospodarc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zy Krajowego Rejestru Sądowego</w:t>
                    </w:r>
                  </w:p>
                  <w:p w:rsidR="00A95A8E" w:rsidRDefault="00A95A8E" w:rsidP="00BD0681">
                    <w:pPr>
                      <w:pBdr>
                        <w:top w:val="single" w:sz="4" w:space="1" w:color="auto"/>
                      </w:pBdr>
                      <w:spacing w:before="60"/>
                      <w:jc w:val="center"/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pod </w:t>
                    </w:r>
                    <w:r w:rsidRPr="00895611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numerem KRS 0000037568, NIP: 113-23-16-427, REGON: 017319027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 </w:t>
                    </w:r>
                    <w:r w:rsidRPr="00895611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Wysokość kapitału zakładowego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 w całości wpłaconego</w:t>
                    </w:r>
                    <w:r w:rsidRPr="00895611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: </w:t>
                    </w:r>
                    <w:r w:rsidR="004D37E5" w:rsidRPr="004D37E5">
                      <w:rPr>
                        <w:rFonts w:ascii="Arial" w:hAnsi="Arial" w:cs="Arial"/>
                        <w:color w:val="999999"/>
                        <w:sz w:val="14"/>
                        <w:szCs w:val="14"/>
                      </w:rPr>
                      <w:t>14 237 469 000,00</w:t>
                    </w:r>
                    <w:r w:rsidR="004D37E5">
                      <w:rPr>
                        <w:rFonts w:ascii="Arial" w:hAnsi="Arial" w:cs="Arial"/>
                        <w:color w:val="999999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zł</w:t>
                    </w:r>
                  </w:p>
                  <w:p w:rsidR="00A95A8E" w:rsidRPr="00640017" w:rsidRDefault="00A95A8E" w:rsidP="00BD0681">
                    <w:pPr>
                      <w:pBdr>
                        <w:top w:val="single" w:sz="4" w:space="1" w:color="auto"/>
                      </w:pBdr>
                      <w:spacing w:before="60"/>
                      <w:jc w:val="center"/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46FD" w:rsidRDefault="006346FD">
      <w:r>
        <w:separator/>
      </w:r>
    </w:p>
  </w:footnote>
  <w:footnote w:type="continuationSeparator" w:id="0">
    <w:p w:rsidR="006346FD" w:rsidRDefault="006346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912" w:rsidRDefault="00F53415" w:rsidP="00942912">
    <w:pPr>
      <w:pStyle w:val="Nagwek"/>
      <w:tabs>
        <w:tab w:val="clear" w:pos="9072"/>
        <w:tab w:val="right" w:pos="10260"/>
      </w:tabs>
      <w:ind w:left="-1080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2B0AE47" wp14:editId="3F1AA4F2">
              <wp:simplePos x="0" y="0"/>
              <wp:positionH relativeFrom="column">
                <wp:posOffset>-457200</wp:posOffset>
              </wp:positionH>
              <wp:positionV relativeFrom="paragraph">
                <wp:posOffset>-121285</wp:posOffset>
              </wp:positionV>
              <wp:extent cx="6629400" cy="646430"/>
              <wp:effectExtent l="0" t="2540" r="0" b="0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29400" cy="646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42912" w:rsidRDefault="00F53415" w:rsidP="00942912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CFCE79A" wp14:editId="5D4DADB3">
                                <wp:extent cx="6315075" cy="457200"/>
                                <wp:effectExtent l="0" t="0" r="9525" b="0"/>
                                <wp:docPr id="4" name="Obraz 1" descr="naglowek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naglowek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15075" cy="4572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B0AE47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36pt;margin-top:-9.55pt;width:522pt;height:50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" filled="f" stroked="f">
              <v:textbox>
                <w:txbxContent>
                  <w:p w:rsidR="00942912" w:rsidRDefault="00F53415" w:rsidP="00942912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0CFCE79A" wp14:editId="5D4DADB3">
                          <wp:extent cx="6315075" cy="457200"/>
                          <wp:effectExtent l="0" t="0" r="9525" b="0"/>
                          <wp:docPr id="4" name="Obraz 1" descr="naglowek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naglowek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315075" cy="457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942912" w:rsidRDefault="00942912" w:rsidP="00942912">
    <w:pPr>
      <w:pStyle w:val="Nagwek"/>
      <w:tabs>
        <w:tab w:val="clear" w:pos="9072"/>
        <w:tab w:val="right" w:pos="10260"/>
      </w:tabs>
      <w:ind w:left="-1080"/>
    </w:pPr>
  </w:p>
  <w:p w:rsidR="00A95A8E" w:rsidRDefault="00F53415" w:rsidP="00942912">
    <w:pPr>
      <w:pStyle w:val="Nagwek"/>
      <w:tabs>
        <w:tab w:val="clear" w:pos="9072"/>
        <w:tab w:val="right" w:pos="10260"/>
      </w:tabs>
      <w:ind w:left="-1080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C36B8DE" wp14:editId="5A5F1E7F">
              <wp:simplePos x="0" y="0"/>
              <wp:positionH relativeFrom="column">
                <wp:posOffset>-685800</wp:posOffset>
              </wp:positionH>
              <wp:positionV relativeFrom="paragraph">
                <wp:posOffset>213995</wp:posOffset>
              </wp:positionV>
              <wp:extent cx="7200900" cy="0"/>
              <wp:effectExtent l="9525" t="13970" r="9525" b="14605"/>
              <wp:wrapNone/>
              <wp:docPr id="2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9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33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902D1F" id="Line 7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4pt,16.85pt" to="513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" strokecolor="#036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1539EC"/>
    <w:multiLevelType w:val="hybridMultilevel"/>
    <w:tmpl w:val="8A02DFDA"/>
    <w:lvl w:ilvl="0" w:tplc="D1FA009A">
      <w:start w:val="1"/>
      <w:numFmt w:val="decimal"/>
      <w:pStyle w:val="Nagwek23"/>
      <w:lvlText w:val="3.%1."/>
      <w:lvlJc w:val="left"/>
      <w:pPr>
        <w:tabs>
          <w:tab w:val="num" w:pos="567"/>
        </w:tabs>
        <w:ind w:left="907" w:hanging="54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73C1E38"/>
    <w:multiLevelType w:val="multilevel"/>
    <w:tmpl w:val="EA649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103146"/>
    <w:multiLevelType w:val="hybridMultilevel"/>
    <w:tmpl w:val="E938C24A"/>
    <w:lvl w:ilvl="0" w:tplc="2AC4F66E">
      <w:start w:val="1"/>
      <w:numFmt w:val="decimal"/>
      <w:pStyle w:val="Nagwek22"/>
      <w:lvlText w:val="2.%1."/>
      <w:lvlJc w:val="left"/>
      <w:pPr>
        <w:tabs>
          <w:tab w:val="num" w:pos="567"/>
        </w:tabs>
        <w:ind w:left="907" w:hanging="54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0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>
      <o:colormru v:ext="edit" colors="#03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081"/>
    <w:rsid w:val="0001097A"/>
    <w:rsid w:val="00036CB7"/>
    <w:rsid w:val="00082DC9"/>
    <w:rsid w:val="000B0AB0"/>
    <w:rsid w:val="000B1FF2"/>
    <w:rsid w:val="000D614F"/>
    <w:rsid w:val="00162081"/>
    <w:rsid w:val="00172B4E"/>
    <w:rsid w:val="00184D2B"/>
    <w:rsid w:val="00187467"/>
    <w:rsid w:val="00195167"/>
    <w:rsid w:val="00195683"/>
    <w:rsid w:val="001957BC"/>
    <w:rsid w:val="001C5865"/>
    <w:rsid w:val="00217FFA"/>
    <w:rsid w:val="0022027D"/>
    <w:rsid w:val="002351AD"/>
    <w:rsid w:val="0029236F"/>
    <w:rsid w:val="002973E4"/>
    <w:rsid w:val="002A46F7"/>
    <w:rsid w:val="002A6CDF"/>
    <w:rsid w:val="002C0360"/>
    <w:rsid w:val="002E64FA"/>
    <w:rsid w:val="00322DAB"/>
    <w:rsid w:val="003B20CA"/>
    <w:rsid w:val="003E63DF"/>
    <w:rsid w:val="00497217"/>
    <w:rsid w:val="00497DC4"/>
    <w:rsid w:val="004A3372"/>
    <w:rsid w:val="004C1007"/>
    <w:rsid w:val="004C2F72"/>
    <w:rsid w:val="004D1B01"/>
    <w:rsid w:val="004D37E5"/>
    <w:rsid w:val="004F30D3"/>
    <w:rsid w:val="00582CD0"/>
    <w:rsid w:val="00586A6C"/>
    <w:rsid w:val="005A119D"/>
    <w:rsid w:val="00620F69"/>
    <w:rsid w:val="006252AC"/>
    <w:rsid w:val="006346FD"/>
    <w:rsid w:val="00641D12"/>
    <w:rsid w:val="00651967"/>
    <w:rsid w:val="006A210D"/>
    <w:rsid w:val="006B1F7F"/>
    <w:rsid w:val="006C2ABC"/>
    <w:rsid w:val="006F46D8"/>
    <w:rsid w:val="00752C6A"/>
    <w:rsid w:val="00772162"/>
    <w:rsid w:val="007A61ED"/>
    <w:rsid w:val="00807CD7"/>
    <w:rsid w:val="00826A0A"/>
    <w:rsid w:val="008331B0"/>
    <w:rsid w:val="008401A6"/>
    <w:rsid w:val="008C7D1D"/>
    <w:rsid w:val="008D4545"/>
    <w:rsid w:val="008E3D60"/>
    <w:rsid w:val="00942912"/>
    <w:rsid w:val="00963B8A"/>
    <w:rsid w:val="009A50FC"/>
    <w:rsid w:val="009F56AE"/>
    <w:rsid w:val="00A110AA"/>
    <w:rsid w:val="00A34F43"/>
    <w:rsid w:val="00A36A24"/>
    <w:rsid w:val="00A95A8E"/>
    <w:rsid w:val="00AA2322"/>
    <w:rsid w:val="00AB6CBD"/>
    <w:rsid w:val="00AC1886"/>
    <w:rsid w:val="00AC21A7"/>
    <w:rsid w:val="00B113F7"/>
    <w:rsid w:val="00B16B3A"/>
    <w:rsid w:val="00B37683"/>
    <w:rsid w:val="00B90D60"/>
    <w:rsid w:val="00BB6B39"/>
    <w:rsid w:val="00BD0681"/>
    <w:rsid w:val="00C0383A"/>
    <w:rsid w:val="00C04E26"/>
    <w:rsid w:val="00C05F83"/>
    <w:rsid w:val="00C271DD"/>
    <w:rsid w:val="00C40986"/>
    <w:rsid w:val="00C94ABA"/>
    <w:rsid w:val="00CB1C12"/>
    <w:rsid w:val="00D04591"/>
    <w:rsid w:val="00D17C21"/>
    <w:rsid w:val="00D374E3"/>
    <w:rsid w:val="00D37C59"/>
    <w:rsid w:val="00DA2403"/>
    <w:rsid w:val="00E42CFC"/>
    <w:rsid w:val="00E514CB"/>
    <w:rsid w:val="00E65881"/>
    <w:rsid w:val="00E669A5"/>
    <w:rsid w:val="00E75B9B"/>
    <w:rsid w:val="00EA2274"/>
    <w:rsid w:val="00EA3BF0"/>
    <w:rsid w:val="00EB60CA"/>
    <w:rsid w:val="00F53415"/>
    <w:rsid w:val="00F53D37"/>
    <w:rsid w:val="00F55088"/>
    <w:rsid w:val="00F8166C"/>
    <w:rsid w:val="00F82770"/>
    <w:rsid w:val="00F8665A"/>
    <w:rsid w:val="00FD6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36"/>
    </o:shapedefaults>
    <o:shapelayout v:ext="edit">
      <o:idmap v:ext="edit" data="1"/>
    </o:shapelayout>
  </w:shapeDefaults>
  <w:decimalSymbol w:val=","/>
  <w:listSeparator w:val=";"/>
  <w15:docId w15:val="{5E48FE78-BD18-4C0B-9AA8-FFCB102E4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2081"/>
    <w:rPr>
      <w:sz w:val="24"/>
      <w:szCs w:val="24"/>
    </w:rPr>
  </w:style>
  <w:style w:type="paragraph" w:styleId="Nagwek2">
    <w:name w:val="heading 2"/>
    <w:basedOn w:val="Normalny"/>
    <w:next w:val="Normalny"/>
    <w:autoRedefine/>
    <w:qFormat/>
    <w:rsid w:val="00D04591"/>
    <w:pPr>
      <w:keepNext/>
      <w:tabs>
        <w:tab w:val="left" w:pos="907"/>
      </w:tabs>
      <w:spacing w:before="240" w:after="60" w:line="360" w:lineRule="auto"/>
      <w:jc w:val="both"/>
      <w:outlineLvl w:val="1"/>
    </w:pPr>
    <w:rPr>
      <w:rFonts w:ascii="Arial" w:hAnsi="Arial" w:cs="Arial"/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2">
    <w:name w:val="Nagłówek 22"/>
    <w:basedOn w:val="Nagwek2"/>
    <w:rsid w:val="00D04591"/>
    <w:pPr>
      <w:numPr>
        <w:numId w:val="3"/>
      </w:numPr>
      <w:tabs>
        <w:tab w:val="clear" w:pos="567"/>
        <w:tab w:val="num" w:pos="360"/>
      </w:tabs>
      <w:ind w:left="0" w:firstLine="0"/>
    </w:pPr>
  </w:style>
  <w:style w:type="paragraph" w:customStyle="1" w:styleId="Nagwek23">
    <w:name w:val="Nagłówek 23"/>
    <w:basedOn w:val="Nagwek2"/>
    <w:autoRedefine/>
    <w:rsid w:val="00D04591"/>
    <w:pPr>
      <w:numPr>
        <w:numId w:val="5"/>
      </w:numPr>
    </w:pPr>
  </w:style>
  <w:style w:type="paragraph" w:styleId="Nagwek">
    <w:name w:val="header"/>
    <w:basedOn w:val="Normalny"/>
    <w:rsid w:val="009F56A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F56AE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8D454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D4545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8D4545"/>
    <w:rPr>
      <w:color w:val="0000FF"/>
      <w:u w:val="single"/>
    </w:rPr>
  </w:style>
  <w:style w:type="paragraph" w:styleId="Bezodstpw">
    <w:name w:val="No Spacing"/>
    <w:uiPriority w:val="1"/>
    <w:qFormat/>
    <w:rsid w:val="00AA2322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Domylnaczcionkaakapitu"/>
    <w:rsid w:val="00036C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90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zecznik@plk-s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332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XXX-000-00/rok</vt:lpstr>
    </vt:vector>
  </TitlesOfParts>
  <Company>PKP S.A.</Company>
  <LinksUpToDate>false</LinksUpToDate>
  <CharactersWithSpaces>2325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XXX-000-00/rok</dc:title>
  <dc:creator>***</dc:creator>
  <cp:lastModifiedBy>Błażejczyk Marta</cp:lastModifiedBy>
  <cp:revision>12</cp:revision>
  <cp:lastPrinted>2008-07-07T08:50:00Z</cp:lastPrinted>
  <dcterms:created xsi:type="dcterms:W3CDTF">2014-03-07T11:39:00Z</dcterms:created>
  <dcterms:modified xsi:type="dcterms:W3CDTF">2014-03-11T13:52:00Z</dcterms:modified>
</cp:coreProperties>
</file>