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2C9" w:rsidRPr="00B32C3C" w:rsidRDefault="000A7728" w:rsidP="00E17B65">
      <w:pPr>
        <w:spacing w:after="0"/>
        <w:jc w:val="right"/>
        <w:rPr>
          <w:rFonts w:ascii="Arial" w:hAnsi="Arial" w:cs="Arial"/>
        </w:rPr>
      </w:pPr>
      <w:r w:rsidRPr="00B32C3C">
        <w:rPr>
          <w:rFonts w:ascii="Arial" w:hAnsi="Arial" w:cs="Arial"/>
        </w:rPr>
        <w:t>Warszawa</w:t>
      </w:r>
      <w:r w:rsidR="008105AE" w:rsidRPr="00B32C3C">
        <w:rPr>
          <w:rFonts w:ascii="Arial" w:hAnsi="Arial" w:cs="Arial"/>
        </w:rPr>
        <w:t xml:space="preserve">, </w:t>
      </w:r>
      <w:r w:rsidR="00EF321F" w:rsidRPr="00B32C3C">
        <w:rPr>
          <w:rFonts w:ascii="Arial" w:hAnsi="Arial" w:cs="Arial"/>
        </w:rPr>
        <w:t>2</w:t>
      </w:r>
      <w:r w:rsidR="00B32C3C" w:rsidRPr="00B32C3C">
        <w:rPr>
          <w:rFonts w:ascii="Arial" w:hAnsi="Arial" w:cs="Arial"/>
        </w:rPr>
        <w:t>3</w:t>
      </w:r>
      <w:r w:rsidR="00EF321F" w:rsidRPr="00B32C3C">
        <w:rPr>
          <w:rFonts w:ascii="Arial" w:hAnsi="Arial" w:cs="Arial"/>
        </w:rPr>
        <w:t xml:space="preserve"> </w:t>
      </w:r>
      <w:r w:rsidR="00B32C3C" w:rsidRPr="00B32C3C">
        <w:rPr>
          <w:rFonts w:ascii="Arial" w:hAnsi="Arial" w:cs="Arial"/>
        </w:rPr>
        <w:t xml:space="preserve">września </w:t>
      </w:r>
      <w:r w:rsidRPr="00B32C3C">
        <w:rPr>
          <w:rFonts w:ascii="Arial" w:hAnsi="Arial" w:cs="Arial"/>
        </w:rPr>
        <w:t>2014</w:t>
      </w:r>
      <w:r w:rsidR="00E17B65" w:rsidRPr="00B32C3C">
        <w:rPr>
          <w:rFonts w:ascii="Arial" w:hAnsi="Arial" w:cs="Arial"/>
        </w:rPr>
        <w:t xml:space="preserve"> </w:t>
      </w:r>
      <w:r w:rsidRPr="00B32C3C">
        <w:rPr>
          <w:rFonts w:ascii="Arial" w:hAnsi="Arial" w:cs="Arial"/>
        </w:rPr>
        <w:t>r.</w:t>
      </w:r>
      <w:r w:rsidR="00470CCF" w:rsidRPr="00B32C3C">
        <w:rPr>
          <w:rFonts w:ascii="Arial" w:hAnsi="Arial" w:cs="Arial"/>
        </w:rPr>
        <w:t xml:space="preserve"> </w:t>
      </w:r>
    </w:p>
    <w:p w:rsidR="0025604B" w:rsidRPr="00697D60" w:rsidRDefault="000A7728" w:rsidP="00E17B65">
      <w:pPr>
        <w:spacing w:after="0"/>
        <w:rPr>
          <w:rFonts w:ascii="Arial" w:hAnsi="Arial" w:cs="Arial"/>
          <w:b/>
        </w:rPr>
      </w:pPr>
      <w:r w:rsidRPr="00697D60">
        <w:rPr>
          <w:rFonts w:ascii="Arial" w:hAnsi="Arial" w:cs="Arial"/>
          <w:b/>
        </w:rPr>
        <w:t xml:space="preserve">Informacja prasowa </w:t>
      </w:r>
    </w:p>
    <w:p w:rsidR="008542C9" w:rsidRPr="00697D60" w:rsidRDefault="00470CCF" w:rsidP="00E17B65">
      <w:pPr>
        <w:tabs>
          <w:tab w:val="left" w:pos="5307"/>
        </w:tabs>
        <w:spacing w:after="0"/>
        <w:rPr>
          <w:rFonts w:ascii="Arial" w:hAnsi="Arial" w:cs="Arial"/>
        </w:rPr>
      </w:pPr>
      <w:r w:rsidRPr="00697D60">
        <w:rPr>
          <w:rFonts w:ascii="Arial" w:hAnsi="Arial" w:cs="Arial"/>
          <w:b/>
        </w:rPr>
        <w:tab/>
      </w:r>
    </w:p>
    <w:p w:rsidR="00B32C3C" w:rsidRPr="00697D60" w:rsidRDefault="00B32C3C" w:rsidP="00B32C3C">
      <w:pPr>
        <w:jc w:val="both"/>
        <w:rPr>
          <w:rFonts w:ascii="Arial" w:hAnsi="Arial" w:cs="Arial"/>
          <w:b/>
        </w:rPr>
      </w:pPr>
      <w:r w:rsidRPr="00697D60">
        <w:rPr>
          <w:rFonts w:ascii="Arial" w:hAnsi="Arial" w:cs="Arial"/>
          <w:b/>
        </w:rPr>
        <w:t>Z Poznania do Trójmiasta w mniej niż 3 godziny</w:t>
      </w:r>
    </w:p>
    <w:p w:rsidR="00B32C3C" w:rsidRPr="00697D60" w:rsidRDefault="00B32C3C" w:rsidP="00B32C3C">
      <w:pPr>
        <w:spacing w:line="240" w:lineRule="auto"/>
        <w:jc w:val="both"/>
        <w:rPr>
          <w:rFonts w:ascii="Arial" w:hAnsi="Arial" w:cs="Arial"/>
          <w:b/>
        </w:rPr>
      </w:pPr>
      <w:r w:rsidRPr="00697D60">
        <w:rPr>
          <w:rFonts w:ascii="Arial" w:hAnsi="Arial" w:cs="Arial"/>
          <w:b/>
        </w:rPr>
        <w:t xml:space="preserve">Już w grudniu skróci się czas jazdy pociągiem między Poznaniem a Trójmiastem. Pasażerowie zyskają ok. 20 minut, co oznacza, że najszybsze pociągi pokonają tę trasę </w:t>
      </w:r>
      <w:r w:rsidRPr="00697D60">
        <w:rPr>
          <w:rFonts w:ascii="Arial" w:hAnsi="Arial" w:cs="Arial"/>
          <w:b/>
        </w:rPr>
        <w:br/>
        <w:t xml:space="preserve">w czasie poniżej 3 godzin. To efekt drugiego etapu prac rewitalizacyjnych przeprowadzonych na tym odcinku na zlecenie zarządcy narodowej sieci infrastruktury kolejowej. </w:t>
      </w:r>
    </w:p>
    <w:p w:rsidR="00B32C3C" w:rsidRPr="00697D60" w:rsidRDefault="00B32C3C" w:rsidP="00B32C3C">
      <w:pPr>
        <w:spacing w:line="240" w:lineRule="auto"/>
        <w:jc w:val="both"/>
        <w:rPr>
          <w:rFonts w:ascii="Arial" w:hAnsi="Arial" w:cs="Arial"/>
        </w:rPr>
      </w:pPr>
      <w:r w:rsidRPr="00697D60">
        <w:rPr>
          <w:rFonts w:ascii="Arial" w:hAnsi="Arial" w:cs="Arial"/>
        </w:rPr>
        <w:t>Najszybciej odległość między stolicą Wielkopolski a Gdańskiem pokonają pociągi Berlin-Gdynia-Ekspres (BGE). Będą potrzebowały na to mniej niż trzech godzin, czyli ok. 20 minut krócej, niż obecnie. Skorzystają także pasażerowie innych pociągów dalekobieżnych, które przy wykorzystaniu szybszych lokomotyw, zyskają nawet 30 minut w porównani</w:t>
      </w:r>
      <w:r w:rsidR="00697D60">
        <w:rPr>
          <w:rFonts w:ascii="Arial" w:hAnsi="Arial" w:cs="Arial"/>
        </w:rPr>
        <w:t xml:space="preserve">u do obecnego czasu przejazdu. </w:t>
      </w:r>
    </w:p>
    <w:p w:rsidR="00B32C3C" w:rsidRPr="00697D60" w:rsidRDefault="00B32C3C" w:rsidP="00B32C3C">
      <w:pPr>
        <w:spacing w:line="240" w:lineRule="auto"/>
        <w:jc w:val="both"/>
        <w:rPr>
          <w:rFonts w:ascii="Arial" w:hAnsi="Arial" w:cs="Arial"/>
          <w:b/>
        </w:rPr>
      </w:pPr>
      <w:r w:rsidRPr="00697D60">
        <w:rPr>
          <w:rFonts w:ascii="Arial" w:hAnsi="Arial" w:cs="Arial"/>
          <w:b/>
        </w:rPr>
        <w:t>Udana rewitalizacja</w:t>
      </w:r>
    </w:p>
    <w:p w:rsidR="00B32C3C" w:rsidRPr="00697D60" w:rsidRDefault="00B32C3C" w:rsidP="00B32C3C">
      <w:pPr>
        <w:spacing w:line="240" w:lineRule="auto"/>
        <w:jc w:val="both"/>
        <w:rPr>
          <w:rFonts w:ascii="Arial" w:hAnsi="Arial" w:cs="Arial"/>
        </w:rPr>
      </w:pPr>
      <w:r w:rsidRPr="00697D60">
        <w:rPr>
          <w:rFonts w:ascii="Arial" w:hAnsi="Arial" w:cs="Arial"/>
        </w:rPr>
        <w:t xml:space="preserve">Przyspieszenie na trasie Poznań – Trójmiasto umożliwiły prace rewitalizacyjne zrealizowane </w:t>
      </w:r>
      <w:r w:rsidRPr="00697D60">
        <w:rPr>
          <w:rFonts w:ascii="Arial" w:hAnsi="Arial" w:cs="Arial"/>
        </w:rPr>
        <w:br/>
        <w:t xml:space="preserve">w ostatnich latach na zlecenie PKP Polskich Linii Kolejowych S.A. Pierwszy etap poprawy jakości usług na tym odcinku został przeprowadzony w okresie przygotowań do Mistrzostw Europy w Piłce Nożnej w 2012 r. Objął on między innymi wymianę torów dużej części odcinka łączącego Bydgoszcz z Tczewem. </w:t>
      </w:r>
    </w:p>
    <w:p w:rsidR="00B32C3C" w:rsidRPr="00697D60" w:rsidRDefault="00B32C3C" w:rsidP="00B32C3C">
      <w:pPr>
        <w:spacing w:line="240" w:lineRule="auto"/>
        <w:jc w:val="both"/>
        <w:rPr>
          <w:rFonts w:ascii="Arial" w:hAnsi="Arial" w:cs="Arial"/>
        </w:rPr>
      </w:pPr>
      <w:r w:rsidRPr="00697D60">
        <w:rPr>
          <w:rFonts w:ascii="Arial" w:hAnsi="Arial" w:cs="Arial"/>
        </w:rPr>
        <w:t xml:space="preserve">Po 2012 r. prace remontowe na tej trasie były kontynuowane i koncentrowały się na likwidacji ograniczeń prędkości. W efekcie odnowienia torów i renowacji obiektów inżynieryjnych, pociągi mogą poruszać się z prędkością </w:t>
      </w:r>
      <w:r w:rsidR="00152F54">
        <w:rPr>
          <w:rFonts w:ascii="Arial" w:hAnsi="Arial" w:cs="Arial"/>
        </w:rPr>
        <w:t>do 160 km</w:t>
      </w:r>
      <w:r w:rsidRPr="00697D60">
        <w:rPr>
          <w:rFonts w:ascii="Arial" w:hAnsi="Arial" w:cs="Arial"/>
        </w:rPr>
        <w:t xml:space="preserve"> km/godz.</w:t>
      </w:r>
      <w:bookmarkStart w:id="0" w:name="_GoBack"/>
      <w:bookmarkEnd w:id="0"/>
    </w:p>
    <w:p w:rsidR="00B32C3C" w:rsidRPr="00697D60" w:rsidRDefault="00B32C3C" w:rsidP="00B32C3C">
      <w:pPr>
        <w:spacing w:line="240" w:lineRule="auto"/>
        <w:jc w:val="both"/>
        <w:rPr>
          <w:rFonts w:ascii="Arial" w:hAnsi="Arial" w:cs="Arial"/>
          <w:b/>
        </w:rPr>
      </w:pPr>
      <w:r w:rsidRPr="00697D60">
        <w:rPr>
          <w:rFonts w:ascii="Arial" w:hAnsi="Arial" w:cs="Arial"/>
          <w:b/>
        </w:rPr>
        <w:t>Za rok jeszcze krócej</w:t>
      </w:r>
    </w:p>
    <w:p w:rsidR="00B32C3C" w:rsidRPr="00697D60" w:rsidRDefault="00B32C3C" w:rsidP="00B32C3C">
      <w:pPr>
        <w:spacing w:line="240" w:lineRule="auto"/>
        <w:jc w:val="both"/>
        <w:rPr>
          <w:rFonts w:ascii="Arial" w:hAnsi="Arial" w:cs="Arial"/>
          <w:color w:val="000000" w:themeColor="text1"/>
        </w:rPr>
      </w:pPr>
      <w:r w:rsidRPr="00697D60">
        <w:rPr>
          <w:rFonts w:ascii="Arial" w:hAnsi="Arial" w:cs="Arial"/>
          <w:color w:val="000000" w:themeColor="text1"/>
        </w:rPr>
        <w:t xml:space="preserve">Ale to nie koniec dobrych informacji dla podróżujących na trasie między Trójmiastem </w:t>
      </w:r>
      <w:r w:rsidRPr="00697D60">
        <w:rPr>
          <w:rFonts w:ascii="Arial" w:hAnsi="Arial" w:cs="Arial"/>
          <w:color w:val="000000" w:themeColor="text1"/>
        </w:rPr>
        <w:br/>
        <w:t>a Poznaniem. Zaplanowane na 2015 r. prace umożliwią dalsze skrócenie czasu podróży pociągiem między tymi aglomeracjami. Docelowo najszybsze pociągi pokonają ten odcinek</w:t>
      </w:r>
      <w:r w:rsidR="00152F54">
        <w:rPr>
          <w:rFonts w:ascii="Arial" w:hAnsi="Arial" w:cs="Arial"/>
          <w:color w:val="000000" w:themeColor="text1"/>
        </w:rPr>
        <w:t xml:space="preserve">         </w:t>
      </w:r>
      <w:r w:rsidRPr="00697D60">
        <w:rPr>
          <w:rFonts w:ascii="Arial" w:hAnsi="Arial" w:cs="Arial"/>
          <w:color w:val="000000" w:themeColor="text1"/>
        </w:rPr>
        <w:t xml:space="preserve"> w ok. 2 godziny i 45 minut. </w:t>
      </w:r>
    </w:p>
    <w:p w:rsidR="00B32C3C" w:rsidRPr="00697D60" w:rsidRDefault="00B32C3C" w:rsidP="00B32C3C">
      <w:pPr>
        <w:spacing w:line="240" w:lineRule="auto"/>
        <w:jc w:val="both"/>
        <w:rPr>
          <w:rFonts w:ascii="Arial" w:hAnsi="Arial" w:cs="Arial"/>
          <w:color w:val="000000" w:themeColor="text1"/>
        </w:rPr>
      </w:pPr>
      <w:r w:rsidRPr="00697D60">
        <w:rPr>
          <w:rFonts w:ascii="Arial" w:hAnsi="Arial" w:cs="Arial"/>
          <w:color w:val="000000" w:themeColor="text1"/>
          <w:shd w:val="clear" w:color="auto" w:fill="FFFFFF"/>
        </w:rPr>
        <w:t xml:space="preserve">Rewitalizacja jest najszybszą i najtańszą metodą usprawnienia ruchu na linii kolejowej. Pozwala na przywrócenie maksymalnej prędkości oraz zwiększenie bezpieczeństwa prowadzenia ruchu. Dzięki uproszczonym procedurom, wszystkie prace prowadzone są szybciej niż </w:t>
      </w:r>
      <w:r w:rsidRPr="00697D60">
        <w:rPr>
          <w:rFonts w:ascii="Arial" w:hAnsi="Arial" w:cs="Arial"/>
          <w:color w:val="000000" w:themeColor="text1"/>
          <w:shd w:val="clear" w:color="auto" w:fill="FFFFFF"/>
        </w:rPr>
        <w:br/>
        <w:t>w przypadku np. modernizacji.</w:t>
      </w:r>
      <w:r w:rsidRPr="00697D60">
        <w:rPr>
          <w:rStyle w:val="apple-converted-space"/>
          <w:rFonts w:ascii="Arial" w:hAnsi="Arial" w:cs="Arial"/>
          <w:color w:val="000000" w:themeColor="text1"/>
          <w:shd w:val="clear" w:color="auto" w:fill="FFFFFF"/>
        </w:rPr>
        <w:t> </w:t>
      </w:r>
    </w:p>
    <w:p w:rsidR="00AD3635" w:rsidRPr="00697D60" w:rsidRDefault="00AD3635" w:rsidP="00067273">
      <w:pPr>
        <w:tabs>
          <w:tab w:val="left" w:pos="1134"/>
        </w:tabs>
        <w:spacing w:after="0" w:line="240" w:lineRule="auto"/>
        <w:jc w:val="both"/>
        <w:rPr>
          <w:rFonts w:ascii="Arial" w:hAnsi="Arial" w:cs="Arial"/>
        </w:rPr>
      </w:pPr>
    </w:p>
    <w:p w:rsidR="006A4931" w:rsidRPr="00697D60" w:rsidRDefault="006A4931" w:rsidP="00B32C3C">
      <w:pPr>
        <w:spacing w:after="0" w:line="240" w:lineRule="auto"/>
        <w:jc w:val="right"/>
        <w:rPr>
          <w:rFonts w:ascii="Arial" w:hAnsi="Arial" w:cs="Arial"/>
        </w:rPr>
      </w:pPr>
      <w:r w:rsidRPr="00697D60">
        <w:rPr>
          <w:rFonts w:ascii="Arial" w:hAnsi="Arial" w:cs="Arial"/>
          <w:b/>
          <w:bCs/>
        </w:rPr>
        <w:t>Kontakt dla mediów:</w:t>
      </w:r>
    </w:p>
    <w:p w:rsidR="00B32C3C" w:rsidRPr="00697D60" w:rsidRDefault="00B32C3C" w:rsidP="00EF321F">
      <w:pPr>
        <w:spacing w:after="0" w:line="240" w:lineRule="auto"/>
        <w:jc w:val="right"/>
        <w:rPr>
          <w:rFonts w:ascii="Arial" w:hAnsi="Arial" w:cs="Arial"/>
        </w:rPr>
      </w:pPr>
      <w:r w:rsidRPr="00697D60">
        <w:rPr>
          <w:rFonts w:ascii="Arial" w:hAnsi="Arial" w:cs="Arial"/>
        </w:rPr>
        <w:t>Mirosław Siemieniec</w:t>
      </w:r>
    </w:p>
    <w:p w:rsidR="006A4931" w:rsidRPr="00697D60" w:rsidRDefault="00B32C3C" w:rsidP="00EF321F">
      <w:pPr>
        <w:spacing w:after="0" w:line="240" w:lineRule="auto"/>
        <w:jc w:val="right"/>
        <w:rPr>
          <w:rFonts w:ascii="Arial" w:hAnsi="Arial" w:cs="Arial"/>
        </w:rPr>
      </w:pPr>
      <w:r w:rsidRPr="00697D60">
        <w:rPr>
          <w:rFonts w:ascii="Arial" w:hAnsi="Arial" w:cs="Arial"/>
        </w:rPr>
        <w:t xml:space="preserve">Rzecznik </w:t>
      </w:r>
      <w:r w:rsidR="006A4931" w:rsidRPr="00697D60">
        <w:rPr>
          <w:rFonts w:ascii="Arial" w:hAnsi="Arial" w:cs="Arial"/>
        </w:rPr>
        <w:t>prasowy</w:t>
      </w:r>
    </w:p>
    <w:p w:rsidR="000A7728" w:rsidRPr="00697D60" w:rsidRDefault="005323F3" w:rsidP="00EF321F">
      <w:pPr>
        <w:spacing w:after="0" w:line="240" w:lineRule="auto"/>
        <w:jc w:val="right"/>
        <w:rPr>
          <w:rFonts w:ascii="Arial" w:hAnsi="Arial" w:cs="Arial"/>
          <w:b/>
        </w:rPr>
      </w:pPr>
      <w:r w:rsidRPr="00697D60">
        <w:rPr>
          <w:rFonts w:ascii="Arial" w:hAnsi="Arial" w:cs="Arial"/>
        </w:rPr>
        <w:t xml:space="preserve"> </w:t>
      </w:r>
      <w:r w:rsidR="000A7728" w:rsidRPr="00697D60">
        <w:rPr>
          <w:rFonts w:ascii="Arial" w:hAnsi="Arial" w:cs="Arial"/>
        </w:rPr>
        <w:t>PKP Polskie Linie Kolejowe S.A.</w:t>
      </w:r>
      <w:r w:rsidR="000A7728" w:rsidRPr="00697D60">
        <w:rPr>
          <w:rFonts w:ascii="Arial" w:hAnsi="Arial" w:cs="Arial"/>
        </w:rPr>
        <w:br/>
        <w:t>tel. + 48 662 114 900</w:t>
      </w:r>
      <w:r w:rsidR="000A7728" w:rsidRPr="00697D60">
        <w:rPr>
          <w:rFonts w:ascii="Arial" w:hAnsi="Arial" w:cs="Arial"/>
        </w:rPr>
        <w:br/>
        <w:t>e-mail:</w:t>
      </w:r>
      <w:r w:rsidR="000A7728" w:rsidRPr="00697D60">
        <w:rPr>
          <w:rStyle w:val="apple-converted-space"/>
          <w:rFonts w:ascii="Arial" w:hAnsi="Arial" w:cs="Arial"/>
        </w:rPr>
        <w:t> </w:t>
      </w:r>
      <w:hyperlink r:id="rId9" w:history="1">
        <w:r w:rsidR="000A7728" w:rsidRPr="00697D60">
          <w:rPr>
            <w:rStyle w:val="Hipercze"/>
            <w:rFonts w:ascii="Arial" w:hAnsi="Arial" w:cs="Arial"/>
            <w:bdr w:val="none" w:sz="0" w:space="0" w:color="auto" w:frame="1"/>
          </w:rPr>
          <w:t>rzecznik@plk-sa.pl</w:t>
        </w:r>
      </w:hyperlink>
    </w:p>
    <w:p w:rsidR="00E42AD4" w:rsidRDefault="00E42AD4" w:rsidP="006A4931">
      <w:pPr>
        <w:spacing w:after="0" w:line="240" w:lineRule="auto"/>
        <w:jc w:val="right"/>
        <w:rPr>
          <w:rFonts w:ascii="Arial" w:hAnsi="Arial" w:cs="Arial"/>
        </w:rPr>
      </w:pPr>
    </w:p>
    <w:p w:rsidR="000A7728" w:rsidRPr="0025604B" w:rsidRDefault="000A7728" w:rsidP="006A4931">
      <w:pPr>
        <w:spacing w:after="0" w:line="240" w:lineRule="auto"/>
        <w:rPr>
          <w:rFonts w:ascii="Arial" w:hAnsi="Arial" w:cs="Arial"/>
        </w:rPr>
      </w:pPr>
    </w:p>
    <w:sectPr w:rsidR="000A7728" w:rsidRPr="0025604B" w:rsidSect="00C85DA5">
      <w:footerReference w:type="default" r:id="rId10"/>
      <w:headerReference w:type="first" r:id="rId11"/>
      <w:footerReference w:type="first" r:id="rId12"/>
      <w:pgSz w:w="11906" w:h="16838" w:code="9"/>
      <w:pgMar w:top="567" w:right="1134" w:bottom="567" w:left="1418" w:header="2552" w:footer="111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9C0" w:rsidRDefault="001249C0" w:rsidP="00D5409C">
      <w:pPr>
        <w:spacing w:after="0" w:line="240" w:lineRule="auto"/>
      </w:pPr>
      <w:r>
        <w:separator/>
      </w:r>
    </w:p>
  </w:endnote>
  <w:endnote w:type="continuationSeparator" w:id="0">
    <w:p w:rsidR="001249C0" w:rsidRDefault="001249C0" w:rsidP="00D54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CF2" w:rsidRPr="0025604B" w:rsidRDefault="00DD5CF2" w:rsidP="00DD5CF2">
    <w:pPr>
      <w:spacing w:after="0" w:line="240" w:lineRule="auto"/>
      <w:rPr>
        <w:rFonts w:ascii="Arial" w:hAnsi="Arial" w:cs="Arial"/>
        <w:color w:val="727271"/>
        <w:sz w:val="14"/>
        <w:szCs w:val="14"/>
      </w:rPr>
    </w:pPr>
    <w:r w:rsidRPr="0025604B">
      <w:rPr>
        <w:rFonts w:ascii="Arial" w:hAnsi="Arial" w:cs="Arial"/>
        <w:color w:val="727271"/>
        <w:sz w:val="14"/>
        <w:szCs w:val="14"/>
      </w:rPr>
      <w:t xml:space="preserve">Spółka wpisana do rejestru przedsiębiorców prowadzonego przez Sąd Rejonowy dla m. st. Warszawy w Warszawie </w:t>
    </w:r>
  </w:p>
  <w:p w:rsidR="00DD5CF2" w:rsidRPr="0025604B" w:rsidRDefault="00DD5CF2" w:rsidP="00DD5CF2">
    <w:pPr>
      <w:spacing w:after="0" w:line="240" w:lineRule="auto"/>
      <w:rPr>
        <w:rFonts w:ascii="Arial" w:hAnsi="Arial" w:cs="Arial"/>
        <w:color w:val="727271"/>
        <w:sz w:val="14"/>
        <w:szCs w:val="14"/>
      </w:rPr>
    </w:pPr>
    <w:r w:rsidRPr="0025604B">
      <w:rPr>
        <w:rFonts w:ascii="Arial" w:hAnsi="Arial" w:cs="Arial"/>
        <w:color w:val="727271"/>
        <w:sz w:val="14"/>
        <w:szCs w:val="14"/>
      </w:rPr>
      <w:t xml:space="preserve">XIII Wydział Gospodarczy Krajowego Rejestru Sądowego pod numerem KRS 0000037568, NIP 113-23-16-427, </w:t>
    </w:r>
  </w:p>
  <w:p w:rsidR="00DD5CF2" w:rsidRPr="0025604B" w:rsidRDefault="00DD5CF2" w:rsidP="00DD5CF2">
    <w:pPr>
      <w:spacing w:after="0" w:line="240" w:lineRule="auto"/>
      <w:rPr>
        <w:rFonts w:ascii="Arial" w:hAnsi="Arial" w:cs="Arial"/>
        <w:color w:val="727271"/>
        <w:sz w:val="14"/>
        <w:szCs w:val="14"/>
      </w:rPr>
    </w:pPr>
    <w:r w:rsidRPr="0025604B">
      <w:rPr>
        <w:rFonts w:ascii="Arial" w:hAnsi="Arial" w:cs="Arial"/>
        <w:color w:val="727271"/>
        <w:sz w:val="14"/>
        <w:szCs w:val="14"/>
      </w:rPr>
      <w:t xml:space="preserve">REGON 017319027. Wysokość kapitału zakładowego w całości wpłaconego: </w:t>
    </w:r>
    <w:r>
      <w:rPr>
        <w:rFonts w:ascii="Arial" w:hAnsi="Arial" w:cs="Arial"/>
        <w:color w:val="727271"/>
        <w:sz w:val="14"/>
        <w:szCs w:val="14"/>
      </w:rPr>
      <w:t>15 838 553</w:t>
    </w:r>
    <w:r w:rsidRPr="0025604B">
      <w:rPr>
        <w:rFonts w:ascii="Arial" w:hAnsi="Arial" w:cs="Arial"/>
        <w:color w:val="727271"/>
        <w:sz w:val="14"/>
        <w:szCs w:val="14"/>
      </w:rPr>
      <w:t xml:space="preserve"> 000,00 zł</w:t>
    </w:r>
  </w:p>
  <w:p w:rsidR="000360EA" w:rsidRDefault="00A93609">
    <w:pPr>
      <w:pStyle w:val="Stopka"/>
    </w:pPr>
    <w:r>
      <w:rPr>
        <w:noProof/>
        <w:lang w:eastAsia="pl-PL"/>
      </w:rPr>
      <mc:AlternateContent>
        <mc:Choice Requires="wps">
          <w:drawing>
            <wp:anchor distT="0" distB="0" distL="114300" distR="114300" simplePos="0" relativeHeight="251658752" behindDoc="0" locked="0" layoutInCell="1" allowOverlap="1">
              <wp:simplePos x="0" y="0"/>
              <wp:positionH relativeFrom="column">
                <wp:posOffset>5787390</wp:posOffset>
              </wp:positionH>
              <wp:positionV relativeFrom="paragraph">
                <wp:posOffset>262255</wp:posOffset>
              </wp:positionV>
              <wp:extent cx="269875" cy="270510"/>
              <wp:effectExtent l="0" t="0" r="635" b="635"/>
              <wp:wrapNone/>
              <wp:docPr id="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60EA" w:rsidRPr="0027153D" w:rsidRDefault="000360EA" w:rsidP="000360EA">
                          <w:pPr>
                            <w:jc w:val="right"/>
                            <w:rPr>
                              <w:rFonts w:ascii="Arial" w:hAnsi="Arial" w:cs="Arial"/>
                              <w:sz w:val="20"/>
                              <w:szCs w:val="20"/>
                            </w:rPr>
                          </w:pPr>
                          <w:r w:rsidRPr="0027153D">
                            <w:rPr>
                              <w:rFonts w:ascii="Arial" w:hAnsi="Arial" w:cs="Arial"/>
                              <w:sz w:val="20"/>
                              <w:szCs w:val="20"/>
                            </w:rPr>
                            <w:fldChar w:fldCharType="begin"/>
                          </w:r>
                          <w:r w:rsidRPr="0027153D">
                            <w:rPr>
                              <w:rFonts w:ascii="Arial" w:hAnsi="Arial" w:cs="Arial"/>
                              <w:sz w:val="20"/>
                              <w:szCs w:val="20"/>
                            </w:rPr>
                            <w:instrText xml:space="preserve"> PAGE   \* MERGEFORMAT </w:instrText>
                          </w:r>
                          <w:r w:rsidRPr="0027153D">
                            <w:rPr>
                              <w:rFonts w:ascii="Arial" w:hAnsi="Arial" w:cs="Arial"/>
                              <w:sz w:val="20"/>
                              <w:szCs w:val="20"/>
                            </w:rPr>
                            <w:fldChar w:fldCharType="separate"/>
                          </w:r>
                          <w:r w:rsidR="00697D60">
                            <w:rPr>
                              <w:rFonts w:ascii="Arial" w:hAnsi="Arial" w:cs="Arial"/>
                              <w:noProof/>
                              <w:sz w:val="20"/>
                              <w:szCs w:val="20"/>
                            </w:rPr>
                            <w:t>2</w:t>
                          </w:r>
                          <w:r w:rsidRPr="0027153D">
                            <w:rPr>
                              <w:rFonts w:ascii="Arial" w:hAnsi="Arial" w:cs="Arial"/>
                              <w:noProof/>
                              <w:sz w:val="20"/>
                              <w:szCs w:val="2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455.7pt;margin-top:20.65pt;width:21.25pt;height:21.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" filled="f" stroked="f">
              <v:textbox>
                <w:txbxContent>
                  <w:p w:rsidR="000360EA" w:rsidRPr="0027153D" w:rsidRDefault="000360EA" w:rsidP="000360EA">
                    <w:pPr>
                      <w:jc w:val="right"/>
                      <w:rPr>
                        <w:rFonts w:ascii="Arial" w:hAnsi="Arial" w:cs="Arial"/>
                        <w:sz w:val="20"/>
                        <w:szCs w:val="20"/>
                      </w:rPr>
                    </w:pPr>
                    <w:r w:rsidRPr="0027153D">
                      <w:rPr>
                        <w:rFonts w:ascii="Arial" w:hAnsi="Arial" w:cs="Arial"/>
                        <w:sz w:val="20"/>
                        <w:szCs w:val="20"/>
                      </w:rPr>
                      <w:fldChar w:fldCharType="begin"/>
                    </w:r>
                    <w:r w:rsidRPr="0027153D">
                      <w:rPr>
                        <w:rFonts w:ascii="Arial" w:hAnsi="Arial" w:cs="Arial"/>
                        <w:sz w:val="20"/>
                        <w:szCs w:val="20"/>
                      </w:rPr>
                      <w:instrText xml:space="preserve"> PAGE   \* MERGEFORMAT </w:instrText>
                    </w:r>
                    <w:r w:rsidRPr="0027153D">
                      <w:rPr>
                        <w:rFonts w:ascii="Arial" w:hAnsi="Arial" w:cs="Arial"/>
                        <w:sz w:val="20"/>
                        <w:szCs w:val="20"/>
                      </w:rPr>
                      <w:fldChar w:fldCharType="separate"/>
                    </w:r>
                    <w:r w:rsidR="00697D60">
                      <w:rPr>
                        <w:rFonts w:ascii="Arial" w:hAnsi="Arial" w:cs="Arial"/>
                        <w:noProof/>
                        <w:sz w:val="20"/>
                        <w:szCs w:val="20"/>
                      </w:rPr>
                      <w:t>2</w:t>
                    </w:r>
                    <w:r w:rsidRPr="0027153D">
                      <w:rPr>
                        <w:rFonts w:ascii="Arial" w:hAnsi="Arial" w:cs="Arial"/>
                        <w:noProof/>
                        <w:sz w:val="20"/>
                        <w:szCs w:val="2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307" w:rsidRPr="00150560" w:rsidRDefault="00A93609">
    <w:pPr>
      <w:pStyle w:val="Stopka"/>
      <w:rPr>
        <w:color w:val="808080"/>
      </w:rPr>
    </w:pPr>
    <w:r>
      <w:rPr>
        <w:noProof/>
        <w:lang w:eastAsia="pl-PL"/>
      </w:rPr>
      <mc:AlternateContent>
        <mc:Choice Requires="wps">
          <w:drawing>
            <wp:anchor distT="0" distB="0" distL="114300" distR="114300" simplePos="0" relativeHeight="251657728" behindDoc="0" locked="0" layoutInCell="1" allowOverlap="1">
              <wp:simplePos x="0" y="0"/>
              <wp:positionH relativeFrom="column">
                <wp:posOffset>-47708</wp:posOffset>
              </wp:positionH>
              <wp:positionV relativeFrom="paragraph">
                <wp:posOffset>209550</wp:posOffset>
              </wp:positionV>
              <wp:extent cx="5537835" cy="306705"/>
              <wp:effectExtent l="0" t="0" r="5715" b="8255"/>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835" cy="306705"/>
                      </a:xfrm>
                      <a:prstGeom prst="rect">
                        <a:avLst/>
                      </a:prstGeom>
                      <a:noFill/>
                      <a:ln w="9525">
                        <a:noFill/>
                        <a:miter lim="800000"/>
                        <a:headEnd/>
                        <a:tailEnd/>
                      </a:ln>
                    </wps:spPr>
                    <wps:txbx>
                      <w:txbxContent>
                        <w:p w:rsidR="00754307" w:rsidRPr="0025604B" w:rsidRDefault="00754307" w:rsidP="00754307">
                          <w:pPr>
                            <w:spacing w:after="0" w:line="240" w:lineRule="auto"/>
                            <w:rPr>
                              <w:rFonts w:ascii="Arial" w:hAnsi="Arial" w:cs="Arial"/>
                              <w:color w:val="727271"/>
                              <w:sz w:val="14"/>
                              <w:szCs w:val="14"/>
                            </w:rPr>
                          </w:pPr>
                          <w:r w:rsidRPr="0025604B">
                            <w:rPr>
                              <w:rFonts w:ascii="Arial" w:hAnsi="Arial" w:cs="Arial"/>
                              <w:color w:val="727271"/>
                              <w:sz w:val="14"/>
                              <w:szCs w:val="14"/>
                            </w:rPr>
                            <w:t xml:space="preserve">Spółka wpisana do rejestru przedsiębiorców prowadzonego przez Sąd Rejonowy dla m. st. Warszawy w Warszawie </w:t>
                          </w:r>
                        </w:p>
                        <w:p w:rsidR="00754307" w:rsidRPr="0025604B" w:rsidRDefault="00754307" w:rsidP="00754307">
                          <w:pPr>
                            <w:spacing w:after="0" w:line="240" w:lineRule="auto"/>
                            <w:rPr>
                              <w:rFonts w:ascii="Arial" w:hAnsi="Arial" w:cs="Arial"/>
                              <w:color w:val="727271"/>
                              <w:sz w:val="14"/>
                              <w:szCs w:val="14"/>
                            </w:rPr>
                          </w:pPr>
                          <w:r w:rsidRPr="0025604B">
                            <w:rPr>
                              <w:rFonts w:ascii="Arial" w:hAnsi="Arial" w:cs="Arial"/>
                              <w:color w:val="727271"/>
                              <w:sz w:val="14"/>
                              <w:szCs w:val="14"/>
                            </w:rPr>
                            <w:t xml:space="preserve">XIII Wydział Gospodarczy Krajowego Rejestru Sądowego pod numerem KRS 0000037568, NIP 113-23-16-427, </w:t>
                          </w:r>
                        </w:p>
                        <w:p w:rsidR="00754307" w:rsidRPr="0025604B" w:rsidRDefault="00754307" w:rsidP="00754307">
                          <w:pPr>
                            <w:spacing w:after="0" w:line="240" w:lineRule="auto"/>
                            <w:rPr>
                              <w:rFonts w:ascii="Arial" w:hAnsi="Arial" w:cs="Arial"/>
                              <w:color w:val="727271"/>
                              <w:sz w:val="14"/>
                              <w:szCs w:val="14"/>
                            </w:rPr>
                          </w:pPr>
                          <w:r w:rsidRPr="0025604B">
                            <w:rPr>
                              <w:rFonts w:ascii="Arial" w:hAnsi="Arial" w:cs="Arial"/>
                              <w:color w:val="727271"/>
                              <w:sz w:val="14"/>
                              <w:szCs w:val="14"/>
                            </w:rPr>
                            <w:t xml:space="preserve">REGON 017319027. Wysokość kapitału zakładowego w całości wpłaconego: </w:t>
                          </w:r>
                          <w:r w:rsidR="004C6D02">
                            <w:rPr>
                              <w:rFonts w:ascii="Arial" w:hAnsi="Arial" w:cs="Arial"/>
                              <w:color w:val="727271"/>
                              <w:sz w:val="14"/>
                              <w:szCs w:val="14"/>
                            </w:rPr>
                            <w:t>15</w:t>
                          </w:r>
                          <w:r w:rsidR="00F701A8">
                            <w:rPr>
                              <w:rFonts w:ascii="Arial" w:hAnsi="Arial" w:cs="Arial"/>
                              <w:color w:val="727271"/>
                              <w:sz w:val="14"/>
                              <w:szCs w:val="14"/>
                            </w:rPr>
                            <w:t> </w:t>
                          </w:r>
                          <w:r w:rsidR="004C6D02">
                            <w:rPr>
                              <w:rFonts w:ascii="Arial" w:hAnsi="Arial" w:cs="Arial"/>
                              <w:color w:val="727271"/>
                              <w:sz w:val="14"/>
                              <w:szCs w:val="14"/>
                            </w:rPr>
                            <w:t>838</w:t>
                          </w:r>
                          <w:r w:rsidR="00F701A8">
                            <w:rPr>
                              <w:rFonts w:ascii="Arial" w:hAnsi="Arial" w:cs="Arial"/>
                              <w:color w:val="727271"/>
                              <w:sz w:val="14"/>
                              <w:szCs w:val="14"/>
                            </w:rPr>
                            <w:t xml:space="preserve"> </w:t>
                          </w:r>
                          <w:r w:rsidR="004C6D02">
                            <w:rPr>
                              <w:rFonts w:ascii="Arial" w:hAnsi="Arial" w:cs="Arial"/>
                              <w:color w:val="727271"/>
                              <w:sz w:val="14"/>
                              <w:szCs w:val="14"/>
                            </w:rPr>
                            <w:t>553</w:t>
                          </w:r>
                          <w:r w:rsidRPr="0025604B">
                            <w:rPr>
                              <w:rFonts w:ascii="Arial" w:hAnsi="Arial" w:cs="Arial"/>
                              <w:color w:val="727271"/>
                              <w:sz w:val="14"/>
                              <w:szCs w:val="14"/>
                            </w:rPr>
                            <w:t xml:space="preserve"> 000,00 zł</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3.75pt;margin-top:16.5pt;width:436.05pt;height:24.1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" filled="f" stroked="f">
              <v:textbox style="mso-fit-shape-to-text:t" inset="0,0,0,0">
                <w:txbxContent>
                  <w:p w:rsidR="00754307" w:rsidRPr="0025604B" w:rsidRDefault="00754307" w:rsidP="00754307">
                    <w:pPr>
                      <w:spacing w:after="0" w:line="240" w:lineRule="auto"/>
                      <w:rPr>
                        <w:rFonts w:ascii="Arial" w:hAnsi="Arial" w:cs="Arial"/>
                        <w:color w:val="727271"/>
                        <w:sz w:val="14"/>
                        <w:szCs w:val="14"/>
                      </w:rPr>
                    </w:pPr>
                    <w:r w:rsidRPr="0025604B">
                      <w:rPr>
                        <w:rFonts w:ascii="Arial" w:hAnsi="Arial" w:cs="Arial"/>
                        <w:color w:val="727271"/>
                        <w:sz w:val="14"/>
                        <w:szCs w:val="14"/>
                      </w:rPr>
                      <w:t xml:space="preserve">Spółka wpisana do rejestru przedsiębiorców prowadzonego przez Sąd Rejonowy dla m. st. Warszawy w Warszawie </w:t>
                    </w:r>
                  </w:p>
                  <w:p w:rsidR="00754307" w:rsidRPr="0025604B" w:rsidRDefault="00754307" w:rsidP="00754307">
                    <w:pPr>
                      <w:spacing w:after="0" w:line="240" w:lineRule="auto"/>
                      <w:rPr>
                        <w:rFonts w:ascii="Arial" w:hAnsi="Arial" w:cs="Arial"/>
                        <w:color w:val="727271"/>
                        <w:sz w:val="14"/>
                        <w:szCs w:val="14"/>
                      </w:rPr>
                    </w:pPr>
                    <w:r w:rsidRPr="0025604B">
                      <w:rPr>
                        <w:rFonts w:ascii="Arial" w:hAnsi="Arial" w:cs="Arial"/>
                        <w:color w:val="727271"/>
                        <w:sz w:val="14"/>
                        <w:szCs w:val="14"/>
                      </w:rPr>
                      <w:t xml:space="preserve">XIII Wydział Gospodarczy Krajowego Rejestru Sądowego pod numerem KRS 0000037568, NIP 113-23-16-427, </w:t>
                    </w:r>
                  </w:p>
                  <w:p w:rsidR="00754307" w:rsidRPr="0025604B" w:rsidRDefault="00754307" w:rsidP="00754307">
                    <w:pPr>
                      <w:spacing w:after="0" w:line="240" w:lineRule="auto"/>
                      <w:rPr>
                        <w:rFonts w:ascii="Arial" w:hAnsi="Arial" w:cs="Arial"/>
                        <w:color w:val="727271"/>
                        <w:sz w:val="14"/>
                        <w:szCs w:val="14"/>
                      </w:rPr>
                    </w:pPr>
                    <w:r w:rsidRPr="0025604B">
                      <w:rPr>
                        <w:rFonts w:ascii="Arial" w:hAnsi="Arial" w:cs="Arial"/>
                        <w:color w:val="727271"/>
                        <w:sz w:val="14"/>
                        <w:szCs w:val="14"/>
                      </w:rPr>
                      <w:t xml:space="preserve">REGON 017319027. Wysokość kapitału zakładowego w całości wpłaconego: </w:t>
                    </w:r>
                    <w:r w:rsidR="004C6D02">
                      <w:rPr>
                        <w:rFonts w:ascii="Arial" w:hAnsi="Arial" w:cs="Arial"/>
                        <w:color w:val="727271"/>
                        <w:sz w:val="14"/>
                        <w:szCs w:val="14"/>
                      </w:rPr>
                      <w:t>15</w:t>
                    </w:r>
                    <w:r w:rsidR="00F701A8">
                      <w:rPr>
                        <w:rFonts w:ascii="Arial" w:hAnsi="Arial" w:cs="Arial"/>
                        <w:color w:val="727271"/>
                        <w:sz w:val="14"/>
                        <w:szCs w:val="14"/>
                      </w:rPr>
                      <w:t> </w:t>
                    </w:r>
                    <w:r w:rsidR="004C6D02">
                      <w:rPr>
                        <w:rFonts w:ascii="Arial" w:hAnsi="Arial" w:cs="Arial"/>
                        <w:color w:val="727271"/>
                        <w:sz w:val="14"/>
                        <w:szCs w:val="14"/>
                      </w:rPr>
                      <w:t>838</w:t>
                    </w:r>
                    <w:r w:rsidR="00F701A8">
                      <w:rPr>
                        <w:rFonts w:ascii="Arial" w:hAnsi="Arial" w:cs="Arial"/>
                        <w:color w:val="727271"/>
                        <w:sz w:val="14"/>
                        <w:szCs w:val="14"/>
                      </w:rPr>
                      <w:t xml:space="preserve"> </w:t>
                    </w:r>
                    <w:r w:rsidR="004C6D02">
                      <w:rPr>
                        <w:rFonts w:ascii="Arial" w:hAnsi="Arial" w:cs="Arial"/>
                        <w:color w:val="727271"/>
                        <w:sz w:val="14"/>
                        <w:szCs w:val="14"/>
                      </w:rPr>
                      <w:t>553</w:t>
                    </w:r>
                    <w:r w:rsidRPr="0025604B">
                      <w:rPr>
                        <w:rFonts w:ascii="Arial" w:hAnsi="Arial" w:cs="Arial"/>
                        <w:color w:val="727271"/>
                        <w:sz w:val="14"/>
                        <w:szCs w:val="14"/>
                      </w:rPr>
                      <w:t xml:space="preserve"> 000,00 zł</w:t>
                    </w:r>
                  </w:p>
                </w:txbxContent>
              </v:textbox>
            </v:shape>
          </w:pict>
        </mc:Fallback>
      </mc:AlternateContent>
    </w:r>
    <w:r>
      <w:rPr>
        <w:noProof/>
        <w:lang w:eastAsia="pl-PL"/>
      </w:rPr>
      <mc:AlternateContent>
        <mc:Choice Requires="wps">
          <w:drawing>
            <wp:anchor distT="0" distB="0" distL="114300" distR="114300" simplePos="0" relativeHeight="251659776" behindDoc="0" locked="0" layoutInCell="1" allowOverlap="1">
              <wp:simplePos x="0" y="0"/>
              <wp:positionH relativeFrom="column">
                <wp:posOffset>5771515</wp:posOffset>
              </wp:positionH>
              <wp:positionV relativeFrom="paragraph">
                <wp:posOffset>262255</wp:posOffset>
              </wp:positionV>
              <wp:extent cx="276225" cy="291465"/>
              <wp:effectExtent l="0" t="0" r="635"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60EA" w:rsidRPr="000360EA" w:rsidRDefault="000360EA" w:rsidP="000360EA">
                          <w:pPr>
                            <w:jc w:val="right"/>
                            <w:rPr>
                              <w:rFonts w:ascii="Arial" w:hAnsi="Arial" w:cs="Arial"/>
                              <w:sz w:val="20"/>
                              <w:szCs w:val="20"/>
                            </w:rPr>
                          </w:pPr>
                          <w:r w:rsidRPr="000360EA">
                            <w:rPr>
                              <w:rFonts w:ascii="Arial" w:hAnsi="Arial" w:cs="Arial"/>
                              <w:sz w:val="20"/>
                              <w:szCs w:val="20"/>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454.45pt;margin-top:20.65pt;width:21.75pt;height:22.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" filled="f" stroked="f">
              <v:textbox>
                <w:txbxContent>
                  <w:p w:rsidR="000360EA" w:rsidRPr="000360EA" w:rsidRDefault="000360EA" w:rsidP="000360EA">
                    <w:pPr>
                      <w:jc w:val="right"/>
                      <w:rPr>
                        <w:rFonts w:ascii="Arial" w:hAnsi="Arial" w:cs="Arial"/>
                        <w:sz w:val="20"/>
                        <w:szCs w:val="20"/>
                      </w:rPr>
                    </w:pPr>
                    <w:r w:rsidRPr="000360EA">
                      <w:rPr>
                        <w:rFonts w:ascii="Arial" w:hAnsi="Arial" w:cs="Arial"/>
                        <w:sz w:val="20"/>
                        <w:szCs w:val="20"/>
                      </w:rPr>
                      <w:t>1</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9C0" w:rsidRDefault="001249C0" w:rsidP="00D5409C">
      <w:pPr>
        <w:spacing w:after="0" w:line="240" w:lineRule="auto"/>
      </w:pPr>
      <w:r>
        <w:separator/>
      </w:r>
    </w:p>
  </w:footnote>
  <w:footnote w:type="continuationSeparator" w:id="0">
    <w:p w:rsidR="001249C0" w:rsidRDefault="001249C0" w:rsidP="00D540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09C" w:rsidRDefault="00A93609">
    <w:pPr>
      <w:pStyle w:val="Nagwek"/>
    </w:pPr>
    <w:r>
      <w:rPr>
        <w:noProof/>
        <w:lang w:eastAsia="pl-PL"/>
      </w:rPr>
      <mc:AlternateContent>
        <mc:Choice Requires="wps">
          <w:drawing>
            <wp:anchor distT="0" distB="0" distL="114300" distR="114300" simplePos="0" relativeHeight="251655680" behindDoc="0" locked="0" layoutInCell="1" allowOverlap="1">
              <wp:simplePos x="0" y="0"/>
              <wp:positionH relativeFrom="column">
                <wp:posOffset>3657600</wp:posOffset>
              </wp:positionH>
              <wp:positionV relativeFrom="paragraph">
                <wp:posOffset>-1285240</wp:posOffset>
              </wp:positionV>
              <wp:extent cx="2364105" cy="596265"/>
              <wp:effectExtent l="0" t="635" r="0" b="3175"/>
              <wp:wrapNone/>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4105" cy="596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409C" w:rsidRDefault="00A93609" w:rsidP="00470CCF">
                          <w:pPr>
                            <w:jc w:val="right"/>
                          </w:pPr>
                          <w:r>
                            <w:rPr>
                              <w:noProof/>
                              <w:lang w:eastAsia="pl-PL"/>
                            </w:rPr>
                            <w:drawing>
                              <wp:inline distT="0" distB="0" distL="0" distR="0">
                                <wp:extent cx="2180590" cy="352425"/>
                                <wp:effectExtent l="0" t="0" r="0" b="9525"/>
                                <wp:docPr id="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0590" cy="3524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4in;margin-top:-101.2pt;width:186.15pt;height:46.95pt;z-index:25165568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" filled="f" stroked="f">
              <v:textbox style="mso-fit-shape-to-text:t">
                <w:txbxContent>
                  <w:p w:rsidR="00D5409C" w:rsidRDefault="00A93609" w:rsidP="00470CCF">
                    <w:pPr>
                      <w:jc w:val="right"/>
                    </w:pPr>
                    <w:r>
                      <w:rPr>
                        <w:noProof/>
                        <w:lang w:eastAsia="pl-PL"/>
                      </w:rPr>
                      <w:drawing>
                        <wp:inline distT="0" distB="0" distL="0" distR="0">
                          <wp:extent cx="2180590" cy="352425"/>
                          <wp:effectExtent l="0" t="0" r="0" b="9525"/>
                          <wp:docPr id="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0590" cy="352425"/>
                                  </a:xfrm>
                                  <a:prstGeom prst="rect">
                                    <a:avLst/>
                                  </a:prstGeom>
                                  <a:noFill/>
                                  <a:ln>
                                    <a:noFill/>
                                  </a:ln>
                                </pic:spPr>
                              </pic:pic>
                            </a:graphicData>
                          </a:graphic>
                        </wp:inline>
                      </w:drawing>
                    </w:r>
                  </w:p>
                </w:txbxContent>
              </v:textbox>
            </v:shape>
          </w:pict>
        </mc:Fallback>
      </mc:AlternateContent>
    </w:r>
    <w:r>
      <w:rPr>
        <w:noProof/>
        <w:lang w:eastAsia="pl-PL"/>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-1239520</wp:posOffset>
              </wp:positionV>
              <wp:extent cx="2376170" cy="1257300"/>
              <wp:effectExtent l="0" t="0" r="0" b="127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17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277D" w:rsidRPr="004D6EC9" w:rsidRDefault="000E277D" w:rsidP="00344AB4">
                          <w:pPr>
                            <w:spacing w:after="0" w:line="240" w:lineRule="auto"/>
                            <w:rPr>
                              <w:rFonts w:ascii="Arial" w:hAnsi="Arial" w:cs="Arial"/>
                              <w:b/>
                              <w:sz w:val="16"/>
                              <w:szCs w:val="16"/>
                            </w:rPr>
                          </w:pPr>
                          <w:r w:rsidRPr="004D6EC9">
                            <w:rPr>
                              <w:rFonts w:ascii="Arial" w:hAnsi="Arial" w:cs="Arial"/>
                              <w:b/>
                              <w:sz w:val="16"/>
                              <w:szCs w:val="16"/>
                            </w:rPr>
                            <w:t>PKP Polskie Linie Kolejowe S.A.</w:t>
                          </w:r>
                        </w:p>
                        <w:p w:rsidR="000A7728" w:rsidRDefault="000A7728" w:rsidP="00344AB4">
                          <w:pPr>
                            <w:spacing w:after="0" w:line="240" w:lineRule="auto"/>
                            <w:rPr>
                              <w:rFonts w:ascii="Arial" w:hAnsi="Arial" w:cs="Arial"/>
                              <w:b/>
                              <w:sz w:val="16"/>
                              <w:szCs w:val="16"/>
                            </w:rPr>
                          </w:pPr>
                          <w:r>
                            <w:rPr>
                              <w:rFonts w:ascii="Arial" w:hAnsi="Arial" w:cs="Arial"/>
                              <w:b/>
                              <w:sz w:val="16"/>
                              <w:szCs w:val="16"/>
                            </w:rPr>
                            <w:t>Biuro Komunikacji i Promocji</w:t>
                          </w:r>
                        </w:p>
                        <w:p w:rsidR="000A7728" w:rsidRPr="000A7728" w:rsidRDefault="000A7728" w:rsidP="00344AB4">
                          <w:pPr>
                            <w:spacing w:after="0" w:line="240" w:lineRule="auto"/>
                            <w:rPr>
                              <w:rFonts w:ascii="Arial" w:hAnsi="Arial" w:cs="Arial"/>
                              <w:b/>
                              <w:sz w:val="16"/>
                              <w:szCs w:val="16"/>
                            </w:rPr>
                          </w:pPr>
                          <w:r w:rsidRPr="000A7728">
                            <w:rPr>
                              <w:rFonts w:ascii="Arial" w:hAnsi="Arial" w:cs="Arial"/>
                              <w:b/>
                              <w:sz w:val="16"/>
                              <w:szCs w:val="16"/>
                            </w:rPr>
                            <w:t>Zespół Rzecznika prasowego</w:t>
                          </w:r>
                        </w:p>
                        <w:p w:rsidR="000A7728" w:rsidRDefault="003B71AD" w:rsidP="00344AB4">
                          <w:pPr>
                            <w:spacing w:after="0" w:line="240" w:lineRule="auto"/>
                            <w:rPr>
                              <w:rFonts w:ascii="Arial" w:hAnsi="Arial" w:cs="Arial"/>
                              <w:sz w:val="16"/>
                              <w:szCs w:val="16"/>
                            </w:rPr>
                          </w:pPr>
                          <w:r w:rsidRPr="004D6EC9">
                            <w:rPr>
                              <w:rFonts w:ascii="Arial" w:hAnsi="Arial" w:cs="Arial"/>
                              <w:sz w:val="16"/>
                              <w:szCs w:val="16"/>
                            </w:rPr>
                            <w:t>u</w:t>
                          </w:r>
                          <w:r w:rsidR="000E277D" w:rsidRPr="004D6EC9">
                            <w:rPr>
                              <w:rFonts w:ascii="Arial" w:hAnsi="Arial" w:cs="Arial"/>
                              <w:sz w:val="16"/>
                              <w:szCs w:val="16"/>
                            </w:rPr>
                            <w:t xml:space="preserve">l. </w:t>
                          </w:r>
                          <w:r w:rsidR="000A7728">
                            <w:rPr>
                              <w:rFonts w:ascii="Arial" w:hAnsi="Arial" w:cs="Arial"/>
                              <w:sz w:val="16"/>
                              <w:szCs w:val="16"/>
                            </w:rPr>
                            <w:t>Targowa 74</w:t>
                          </w:r>
                          <w:r w:rsidR="00DD5CF2">
                            <w:rPr>
                              <w:rFonts w:ascii="Arial" w:hAnsi="Arial" w:cs="Arial"/>
                              <w:sz w:val="16"/>
                              <w:szCs w:val="16"/>
                            </w:rPr>
                            <w:t xml:space="preserve"> </w:t>
                          </w:r>
                          <w:r w:rsidR="000A7728">
                            <w:rPr>
                              <w:rFonts w:ascii="Arial" w:hAnsi="Arial" w:cs="Arial"/>
                              <w:sz w:val="16"/>
                              <w:szCs w:val="16"/>
                            </w:rPr>
                            <w:t xml:space="preserve">03-734 </w:t>
                          </w:r>
                        </w:p>
                        <w:p w:rsidR="000A7728" w:rsidRDefault="000A7728" w:rsidP="00344AB4">
                          <w:pPr>
                            <w:spacing w:after="0" w:line="240" w:lineRule="auto"/>
                            <w:rPr>
                              <w:rFonts w:ascii="Arial" w:hAnsi="Arial" w:cs="Arial"/>
                              <w:sz w:val="16"/>
                              <w:szCs w:val="16"/>
                            </w:rPr>
                          </w:pPr>
                          <w:r>
                            <w:rPr>
                              <w:rFonts w:ascii="Arial" w:hAnsi="Arial" w:cs="Arial"/>
                              <w:sz w:val="16"/>
                              <w:szCs w:val="16"/>
                            </w:rPr>
                            <w:t>Warszawa</w:t>
                          </w:r>
                        </w:p>
                        <w:p w:rsidR="000A7728" w:rsidRPr="00DA3248" w:rsidRDefault="0025604B" w:rsidP="00344AB4">
                          <w:pPr>
                            <w:spacing w:after="0" w:line="240" w:lineRule="auto"/>
                            <w:rPr>
                              <w:rFonts w:ascii="Arial" w:hAnsi="Arial" w:cs="Arial"/>
                              <w:sz w:val="16"/>
                              <w:szCs w:val="16"/>
                            </w:rPr>
                          </w:pPr>
                          <w:r w:rsidRPr="00DA3248">
                            <w:rPr>
                              <w:rFonts w:ascii="Arial" w:hAnsi="Arial" w:cs="Arial"/>
                              <w:sz w:val="16"/>
                              <w:szCs w:val="16"/>
                            </w:rPr>
                            <w:t>tel.</w:t>
                          </w:r>
                          <w:r w:rsidR="000E277D" w:rsidRPr="00DA3248">
                            <w:rPr>
                              <w:rFonts w:ascii="Arial" w:hAnsi="Arial" w:cs="Arial"/>
                              <w:sz w:val="16"/>
                              <w:szCs w:val="16"/>
                            </w:rPr>
                            <w:t xml:space="preserve"> + 48 22</w:t>
                          </w:r>
                          <w:r w:rsidR="000A7728" w:rsidRPr="00DA3248">
                            <w:rPr>
                              <w:rFonts w:ascii="Arial" w:hAnsi="Arial" w:cs="Arial"/>
                              <w:sz w:val="16"/>
                              <w:szCs w:val="16"/>
                            </w:rPr>
                            <w:t> 473 30 02</w:t>
                          </w:r>
                        </w:p>
                        <w:p w:rsidR="000E277D" w:rsidRPr="00DA3248" w:rsidRDefault="0025604B" w:rsidP="00344AB4">
                          <w:pPr>
                            <w:spacing w:after="0" w:line="240" w:lineRule="auto"/>
                            <w:rPr>
                              <w:rFonts w:ascii="Arial" w:hAnsi="Arial" w:cs="Arial"/>
                              <w:sz w:val="16"/>
                              <w:szCs w:val="16"/>
                            </w:rPr>
                          </w:pPr>
                          <w:r w:rsidRPr="00DA3248">
                            <w:rPr>
                              <w:rFonts w:ascii="Arial" w:hAnsi="Arial" w:cs="Arial"/>
                              <w:sz w:val="16"/>
                              <w:szCs w:val="16"/>
                            </w:rPr>
                            <w:t>tel. kom.</w:t>
                          </w:r>
                          <w:r w:rsidR="00F701A8" w:rsidRPr="00DA3248">
                            <w:rPr>
                              <w:rFonts w:ascii="Arial" w:hAnsi="Arial" w:cs="Arial"/>
                              <w:sz w:val="16"/>
                              <w:szCs w:val="16"/>
                            </w:rPr>
                            <w:t xml:space="preserve"> + 48</w:t>
                          </w:r>
                          <w:r w:rsidR="000A7728" w:rsidRPr="00DA3248">
                            <w:rPr>
                              <w:rFonts w:ascii="Arial" w:hAnsi="Arial" w:cs="Arial"/>
                              <w:sz w:val="16"/>
                              <w:szCs w:val="16"/>
                            </w:rPr>
                            <w:t> 662 114 900</w:t>
                          </w:r>
                        </w:p>
                        <w:p w:rsidR="000A7728" w:rsidRPr="00DA3248" w:rsidRDefault="001249C0" w:rsidP="00344AB4">
                          <w:pPr>
                            <w:spacing w:after="0" w:line="240" w:lineRule="auto"/>
                            <w:rPr>
                              <w:rFonts w:ascii="Arial" w:hAnsi="Arial" w:cs="Arial"/>
                              <w:sz w:val="16"/>
                              <w:szCs w:val="16"/>
                            </w:rPr>
                          </w:pPr>
                          <w:hyperlink r:id="rId3" w:history="1">
                            <w:r w:rsidR="000A7728" w:rsidRPr="00DA3248">
                              <w:rPr>
                                <w:rStyle w:val="Hipercze"/>
                                <w:rFonts w:ascii="Arial" w:hAnsi="Arial" w:cs="Arial"/>
                                <w:sz w:val="16"/>
                                <w:szCs w:val="16"/>
                              </w:rPr>
                              <w:t>rzecznik@plk-sa.pl</w:t>
                            </w:r>
                          </w:hyperlink>
                        </w:p>
                        <w:p w:rsidR="000E277D" w:rsidRPr="00DA3248" w:rsidRDefault="000E277D" w:rsidP="00344AB4">
                          <w:pPr>
                            <w:spacing w:after="0" w:line="240" w:lineRule="auto"/>
                            <w:rPr>
                              <w:rFonts w:ascii="Arial" w:hAnsi="Arial" w:cs="Arial"/>
                              <w:sz w:val="16"/>
                              <w:szCs w:val="16"/>
                            </w:rPr>
                          </w:pPr>
                          <w:r w:rsidRPr="00DA3248">
                            <w:rPr>
                              <w:rFonts w:ascii="Arial" w:hAnsi="Arial" w:cs="Arial"/>
                              <w:sz w:val="16"/>
                              <w:szCs w:val="16"/>
                            </w:rPr>
                            <w:t>www.plk-sa.pl</w:t>
                          </w:r>
                        </w:p>
                        <w:p w:rsidR="000E277D" w:rsidRPr="00DA3248" w:rsidRDefault="000E277D"/>
                      </w:txbxContent>
                    </wps:txbx>
                    <wps:bodyPr rot="0" vert="horz" wrap="square" lIns="0" tIns="0" rIns="0" bIns="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0;margin-top:-97.6pt;width:187.1pt;height:99pt;z-index:25165670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" filled="f" stroked="f">
              <v:textbox inset="0,0,0,0">
                <w:txbxContent>
                  <w:p w:rsidR="000E277D" w:rsidRPr="004D6EC9" w:rsidRDefault="000E277D" w:rsidP="00344AB4">
                    <w:pPr>
                      <w:spacing w:after="0" w:line="240" w:lineRule="auto"/>
                      <w:rPr>
                        <w:rFonts w:ascii="Arial" w:hAnsi="Arial" w:cs="Arial"/>
                        <w:b/>
                        <w:sz w:val="16"/>
                        <w:szCs w:val="16"/>
                      </w:rPr>
                    </w:pPr>
                    <w:r w:rsidRPr="004D6EC9">
                      <w:rPr>
                        <w:rFonts w:ascii="Arial" w:hAnsi="Arial" w:cs="Arial"/>
                        <w:b/>
                        <w:sz w:val="16"/>
                        <w:szCs w:val="16"/>
                      </w:rPr>
                      <w:t>PKP Polskie Linie Kolejowe S.A.</w:t>
                    </w:r>
                  </w:p>
                  <w:p w:rsidR="000A7728" w:rsidRDefault="000A7728" w:rsidP="00344AB4">
                    <w:pPr>
                      <w:spacing w:after="0" w:line="240" w:lineRule="auto"/>
                      <w:rPr>
                        <w:rFonts w:ascii="Arial" w:hAnsi="Arial" w:cs="Arial"/>
                        <w:b/>
                        <w:sz w:val="16"/>
                        <w:szCs w:val="16"/>
                      </w:rPr>
                    </w:pPr>
                    <w:r>
                      <w:rPr>
                        <w:rFonts w:ascii="Arial" w:hAnsi="Arial" w:cs="Arial"/>
                        <w:b/>
                        <w:sz w:val="16"/>
                        <w:szCs w:val="16"/>
                      </w:rPr>
                      <w:t>Biuro Komunikacji i Promocji</w:t>
                    </w:r>
                  </w:p>
                  <w:p w:rsidR="000A7728" w:rsidRPr="000A7728" w:rsidRDefault="000A7728" w:rsidP="00344AB4">
                    <w:pPr>
                      <w:spacing w:after="0" w:line="240" w:lineRule="auto"/>
                      <w:rPr>
                        <w:rFonts w:ascii="Arial" w:hAnsi="Arial" w:cs="Arial"/>
                        <w:b/>
                        <w:sz w:val="16"/>
                        <w:szCs w:val="16"/>
                      </w:rPr>
                    </w:pPr>
                    <w:r w:rsidRPr="000A7728">
                      <w:rPr>
                        <w:rFonts w:ascii="Arial" w:hAnsi="Arial" w:cs="Arial"/>
                        <w:b/>
                        <w:sz w:val="16"/>
                        <w:szCs w:val="16"/>
                      </w:rPr>
                      <w:t>Zespół Rzecznika prasowego</w:t>
                    </w:r>
                  </w:p>
                  <w:p w:rsidR="000A7728" w:rsidRDefault="003B71AD" w:rsidP="00344AB4">
                    <w:pPr>
                      <w:spacing w:after="0" w:line="240" w:lineRule="auto"/>
                      <w:rPr>
                        <w:rFonts w:ascii="Arial" w:hAnsi="Arial" w:cs="Arial"/>
                        <w:sz w:val="16"/>
                        <w:szCs w:val="16"/>
                      </w:rPr>
                    </w:pPr>
                    <w:r w:rsidRPr="004D6EC9">
                      <w:rPr>
                        <w:rFonts w:ascii="Arial" w:hAnsi="Arial" w:cs="Arial"/>
                        <w:sz w:val="16"/>
                        <w:szCs w:val="16"/>
                      </w:rPr>
                      <w:t>u</w:t>
                    </w:r>
                    <w:r w:rsidR="000E277D" w:rsidRPr="004D6EC9">
                      <w:rPr>
                        <w:rFonts w:ascii="Arial" w:hAnsi="Arial" w:cs="Arial"/>
                        <w:sz w:val="16"/>
                        <w:szCs w:val="16"/>
                      </w:rPr>
                      <w:t xml:space="preserve">l. </w:t>
                    </w:r>
                    <w:r w:rsidR="000A7728">
                      <w:rPr>
                        <w:rFonts w:ascii="Arial" w:hAnsi="Arial" w:cs="Arial"/>
                        <w:sz w:val="16"/>
                        <w:szCs w:val="16"/>
                      </w:rPr>
                      <w:t>Targowa 74</w:t>
                    </w:r>
                    <w:r w:rsidR="00DD5CF2">
                      <w:rPr>
                        <w:rFonts w:ascii="Arial" w:hAnsi="Arial" w:cs="Arial"/>
                        <w:sz w:val="16"/>
                        <w:szCs w:val="16"/>
                      </w:rPr>
                      <w:t xml:space="preserve"> </w:t>
                    </w:r>
                    <w:r w:rsidR="000A7728">
                      <w:rPr>
                        <w:rFonts w:ascii="Arial" w:hAnsi="Arial" w:cs="Arial"/>
                        <w:sz w:val="16"/>
                        <w:szCs w:val="16"/>
                      </w:rPr>
                      <w:t xml:space="preserve">03-734 </w:t>
                    </w:r>
                  </w:p>
                  <w:p w:rsidR="000A7728" w:rsidRDefault="000A7728" w:rsidP="00344AB4">
                    <w:pPr>
                      <w:spacing w:after="0" w:line="240" w:lineRule="auto"/>
                      <w:rPr>
                        <w:rFonts w:ascii="Arial" w:hAnsi="Arial" w:cs="Arial"/>
                        <w:sz w:val="16"/>
                        <w:szCs w:val="16"/>
                      </w:rPr>
                    </w:pPr>
                    <w:r>
                      <w:rPr>
                        <w:rFonts w:ascii="Arial" w:hAnsi="Arial" w:cs="Arial"/>
                        <w:sz w:val="16"/>
                        <w:szCs w:val="16"/>
                      </w:rPr>
                      <w:t>Warszawa</w:t>
                    </w:r>
                  </w:p>
                  <w:p w:rsidR="000A7728" w:rsidRPr="00DA3248" w:rsidRDefault="0025604B" w:rsidP="00344AB4">
                    <w:pPr>
                      <w:spacing w:after="0" w:line="240" w:lineRule="auto"/>
                      <w:rPr>
                        <w:rFonts w:ascii="Arial" w:hAnsi="Arial" w:cs="Arial"/>
                        <w:sz w:val="16"/>
                        <w:szCs w:val="16"/>
                      </w:rPr>
                    </w:pPr>
                    <w:r w:rsidRPr="00DA3248">
                      <w:rPr>
                        <w:rFonts w:ascii="Arial" w:hAnsi="Arial" w:cs="Arial"/>
                        <w:sz w:val="16"/>
                        <w:szCs w:val="16"/>
                      </w:rPr>
                      <w:t>tel.</w:t>
                    </w:r>
                    <w:r w:rsidR="000E277D" w:rsidRPr="00DA3248">
                      <w:rPr>
                        <w:rFonts w:ascii="Arial" w:hAnsi="Arial" w:cs="Arial"/>
                        <w:sz w:val="16"/>
                        <w:szCs w:val="16"/>
                      </w:rPr>
                      <w:t xml:space="preserve"> + 48 22</w:t>
                    </w:r>
                    <w:r w:rsidR="000A7728" w:rsidRPr="00DA3248">
                      <w:rPr>
                        <w:rFonts w:ascii="Arial" w:hAnsi="Arial" w:cs="Arial"/>
                        <w:sz w:val="16"/>
                        <w:szCs w:val="16"/>
                      </w:rPr>
                      <w:t> 473 30 02</w:t>
                    </w:r>
                  </w:p>
                  <w:p w:rsidR="000E277D" w:rsidRPr="00DA3248" w:rsidRDefault="0025604B" w:rsidP="00344AB4">
                    <w:pPr>
                      <w:spacing w:after="0" w:line="240" w:lineRule="auto"/>
                      <w:rPr>
                        <w:rFonts w:ascii="Arial" w:hAnsi="Arial" w:cs="Arial"/>
                        <w:sz w:val="16"/>
                        <w:szCs w:val="16"/>
                      </w:rPr>
                    </w:pPr>
                    <w:r w:rsidRPr="00DA3248">
                      <w:rPr>
                        <w:rFonts w:ascii="Arial" w:hAnsi="Arial" w:cs="Arial"/>
                        <w:sz w:val="16"/>
                        <w:szCs w:val="16"/>
                      </w:rPr>
                      <w:t>tel. kom.</w:t>
                    </w:r>
                    <w:r w:rsidR="00F701A8" w:rsidRPr="00DA3248">
                      <w:rPr>
                        <w:rFonts w:ascii="Arial" w:hAnsi="Arial" w:cs="Arial"/>
                        <w:sz w:val="16"/>
                        <w:szCs w:val="16"/>
                      </w:rPr>
                      <w:t xml:space="preserve"> + 48</w:t>
                    </w:r>
                    <w:r w:rsidR="000A7728" w:rsidRPr="00DA3248">
                      <w:rPr>
                        <w:rFonts w:ascii="Arial" w:hAnsi="Arial" w:cs="Arial"/>
                        <w:sz w:val="16"/>
                        <w:szCs w:val="16"/>
                      </w:rPr>
                      <w:t> 662 114 900</w:t>
                    </w:r>
                  </w:p>
                  <w:p w:rsidR="000A7728" w:rsidRPr="00DA3248" w:rsidRDefault="0059067F" w:rsidP="00344AB4">
                    <w:pPr>
                      <w:spacing w:after="0" w:line="240" w:lineRule="auto"/>
                      <w:rPr>
                        <w:rFonts w:ascii="Arial" w:hAnsi="Arial" w:cs="Arial"/>
                        <w:sz w:val="16"/>
                        <w:szCs w:val="16"/>
                      </w:rPr>
                    </w:pPr>
                    <w:hyperlink r:id="rId4" w:history="1">
                      <w:r w:rsidR="000A7728" w:rsidRPr="00DA3248">
                        <w:rPr>
                          <w:rStyle w:val="Hipercze"/>
                          <w:rFonts w:ascii="Arial" w:hAnsi="Arial" w:cs="Arial"/>
                          <w:sz w:val="16"/>
                          <w:szCs w:val="16"/>
                        </w:rPr>
                        <w:t>rzecznik@plk-sa.pl</w:t>
                      </w:r>
                    </w:hyperlink>
                  </w:p>
                  <w:p w:rsidR="000E277D" w:rsidRPr="00DA3248" w:rsidRDefault="000E277D" w:rsidP="00344AB4">
                    <w:pPr>
                      <w:spacing w:after="0" w:line="240" w:lineRule="auto"/>
                      <w:rPr>
                        <w:rFonts w:ascii="Arial" w:hAnsi="Arial" w:cs="Arial"/>
                        <w:sz w:val="16"/>
                        <w:szCs w:val="16"/>
                      </w:rPr>
                    </w:pPr>
                    <w:r w:rsidRPr="00DA3248">
                      <w:rPr>
                        <w:rFonts w:ascii="Arial" w:hAnsi="Arial" w:cs="Arial"/>
                        <w:sz w:val="16"/>
                        <w:szCs w:val="16"/>
                      </w:rPr>
                      <w:t>www.plk-sa.pl</w:t>
                    </w:r>
                  </w:p>
                  <w:p w:rsidR="000E277D" w:rsidRPr="00DA3248" w:rsidRDefault="000E277D"/>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0222CB"/>
    <w:multiLevelType w:val="multilevel"/>
    <w:tmpl w:val="0430E200"/>
    <w:lvl w:ilvl="0">
      <w:numFmt w:val="decimalZero"/>
      <w:lvlText w:val="%1-0"/>
      <w:lvlJc w:val="left"/>
      <w:pPr>
        <w:ind w:left="810" w:hanging="810"/>
      </w:pPr>
      <w:rPr>
        <w:rFonts w:hint="default"/>
      </w:rPr>
    </w:lvl>
    <w:lvl w:ilvl="1">
      <w:start w:val="1"/>
      <w:numFmt w:val="decimalZero"/>
      <w:lvlText w:val="%1-%2"/>
      <w:lvlJc w:val="left"/>
      <w:pPr>
        <w:ind w:left="1518" w:hanging="810"/>
      </w:pPr>
      <w:rPr>
        <w:rFonts w:hint="default"/>
      </w:rPr>
    </w:lvl>
    <w:lvl w:ilvl="2">
      <w:start w:val="1"/>
      <w:numFmt w:val="decimal"/>
      <w:lvlText w:val="%1-%2.%3"/>
      <w:lvlJc w:val="left"/>
      <w:pPr>
        <w:ind w:left="2226" w:hanging="81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
    <w:nsid w:val="75BB4BF9"/>
    <w:multiLevelType w:val="multilevel"/>
    <w:tmpl w:val="B91CF48E"/>
    <w:lvl w:ilvl="0">
      <w:numFmt w:val="decimalZero"/>
      <w:lvlText w:val="%1-0"/>
      <w:lvlJc w:val="left"/>
      <w:pPr>
        <w:ind w:left="810" w:hanging="810"/>
      </w:pPr>
      <w:rPr>
        <w:rFonts w:hint="default"/>
      </w:rPr>
    </w:lvl>
    <w:lvl w:ilvl="1">
      <w:start w:val="1"/>
      <w:numFmt w:val="decimalZero"/>
      <w:lvlText w:val="%1-%2"/>
      <w:lvlJc w:val="left"/>
      <w:pPr>
        <w:ind w:left="1518" w:hanging="810"/>
      </w:pPr>
      <w:rPr>
        <w:rFonts w:hint="default"/>
      </w:rPr>
    </w:lvl>
    <w:lvl w:ilvl="2">
      <w:start w:val="1"/>
      <w:numFmt w:val="decimal"/>
      <w:lvlText w:val="%1-%2.%3"/>
      <w:lvlJc w:val="left"/>
      <w:pPr>
        <w:ind w:left="2226" w:hanging="81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226"/>
    <w:rsid w:val="000360EA"/>
    <w:rsid w:val="00067273"/>
    <w:rsid w:val="00074343"/>
    <w:rsid w:val="000A7728"/>
    <w:rsid w:val="000C19C7"/>
    <w:rsid w:val="000E277D"/>
    <w:rsid w:val="001249C0"/>
    <w:rsid w:val="00141226"/>
    <w:rsid w:val="00150560"/>
    <w:rsid w:val="00152131"/>
    <w:rsid w:val="00152F54"/>
    <w:rsid w:val="00156F3D"/>
    <w:rsid w:val="0018453D"/>
    <w:rsid w:val="001A03FC"/>
    <w:rsid w:val="001A4F34"/>
    <w:rsid w:val="001F12B7"/>
    <w:rsid w:val="00237884"/>
    <w:rsid w:val="0025604B"/>
    <w:rsid w:val="0027153D"/>
    <w:rsid w:val="002B31E5"/>
    <w:rsid w:val="002C3283"/>
    <w:rsid w:val="002E434E"/>
    <w:rsid w:val="00303460"/>
    <w:rsid w:val="0031083F"/>
    <w:rsid w:val="00325021"/>
    <w:rsid w:val="00327A3C"/>
    <w:rsid w:val="00344AB4"/>
    <w:rsid w:val="00372D83"/>
    <w:rsid w:val="00376B13"/>
    <w:rsid w:val="00391226"/>
    <w:rsid w:val="003B1FBD"/>
    <w:rsid w:val="003B71AD"/>
    <w:rsid w:val="00416C22"/>
    <w:rsid w:val="004231ED"/>
    <w:rsid w:val="00470CCF"/>
    <w:rsid w:val="004B6D5B"/>
    <w:rsid w:val="004C03DF"/>
    <w:rsid w:val="004C6D02"/>
    <w:rsid w:val="004D6EC9"/>
    <w:rsid w:val="004F6432"/>
    <w:rsid w:val="005323F3"/>
    <w:rsid w:val="00544E92"/>
    <w:rsid w:val="0057315B"/>
    <w:rsid w:val="0059067F"/>
    <w:rsid w:val="00595CCD"/>
    <w:rsid w:val="005D5C7A"/>
    <w:rsid w:val="006074FF"/>
    <w:rsid w:val="0063177F"/>
    <w:rsid w:val="0068696F"/>
    <w:rsid w:val="00697D60"/>
    <w:rsid w:val="006A159D"/>
    <w:rsid w:val="006A4931"/>
    <w:rsid w:val="006D3756"/>
    <w:rsid w:val="0071378B"/>
    <w:rsid w:val="00754307"/>
    <w:rsid w:val="007B2B04"/>
    <w:rsid w:val="007C1DD8"/>
    <w:rsid w:val="007E742D"/>
    <w:rsid w:val="008105AE"/>
    <w:rsid w:val="008162EC"/>
    <w:rsid w:val="008274E2"/>
    <w:rsid w:val="00835BD8"/>
    <w:rsid w:val="008542C9"/>
    <w:rsid w:val="00870FEA"/>
    <w:rsid w:val="00871DA5"/>
    <w:rsid w:val="008746D9"/>
    <w:rsid w:val="008C1E35"/>
    <w:rsid w:val="008E30A4"/>
    <w:rsid w:val="008F4AE1"/>
    <w:rsid w:val="00927277"/>
    <w:rsid w:val="00930924"/>
    <w:rsid w:val="00932446"/>
    <w:rsid w:val="00974615"/>
    <w:rsid w:val="009B1B18"/>
    <w:rsid w:val="009F14FE"/>
    <w:rsid w:val="009F3CE0"/>
    <w:rsid w:val="009F3D17"/>
    <w:rsid w:val="00A262A4"/>
    <w:rsid w:val="00A93609"/>
    <w:rsid w:val="00AD3635"/>
    <w:rsid w:val="00B01136"/>
    <w:rsid w:val="00B036DC"/>
    <w:rsid w:val="00B32C3C"/>
    <w:rsid w:val="00B6179F"/>
    <w:rsid w:val="00B65DA9"/>
    <w:rsid w:val="00B66B0B"/>
    <w:rsid w:val="00BC08AF"/>
    <w:rsid w:val="00BD712E"/>
    <w:rsid w:val="00C05F96"/>
    <w:rsid w:val="00C11337"/>
    <w:rsid w:val="00C130A3"/>
    <w:rsid w:val="00C33F65"/>
    <w:rsid w:val="00C56FD1"/>
    <w:rsid w:val="00C85DA5"/>
    <w:rsid w:val="00CA5953"/>
    <w:rsid w:val="00CB1673"/>
    <w:rsid w:val="00CC230F"/>
    <w:rsid w:val="00CE2E27"/>
    <w:rsid w:val="00CF254F"/>
    <w:rsid w:val="00D10FAB"/>
    <w:rsid w:val="00D2374F"/>
    <w:rsid w:val="00D5409C"/>
    <w:rsid w:val="00DA3248"/>
    <w:rsid w:val="00DC2311"/>
    <w:rsid w:val="00DC241E"/>
    <w:rsid w:val="00DD5CF2"/>
    <w:rsid w:val="00E17B65"/>
    <w:rsid w:val="00E42AD4"/>
    <w:rsid w:val="00E74D3F"/>
    <w:rsid w:val="00E92C5E"/>
    <w:rsid w:val="00E94291"/>
    <w:rsid w:val="00EB12C8"/>
    <w:rsid w:val="00EC35DF"/>
    <w:rsid w:val="00EF321F"/>
    <w:rsid w:val="00EF48E6"/>
    <w:rsid w:val="00F3639C"/>
    <w:rsid w:val="00F701A8"/>
    <w:rsid w:val="00F962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rPr>
      <w:sz w:val="22"/>
      <w:szCs w:val="22"/>
      <w:lang w:eastAsia="en-US"/>
    </w:rPr>
  </w:style>
  <w:style w:type="paragraph" w:styleId="Nagwek3">
    <w:name w:val="heading 3"/>
    <w:basedOn w:val="Normalny"/>
    <w:next w:val="Normalny"/>
    <w:link w:val="Nagwek3Znak"/>
    <w:uiPriority w:val="9"/>
    <w:unhideWhenUsed/>
    <w:qFormat/>
    <w:rsid w:val="00C05F96"/>
    <w:pPr>
      <w:keepNext/>
      <w:spacing w:before="240" w:after="60"/>
      <w:outlineLvl w:val="2"/>
    </w:pPr>
    <w:rPr>
      <w:rFonts w:asciiTheme="majorHAnsi" w:eastAsiaTheme="majorEastAsia" w:hAnsiTheme="majorHAnsi" w:cstheme="majorBidi"/>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540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409C"/>
  </w:style>
  <w:style w:type="paragraph" w:styleId="Stopka">
    <w:name w:val="footer"/>
    <w:basedOn w:val="Normalny"/>
    <w:link w:val="StopkaZnak"/>
    <w:uiPriority w:val="99"/>
    <w:unhideWhenUsed/>
    <w:rsid w:val="00D5409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409C"/>
  </w:style>
  <w:style w:type="paragraph" w:styleId="Tekstdymka">
    <w:name w:val="Balloon Text"/>
    <w:basedOn w:val="Normalny"/>
    <w:link w:val="TekstdymkaZnak"/>
    <w:uiPriority w:val="99"/>
    <w:semiHidden/>
    <w:unhideWhenUsed/>
    <w:rsid w:val="00D5409C"/>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D5409C"/>
    <w:rPr>
      <w:rFonts w:ascii="Tahoma" w:hAnsi="Tahoma" w:cs="Tahoma"/>
      <w:sz w:val="16"/>
      <w:szCs w:val="16"/>
    </w:rPr>
  </w:style>
  <w:style w:type="character" w:styleId="Hipercze">
    <w:name w:val="Hyperlink"/>
    <w:uiPriority w:val="99"/>
    <w:unhideWhenUsed/>
    <w:rsid w:val="000E277D"/>
    <w:rPr>
      <w:color w:val="0000FF"/>
      <w:u w:val="single"/>
    </w:rPr>
  </w:style>
  <w:style w:type="paragraph" w:styleId="Akapitzlist">
    <w:name w:val="List Paragraph"/>
    <w:basedOn w:val="Normalny"/>
    <w:uiPriority w:val="34"/>
    <w:qFormat/>
    <w:rsid w:val="008542C9"/>
    <w:pPr>
      <w:ind w:left="720"/>
      <w:contextualSpacing/>
    </w:pPr>
  </w:style>
  <w:style w:type="paragraph" w:styleId="Zwykytekst">
    <w:name w:val="Plain Text"/>
    <w:basedOn w:val="Normalny"/>
    <w:link w:val="ZwykytekstZnak"/>
    <w:semiHidden/>
    <w:unhideWhenUsed/>
    <w:rsid w:val="000A7728"/>
    <w:pPr>
      <w:spacing w:after="0" w:line="240" w:lineRule="auto"/>
    </w:pPr>
    <w:rPr>
      <w:rFonts w:ascii="Arial" w:eastAsia="Times New Roman" w:hAnsi="Arial" w:cs="Arial"/>
      <w:sz w:val="20"/>
      <w:szCs w:val="20"/>
      <w:lang w:eastAsia="pl-PL"/>
    </w:rPr>
  </w:style>
  <w:style w:type="character" w:customStyle="1" w:styleId="ZwykytekstZnak">
    <w:name w:val="Zwykły tekst Znak"/>
    <w:link w:val="Zwykytekst"/>
    <w:semiHidden/>
    <w:rsid w:val="000A7728"/>
    <w:rPr>
      <w:rFonts w:ascii="Arial" w:eastAsia="Times New Roman" w:hAnsi="Arial" w:cs="Arial"/>
    </w:rPr>
  </w:style>
  <w:style w:type="character" w:customStyle="1" w:styleId="BezodstpwZnak">
    <w:name w:val="Bez odstępów Znak"/>
    <w:link w:val="Bezodstpw"/>
    <w:uiPriority w:val="1"/>
    <w:locked/>
    <w:rsid w:val="000A7728"/>
  </w:style>
  <w:style w:type="paragraph" w:styleId="Bezodstpw">
    <w:name w:val="No Spacing"/>
    <w:basedOn w:val="Normalny"/>
    <w:link w:val="BezodstpwZnak"/>
    <w:uiPriority w:val="1"/>
    <w:qFormat/>
    <w:rsid w:val="000A7728"/>
    <w:pPr>
      <w:spacing w:after="0" w:line="240" w:lineRule="auto"/>
    </w:pPr>
    <w:rPr>
      <w:sz w:val="20"/>
      <w:szCs w:val="20"/>
      <w:lang w:eastAsia="pl-PL"/>
    </w:rPr>
  </w:style>
  <w:style w:type="character" w:customStyle="1" w:styleId="apple-converted-space">
    <w:name w:val="apple-converted-space"/>
    <w:rsid w:val="000A7728"/>
  </w:style>
  <w:style w:type="paragraph" w:styleId="Tekstprzypisukocowego">
    <w:name w:val="endnote text"/>
    <w:basedOn w:val="Normalny"/>
    <w:link w:val="TekstprzypisukocowegoZnak"/>
    <w:uiPriority w:val="99"/>
    <w:semiHidden/>
    <w:unhideWhenUsed/>
    <w:rsid w:val="002B31E5"/>
    <w:rPr>
      <w:sz w:val="20"/>
      <w:szCs w:val="20"/>
    </w:rPr>
  </w:style>
  <w:style w:type="character" w:customStyle="1" w:styleId="TekstprzypisukocowegoZnak">
    <w:name w:val="Tekst przypisu końcowego Znak"/>
    <w:basedOn w:val="Domylnaczcionkaakapitu"/>
    <w:link w:val="Tekstprzypisukocowego"/>
    <w:uiPriority w:val="99"/>
    <w:semiHidden/>
    <w:rsid w:val="002B31E5"/>
    <w:rPr>
      <w:lang w:eastAsia="en-US"/>
    </w:rPr>
  </w:style>
  <w:style w:type="character" w:styleId="Odwoanieprzypisukocowego">
    <w:name w:val="endnote reference"/>
    <w:basedOn w:val="Domylnaczcionkaakapitu"/>
    <w:uiPriority w:val="99"/>
    <w:semiHidden/>
    <w:unhideWhenUsed/>
    <w:rsid w:val="002B31E5"/>
    <w:rPr>
      <w:vertAlign w:val="superscript"/>
    </w:rPr>
  </w:style>
  <w:style w:type="paragraph" w:styleId="Tekstprzypisudolnego">
    <w:name w:val="footnote text"/>
    <w:basedOn w:val="Normalny"/>
    <w:link w:val="TekstprzypisudolnegoZnak"/>
    <w:uiPriority w:val="99"/>
    <w:semiHidden/>
    <w:unhideWhenUsed/>
    <w:rsid w:val="002B31E5"/>
    <w:rPr>
      <w:sz w:val="20"/>
      <w:szCs w:val="20"/>
    </w:rPr>
  </w:style>
  <w:style w:type="character" w:customStyle="1" w:styleId="TekstprzypisudolnegoZnak">
    <w:name w:val="Tekst przypisu dolnego Znak"/>
    <w:basedOn w:val="Domylnaczcionkaakapitu"/>
    <w:link w:val="Tekstprzypisudolnego"/>
    <w:uiPriority w:val="99"/>
    <w:semiHidden/>
    <w:rsid w:val="002B31E5"/>
    <w:rPr>
      <w:lang w:eastAsia="en-US"/>
    </w:rPr>
  </w:style>
  <w:style w:type="character" w:styleId="Odwoanieprzypisudolnego">
    <w:name w:val="footnote reference"/>
    <w:basedOn w:val="Domylnaczcionkaakapitu"/>
    <w:uiPriority w:val="99"/>
    <w:semiHidden/>
    <w:unhideWhenUsed/>
    <w:rsid w:val="002B31E5"/>
    <w:rPr>
      <w:vertAlign w:val="superscript"/>
    </w:rPr>
  </w:style>
  <w:style w:type="character" w:customStyle="1" w:styleId="Nagwek3Znak">
    <w:name w:val="Nagłówek 3 Znak"/>
    <w:basedOn w:val="Domylnaczcionkaakapitu"/>
    <w:link w:val="Nagwek3"/>
    <w:uiPriority w:val="9"/>
    <w:rsid w:val="00C05F96"/>
    <w:rPr>
      <w:rFonts w:asciiTheme="majorHAnsi" w:eastAsiaTheme="majorEastAsia" w:hAnsiTheme="majorHAnsi" w:cstheme="majorBidi"/>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rPr>
      <w:sz w:val="22"/>
      <w:szCs w:val="22"/>
      <w:lang w:eastAsia="en-US"/>
    </w:rPr>
  </w:style>
  <w:style w:type="paragraph" w:styleId="Nagwek3">
    <w:name w:val="heading 3"/>
    <w:basedOn w:val="Normalny"/>
    <w:next w:val="Normalny"/>
    <w:link w:val="Nagwek3Znak"/>
    <w:uiPriority w:val="9"/>
    <w:unhideWhenUsed/>
    <w:qFormat/>
    <w:rsid w:val="00C05F96"/>
    <w:pPr>
      <w:keepNext/>
      <w:spacing w:before="240" w:after="60"/>
      <w:outlineLvl w:val="2"/>
    </w:pPr>
    <w:rPr>
      <w:rFonts w:asciiTheme="majorHAnsi" w:eastAsiaTheme="majorEastAsia" w:hAnsiTheme="majorHAnsi" w:cstheme="majorBidi"/>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540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409C"/>
  </w:style>
  <w:style w:type="paragraph" w:styleId="Stopka">
    <w:name w:val="footer"/>
    <w:basedOn w:val="Normalny"/>
    <w:link w:val="StopkaZnak"/>
    <w:uiPriority w:val="99"/>
    <w:unhideWhenUsed/>
    <w:rsid w:val="00D5409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409C"/>
  </w:style>
  <w:style w:type="paragraph" w:styleId="Tekstdymka">
    <w:name w:val="Balloon Text"/>
    <w:basedOn w:val="Normalny"/>
    <w:link w:val="TekstdymkaZnak"/>
    <w:uiPriority w:val="99"/>
    <w:semiHidden/>
    <w:unhideWhenUsed/>
    <w:rsid w:val="00D5409C"/>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D5409C"/>
    <w:rPr>
      <w:rFonts w:ascii="Tahoma" w:hAnsi="Tahoma" w:cs="Tahoma"/>
      <w:sz w:val="16"/>
      <w:szCs w:val="16"/>
    </w:rPr>
  </w:style>
  <w:style w:type="character" w:styleId="Hipercze">
    <w:name w:val="Hyperlink"/>
    <w:uiPriority w:val="99"/>
    <w:unhideWhenUsed/>
    <w:rsid w:val="000E277D"/>
    <w:rPr>
      <w:color w:val="0000FF"/>
      <w:u w:val="single"/>
    </w:rPr>
  </w:style>
  <w:style w:type="paragraph" w:styleId="Akapitzlist">
    <w:name w:val="List Paragraph"/>
    <w:basedOn w:val="Normalny"/>
    <w:uiPriority w:val="34"/>
    <w:qFormat/>
    <w:rsid w:val="008542C9"/>
    <w:pPr>
      <w:ind w:left="720"/>
      <w:contextualSpacing/>
    </w:pPr>
  </w:style>
  <w:style w:type="paragraph" w:styleId="Zwykytekst">
    <w:name w:val="Plain Text"/>
    <w:basedOn w:val="Normalny"/>
    <w:link w:val="ZwykytekstZnak"/>
    <w:semiHidden/>
    <w:unhideWhenUsed/>
    <w:rsid w:val="000A7728"/>
    <w:pPr>
      <w:spacing w:after="0" w:line="240" w:lineRule="auto"/>
    </w:pPr>
    <w:rPr>
      <w:rFonts w:ascii="Arial" w:eastAsia="Times New Roman" w:hAnsi="Arial" w:cs="Arial"/>
      <w:sz w:val="20"/>
      <w:szCs w:val="20"/>
      <w:lang w:eastAsia="pl-PL"/>
    </w:rPr>
  </w:style>
  <w:style w:type="character" w:customStyle="1" w:styleId="ZwykytekstZnak">
    <w:name w:val="Zwykły tekst Znak"/>
    <w:link w:val="Zwykytekst"/>
    <w:semiHidden/>
    <w:rsid w:val="000A7728"/>
    <w:rPr>
      <w:rFonts w:ascii="Arial" w:eastAsia="Times New Roman" w:hAnsi="Arial" w:cs="Arial"/>
    </w:rPr>
  </w:style>
  <w:style w:type="character" w:customStyle="1" w:styleId="BezodstpwZnak">
    <w:name w:val="Bez odstępów Znak"/>
    <w:link w:val="Bezodstpw"/>
    <w:uiPriority w:val="1"/>
    <w:locked/>
    <w:rsid w:val="000A7728"/>
  </w:style>
  <w:style w:type="paragraph" w:styleId="Bezodstpw">
    <w:name w:val="No Spacing"/>
    <w:basedOn w:val="Normalny"/>
    <w:link w:val="BezodstpwZnak"/>
    <w:uiPriority w:val="1"/>
    <w:qFormat/>
    <w:rsid w:val="000A7728"/>
    <w:pPr>
      <w:spacing w:after="0" w:line="240" w:lineRule="auto"/>
    </w:pPr>
    <w:rPr>
      <w:sz w:val="20"/>
      <w:szCs w:val="20"/>
      <w:lang w:eastAsia="pl-PL"/>
    </w:rPr>
  </w:style>
  <w:style w:type="character" w:customStyle="1" w:styleId="apple-converted-space">
    <w:name w:val="apple-converted-space"/>
    <w:rsid w:val="000A7728"/>
  </w:style>
  <w:style w:type="paragraph" w:styleId="Tekstprzypisukocowego">
    <w:name w:val="endnote text"/>
    <w:basedOn w:val="Normalny"/>
    <w:link w:val="TekstprzypisukocowegoZnak"/>
    <w:uiPriority w:val="99"/>
    <w:semiHidden/>
    <w:unhideWhenUsed/>
    <w:rsid w:val="002B31E5"/>
    <w:rPr>
      <w:sz w:val="20"/>
      <w:szCs w:val="20"/>
    </w:rPr>
  </w:style>
  <w:style w:type="character" w:customStyle="1" w:styleId="TekstprzypisukocowegoZnak">
    <w:name w:val="Tekst przypisu końcowego Znak"/>
    <w:basedOn w:val="Domylnaczcionkaakapitu"/>
    <w:link w:val="Tekstprzypisukocowego"/>
    <w:uiPriority w:val="99"/>
    <w:semiHidden/>
    <w:rsid w:val="002B31E5"/>
    <w:rPr>
      <w:lang w:eastAsia="en-US"/>
    </w:rPr>
  </w:style>
  <w:style w:type="character" w:styleId="Odwoanieprzypisukocowego">
    <w:name w:val="endnote reference"/>
    <w:basedOn w:val="Domylnaczcionkaakapitu"/>
    <w:uiPriority w:val="99"/>
    <w:semiHidden/>
    <w:unhideWhenUsed/>
    <w:rsid w:val="002B31E5"/>
    <w:rPr>
      <w:vertAlign w:val="superscript"/>
    </w:rPr>
  </w:style>
  <w:style w:type="paragraph" w:styleId="Tekstprzypisudolnego">
    <w:name w:val="footnote text"/>
    <w:basedOn w:val="Normalny"/>
    <w:link w:val="TekstprzypisudolnegoZnak"/>
    <w:uiPriority w:val="99"/>
    <w:semiHidden/>
    <w:unhideWhenUsed/>
    <w:rsid w:val="002B31E5"/>
    <w:rPr>
      <w:sz w:val="20"/>
      <w:szCs w:val="20"/>
    </w:rPr>
  </w:style>
  <w:style w:type="character" w:customStyle="1" w:styleId="TekstprzypisudolnegoZnak">
    <w:name w:val="Tekst przypisu dolnego Znak"/>
    <w:basedOn w:val="Domylnaczcionkaakapitu"/>
    <w:link w:val="Tekstprzypisudolnego"/>
    <w:uiPriority w:val="99"/>
    <w:semiHidden/>
    <w:rsid w:val="002B31E5"/>
    <w:rPr>
      <w:lang w:eastAsia="en-US"/>
    </w:rPr>
  </w:style>
  <w:style w:type="character" w:styleId="Odwoanieprzypisudolnego">
    <w:name w:val="footnote reference"/>
    <w:basedOn w:val="Domylnaczcionkaakapitu"/>
    <w:uiPriority w:val="99"/>
    <w:semiHidden/>
    <w:unhideWhenUsed/>
    <w:rsid w:val="002B31E5"/>
    <w:rPr>
      <w:vertAlign w:val="superscript"/>
    </w:rPr>
  </w:style>
  <w:style w:type="character" w:customStyle="1" w:styleId="Nagwek3Znak">
    <w:name w:val="Nagłówek 3 Znak"/>
    <w:basedOn w:val="Domylnaczcionkaakapitu"/>
    <w:link w:val="Nagwek3"/>
    <w:uiPriority w:val="9"/>
    <w:rsid w:val="00C05F96"/>
    <w:rPr>
      <w:rFonts w:asciiTheme="majorHAnsi" w:eastAsiaTheme="majorEastAsia" w:hAnsiTheme="majorHAnsi" w:cstheme="majorBidi"/>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60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rzecznik@plk-sa.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rzecznik@plk-sa.pl" TargetMode="External"/><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hyperlink" Target="mailto:rzecznik@plk-s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483A2-7676-4840-89E3-F02EC5A22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1922</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PKP Polskie Linie Kolejowe S.A.</Company>
  <LinksUpToDate>false</LinksUpToDate>
  <CharactersWithSpaces>2238</CharactersWithSpaces>
  <SharedDoc>false</SharedDoc>
  <HLinks>
    <vt:vector size="30" baseType="variant">
      <vt:variant>
        <vt:i4>7733264</vt:i4>
      </vt:variant>
      <vt:variant>
        <vt:i4>9</vt:i4>
      </vt:variant>
      <vt:variant>
        <vt:i4>0</vt:i4>
      </vt:variant>
      <vt:variant>
        <vt:i4>5</vt:i4>
      </vt:variant>
      <vt:variant>
        <vt:lpwstr>mailto:rzecznik@plk-sa.pl</vt:lpwstr>
      </vt:variant>
      <vt:variant>
        <vt:lpwstr/>
      </vt:variant>
      <vt:variant>
        <vt:i4>7602225</vt:i4>
      </vt:variant>
      <vt:variant>
        <vt:i4>6</vt:i4>
      </vt:variant>
      <vt:variant>
        <vt:i4>0</vt:i4>
      </vt:variant>
      <vt:variant>
        <vt:i4>5</vt:i4>
      </vt:variant>
      <vt:variant>
        <vt:lpwstr>http://www.rozklad-pkp.pl/</vt:lpwstr>
      </vt:variant>
      <vt:variant>
        <vt:lpwstr/>
      </vt:variant>
      <vt:variant>
        <vt:i4>65536</vt:i4>
      </vt:variant>
      <vt:variant>
        <vt:i4>3</vt:i4>
      </vt:variant>
      <vt:variant>
        <vt:i4>0</vt:i4>
      </vt:variant>
      <vt:variant>
        <vt:i4>5</vt:i4>
      </vt:variant>
      <vt:variant>
        <vt:lpwstr>http://www.plk-sa.pl/</vt:lpwstr>
      </vt:variant>
      <vt:variant>
        <vt:lpwstr/>
      </vt:variant>
      <vt:variant>
        <vt:i4>720910</vt:i4>
      </vt:variant>
      <vt:variant>
        <vt:i4>0</vt:i4>
      </vt:variant>
      <vt:variant>
        <vt:i4>0</vt:i4>
      </vt:variant>
      <vt:variant>
        <vt:i4>5</vt:i4>
      </vt:variant>
      <vt:variant>
        <vt:lpwstr>http://www.intercity.pl/</vt:lpwstr>
      </vt:variant>
      <vt:variant>
        <vt:lpwstr/>
      </vt:variant>
      <vt:variant>
        <vt:i4>7733264</vt:i4>
      </vt:variant>
      <vt:variant>
        <vt:i4>3</vt:i4>
      </vt:variant>
      <vt:variant>
        <vt:i4>0</vt:i4>
      </vt:variant>
      <vt:variant>
        <vt:i4>5</vt:i4>
      </vt:variant>
      <vt:variant>
        <vt:lpwstr>mailto:rzecznik@plk-sa.pl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Siemieniec Mirosław</cp:lastModifiedBy>
  <cp:revision>2</cp:revision>
  <cp:lastPrinted>2014-07-16T09:14:00Z</cp:lastPrinted>
  <dcterms:created xsi:type="dcterms:W3CDTF">2014-09-23T11:22:00Z</dcterms:created>
  <dcterms:modified xsi:type="dcterms:W3CDTF">2014-09-23T11:22:00Z</dcterms:modified>
</cp:coreProperties>
</file>